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1EB" w:rsidRDefault="000471EB">
      <w:pPr>
        <w:spacing w:after="0"/>
        <w:ind w:left="-1414" w:right="10827"/>
      </w:pPr>
      <w:r w:rsidRPr="000471EB">
        <w:rPr>
          <w:noProof/>
          <w:lang w:val="es-ES" w:eastAsia="es-ES" w:bidi="ar-SA"/>
        </w:rPr>
        <w:drawing>
          <wp:anchor distT="0" distB="0" distL="114300" distR="114300" simplePos="0" relativeHeight="251660288" behindDoc="0" locked="0" layoutInCell="1" allowOverlap="1" wp14:anchorId="7A45A3BE">
            <wp:simplePos x="0" y="0"/>
            <wp:positionH relativeFrom="column">
              <wp:posOffset>-934466</wp:posOffset>
            </wp:positionH>
            <wp:positionV relativeFrom="paragraph">
              <wp:posOffset>-841248</wp:posOffset>
            </wp:positionV>
            <wp:extent cx="7827264" cy="10007556"/>
            <wp:effectExtent l="0" t="0" r="0" b="635"/>
            <wp:wrapNone/>
            <wp:docPr id="3" name="Imagen 2">
              <a:extLst xmlns:a="http://schemas.openxmlformats.org/drawingml/2006/main">
                <a:ext uri="{FF2B5EF4-FFF2-40B4-BE49-F238E27FC236}">
                  <a16:creationId xmlns:a16="http://schemas.microsoft.com/office/drawing/2014/main" id="{095134AC-1A38-E241-64BA-5BC751004D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95134AC-1A38-E241-64BA-5BC751004D27}"/>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832883" cy="10014740"/>
                    </a:xfrm>
                    <a:prstGeom prst="rect">
                      <a:avLst/>
                    </a:prstGeom>
                  </pic:spPr>
                </pic:pic>
              </a:graphicData>
            </a:graphic>
            <wp14:sizeRelH relativeFrom="page">
              <wp14:pctWidth>0</wp14:pctWidth>
            </wp14:sizeRelH>
            <wp14:sizeRelV relativeFrom="page">
              <wp14:pctHeight>0</wp14:pctHeight>
            </wp14:sizeRelV>
          </wp:anchor>
        </w:drawing>
      </w:r>
    </w:p>
    <w:p w:rsidR="000471EB" w:rsidRDefault="000471EB">
      <w:pPr>
        <w:spacing w:after="0" w:line="240" w:lineRule="auto"/>
      </w:pPr>
      <w:r>
        <w:br w:type="page"/>
      </w:r>
    </w:p>
    <w:p w:rsidR="00DD37D5" w:rsidRDefault="005241F8">
      <w:pPr>
        <w:spacing w:after="0"/>
        <w:ind w:left="-1414" w:right="10827"/>
      </w:pPr>
      <w:r>
        <w:rPr>
          <w:noProof/>
          <w:lang w:val="es-ES" w:eastAsia="es-ES" w:bidi="ar-SA"/>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769352" cy="10055352"/>
            <wp:effectExtent l="0" t="0" r="0" b="0"/>
            <wp:wrapTopAndBottom/>
            <wp:docPr id="8896" name="Picture 8896"/>
            <wp:cNvGraphicFramePr/>
            <a:graphic xmlns:a="http://schemas.openxmlformats.org/drawingml/2006/main">
              <a:graphicData uri="http://schemas.openxmlformats.org/drawingml/2006/picture">
                <pic:pic xmlns:pic="http://schemas.openxmlformats.org/drawingml/2006/picture">
                  <pic:nvPicPr>
                    <pic:cNvPr id="8896" name="Picture 8896"/>
                    <pic:cNvPicPr/>
                  </pic:nvPicPr>
                  <pic:blipFill>
                    <a:blip r:embed="rId8"/>
                    <a:stretch>
                      <a:fillRect/>
                    </a:stretch>
                  </pic:blipFill>
                  <pic:spPr>
                    <a:xfrm>
                      <a:off x="0" y="0"/>
                      <a:ext cx="7769352" cy="10055352"/>
                    </a:xfrm>
                    <a:prstGeom prst="rect">
                      <a:avLst/>
                    </a:prstGeom>
                  </pic:spPr>
                </pic:pic>
              </a:graphicData>
            </a:graphic>
          </wp:anchor>
        </w:drawing>
      </w:r>
      <w:r>
        <w:br w:type="page"/>
      </w:r>
    </w:p>
    <w:p w:rsidR="00DD37D5" w:rsidRDefault="005241F8">
      <w:pPr>
        <w:pStyle w:val="Ttulo1"/>
        <w:spacing w:after="70"/>
        <w:ind w:left="-2" w:right="1849"/>
      </w:pPr>
      <w:r>
        <w:lastRenderedPageBreak/>
        <w:t xml:space="preserve">Presentación  </w:t>
      </w:r>
    </w:p>
    <w:p w:rsidR="00DD37D5" w:rsidRPr="000471EB" w:rsidRDefault="005241F8">
      <w:pPr>
        <w:spacing w:after="109"/>
        <w:ind w:left="-2" w:hanging="10"/>
        <w:rPr>
          <w:lang w:val="es-MX"/>
        </w:rPr>
      </w:pPr>
      <w:r w:rsidRPr="000471EB">
        <w:rPr>
          <w:rFonts w:ascii="Times New Roman" w:eastAsia="Times New Roman" w:hAnsi="Times New Roman" w:cs="Times New Roman"/>
          <w:b/>
          <w:color w:val="BB945C"/>
          <w:sz w:val="40"/>
          <w:lang w:val="es-MX"/>
        </w:rPr>
        <w:t xml:space="preserve">Estimadas maestras y estimados maestros:    </w:t>
      </w:r>
    </w:p>
    <w:p w:rsidR="00DD37D5" w:rsidRPr="000471EB" w:rsidRDefault="005241F8">
      <w:pPr>
        <w:spacing w:after="134" w:line="248" w:lineRule="auto"/>
        <w:ind w:left="-2" w:right="1566" w:hanging="10"/>
        <w:jc w:val="both"/>
        <w:rPr>
          <w:lang w:val="es-MX"/>
        </w:rPr>
      </w:pPr>
      <w:r w:rsidRPr="000471EB">
        <w:rPr>
          <w:rFonts w:ascii="Montserrat" w:eastAsia="Montserrat" w:hAnsi="Montserrat" w:cs="Montserrat"/>
          <w:lang w:val="es-MX"/>
        </w:rPr>
        <w:t>El mandato popular expresado en las elecciones de 2018 instaló un gobierno cuyo actuar está orientado a la transformación de la vida pública nacional. En el campo de la educación, este cambio derivó en la construcción de la Nueva Escuela Mexicana y el establecimiento de nuevos paradigmas orientados al pleno ejercicio de los derechos humanos y al goce permanente de la igualdad sustantiva.</w:t>
      </w:r>
    </w:p>
    <w:p w:rsidR="00DD37D5" w:rsidRPr="000471EB" w:rsidRDefault="005241F8">
      <w:pPr>
        <w:tabs>
          <w:tab w:val="center" w:pos="2387"/>
        </w:tabs>
        <w:spacing w:after="331" w:line="248" w:lineRule="auto"/>
        <w:ind w:left="-12"/>
        <w:rPr>
          <w:lang w:val="es-MX"/>
        </w:rPr>
      </w:pPr>
      <w:r w:rsidRPr="000471EB">
        <w:rPr>
          <w:rFonts w:ascii="Montserrat" w:eastAsia="Montserrat" w:hAnsi="Montserrat" w:cs="Montserrat"/>
          <w:lang w:val="es-MX"/>
        </w:rPr>
        <w:t xml:space="preserve"> </w:t>
      </w:r>
      <w:r w:rsidRPr="000471EB">
        <w:rPr>
          <w:rFonts w:ascii="Montserrat" w:eastAsia="Montserrat" w:hAnsi="Montserrat" w:cs="Montserrat"/>
          <w:lang w:val="es-MX"/>
        </w:rPr>
        <w:tab/>
        <w:t xml:space="preserve">Para ello, la escuela se transforma en: </w:t>
      </w:r>
    </w:p>
    <w:p w:rsidR="00DD37D5" w:rsidRPr="000471EB" w:rsidRDefault="005241F8">
      <w:pPr>
        <w:spacing w:after="4" w:line="236" w:lineRule="auto"/>
        <w:ind w:left="1998" w:hanging="330"/>
        <w:jc w:val="both"/>
        <w:rPr>
          <w:lang w:val="es-MX"/>
        </w:rPr>
      </w:pPr>
      <w:r w:rsidRPr="000471EB">
        <w:rPr>
          <w:color w:val="9F2846"/>
          <w:sz w:val="24"/>
          <w:lang w:val="es-MX"/>
        </w:rPr>
        <w:t xml:space="preserve">y </w:t>
      </w:r>
      <w:r w:rsidRPr="000471EB">
        <w:rPr>
          <w:rFonts w:ascii="Montserrat" w:eastAsia="Montserrat" w:hAnsi="Montserrat" w:cs="Montserrat"/>
          <w:color w:val="6D6E70"/>
          <w:shd w:val="clear" w:color="auto" w:fill="FFFF00"/>
          <w:lang w:val="es-MX"/>
        </w:rPr>
        <w:t xml:space="preserve">Un espacio donde se aprende tanto en lo individual como en lo colectivo, </w:t>
      </w:r>
      <w:r w:rsidRPr="000471EB">
        <w:rPr>
          <w:rFonts w:ascii="Montserrat" w:eastAsia="Montserrat" w:hAnsi="Montserrat" w:cs="Montserrat"/>
          <w:color w:val="6D6E70"/>
          <w:lang w:val="es-MX"/>
        </w:rPr>
        <w:t>donde se aprende en la vida cotidiana del aula y en las relaciones que desarrollan niñas, niños y adolescentes al ser solidarios, respetuosos, empáticos, críticos, inclusivos, en el marco de una formación humanística.</w:t>
      </w:r>
    </w:p>
    <w:p w:rsidR="00DD37D5" w:rsidRPr="000471EB" w:rsidRDefault="005241F8">
      <w:pPr>
        <w:spacing w:after="4" w:line="236" w:lineRule="auto"/>
        <w:ind w:left="1998" w:hanging="330"/>
        <w:jc w:val="both"/>
        <w:rPr>
          <w:lang w:val="es-MX"/>
        </w:rPr>
      </w:pPr>
      <w:r w:rsidRPr="000471EB">
        <w:rPr>
          <w:color w:val="9F2846"/>
          <w:sz w:val="24"/>
          <w:lang w:val="es-MX"/>
        </w:rPr>
        <w:t xml:space="preserve">y </w:t>
      </w:r>
      <w:r w:rsidRPr="000471EB">
        <w:rPr>
          <w:rFonts w:ascii="Montserrat" w:eastAsia="Montserrat" w:hAnsi="Montserrat" w:cs="Montserrat"/>
          <w:color w:val="6D6E70"/>
          <w:shd w:val="clear" w:color="auto" w:fill="FFFF00"/>
          <w:lang w:val="es-MX"/>
        </w:rPr>
        <w:t xml:space="preserve">Un lugar para la construcción de un pensamiento propio </w:t>
      </w:r>
      <w:r w:rsidRPr="000471EB">
        <w:rPr>
          <w:rFonts w:ascii="Montserrat" w:eastAsia="Montserrat" w:hAnsi="Montserrat" w:cs="Montserrat"/>
          <w:color w:val="6D6E70"/>
          <w:lang w:val="es-MX"/>
        </w:rPr>
        <w:t>que permita justificar, fundamentar y emitir juicios sobre un tema escolar o un aspecto de la realidad, así como del empleo de lenguajes, considerando contextos y situaciones específicas.</w:t>
      </w:r>
    </w:p>
    <w:p w:rsidR="00DD37D5" w:rsidRPr="000471EB" w:rsidRDefault="005241F8">
      <w:pPr>
        <w:spacing w:after="346" w:line="236" w:lineRule="auto"/>
        <w:ind w:left="1998" w:hanging="330"/>
        <w:jc w:val="both"/>
        <w:rPr>
          <w:lang w:val="es-MX"/>
        </w:rPr>
      </w:pPr>
      <w:r w:rsidRPr="000471EB">
        <w:rPr>
          <w:color w:val="9F2846"/>
          <w:sz w:val="24"/>
          <w:lang w:val="es-MX"/>
        </w:rPr>
        <w:t xml:space="preserve">y </w:t>
      </w:r>
      <w:r w:rsidRPr="000471EB">
        <w:rPr>
          <w:rFonts w:ascii="Montserrat" w:eastAsia="Montserrat" w:hAnsi="Montserrat" w:cs="Montserrat"/>
          <w:color w:val="6D6E70"/>
          <w:shd w:val="clear" w:color="auto" w:fill="FFFF00"/>
          <w:lang w:val="es-MX"/>
        </w:rPr>
        <w:t>Un terreno en el que las maestras y los maestros son agentes fundamentales del proceso educativo</w:t>
      </w:r>
      <w:r w:rsidRPr="000471EB">
        <w:rPr>
          <w:rFonts w:ascii="Montserrat" w:eastAsia="Montserrat" w:hAnsi="Montserrat" w:cs="Montserrat"/>
          <w:color w:val="6D6E70"/>
          <w:lang w:val="es-MX"/>
        </w:rPr>
        <w:t xml:space="preserve"> y contribuyen con su quehacer a la transformación de nuestra nación y sus comunidades para el bienestar de todas y todos; que impulsan la revolución de las conciencias con perspectiva humanista a partir de la riqueza de sus saberes y conocimientos.</w:t>
      </w:r>
    </w:p>
    <w:p w:rsidR="00DD37D5" w:rsidRPr="000471EB" w:rsidRDefault="005241F8">
      <w:pPr>
        <w:spacing w:after="134" w:line="248" w:lineRule="auto"/>
        <w:ind w:left="-2" w:right="1566" w:hanging="10"/>
        <w:jc w:val="both"/>
        <w:rPr>
          <w:lang w:val="es-MX"/>
        </w:rPr>
      </w:pPr>
      <w:r w:rsidRPr="000471EB">
        <w:rPr>
          <w:rFonts w:ascii="Montserrat" w:eastAsia="Montserrat" w:hAnsi="Montserrat" w:cs="Montserrat"/>
          <w:lang w:val="es-MX"/>
        </w:rPr>
        <w:t xml:space="preserve"> Que este </w:t>
      </w:r>
      <w:r w:rsidRPr="000471EB">
        <w:rPr>
          <w:rFonts w:ascii="Montserrat" w:eastAsia="Montserrat" w:hAnsi="Montserrat" w:cs="Montserrat"/>
          <w:i/>
          <w:lang w:val="es-MX"/>
        </w:rPr>
        <w:t>Taller Intensivo de Formación Continua para Docentes</w:t>
      </w:r>
      <w:r w:rsidRPr="000471EB">
        <w:rPr>
          <w:rFonts w:ascii="Montserrat" w:eastAsia="Montserrat" w:hAnsi="Montserrat" w:cs="Montserrat"/>
          <w:lang w:val="es-MX"/>
        </w:rPr>
        <w:t xml:space="preserve"> sea el espacio para el ejercicio pleno de su autonomía profesional, del trabajo colaborativo y del diálogo colegiado para el proceso de codiseño que en esta jornada abordarán.</w:t>
      </w:r>
    </w:p>
    <w:p w:rsidR="00DD37D5" w:rsidRDefault="005241F8">
      <w:pPr>
        <w:pStyle w:val="Ttulo1"/>
        <w:ind w:left="-2" w:right="1849"/>
      </w:pPr>
      <w:r>
        <w:t xml:space="preserve">Propósito </w:t>
      </w:r>
    </w:p>
    <w:p w:rsidR="00DD37D5" w:rsidRPr="000471EB" w:rsidRDefault="005241F8">
      <w:pPr>
        <w:spacing w:after="671" w:line="248" w:lineRule="auto"/>
        <w:ind w:left="-2" w:right="1566" w:hanging="10"/>
        <w:jc w:val="both"/>
        <w:rPr>
          <w:lang w:val="es-MX"/>
        </w:rPr>
      </w:pPr>
      <w:r w:rsidRPr="00193C6A">
        <w:rPr>
          <w:rFonts w:ascii="Montserrat" w:eastAsia="Montserrat" w:hAnsi="Montserrat" w:cs="Montserrat"/>
          <w:highlight w:val="yellow"/>
          <w:lang w:val="es-MX"/>
        </w:rPr>
        <w:t xml:space="preserve">Que a partir de sus saberes y prácticas docentes las maestras y los maestros inicien el proceso del codiseño con base en la problematización, reflexión y diálogo acerca de los componentes centrales del </w:t>
      </w:r>
      <w:r w:rsidRPr="00193C6A">
        <w:rPr>
          <w:rFonts w:ascii="Montserrat" w:eastAsia="Montserrat" w:hAnsi="Montserrat" w:cs="Montserrat"/>
          <w:i/>
          <w:highlight w:val="yellow"/>
          <w:lang w:val="es-MX"/>
        </w:rPr>
        <w:t>Plan de Estudio y los Programas sintéticos</w:t>
      </w:r>
      <w:r w:rsidRPr="000471EB">
        <w:rPr>
          <w:rFonts w:ascii="Montserrat" w:eastAsia="Montserrat" w:hAnsi="Montserrat" w:cs="Montserrat"/>
          <w:lang w:val="es-MX"/>
        </w:rPr>
        <w:t xml:space="preserve">. </w:t>
      </w:r>
      <w:bookmarkStart w:id="0" w:name="_GoBack"/>
      <w:bookmarkEnd w:id="0"/>
    </w:p>
    <w:p w:rsidR="00DD37D5" w:rsidRDefault="005241F8">
      <w:pPr>
        <w:pStyle w:val="Ttulo1"/>
        <w:ind w:left="-2" w:right="1849"/>
      </w:pPr>
      <w:r>
        <w:t xml:space="preserve">Estrategia para la realización del Taller Intensivo </w:t>
      </w:r>
    </w:p>
    <w:p w:rsidR="00DD37D5" w:rsidRPr="000471EB" w:rsidRDefault="005241F8">
      <w:pPr>
        <w:spacing w:after="134" w:line="248" w:lineRule="auto"/>
        <w:ind w:left="-2" w:right="1566" w:hanging="10"/>
        <w:jc w:val="both"/>
        <w:rPr>
          <w:lang w:val="es-MX"/>
        </w:rPr>
      </w:pPr>
      <w:r w:rsidRPr="000471EB">
        <w:rPr>
          <w:rFonts w:ascii="Montserrat" w:eastAsia="Montserrat" w:hAnsi="Montserrat" w:cs="Montserrat"/>
          <w:lang w:val="es-MX"/>
        </w:rPr>
        <w:t>La manera en la cual comprendemos, nos apropiamos y nos aproximamos a cualquier texto o situación es diferenciada. En el caso del</w:t>
      </w:r>
      <w:r w:rsidRPr="000471EB">
        <w:rPr>
          <w:rFonts w:ascii="Montserrat" w:eastAsia="Montserrat" w:hAnsi="Montserrat" w:cs="Montserrat"/>
          <w:i/>
          <w:lang w:val="es-MX"/>
        </w:rPr>
        <w:t xml:space="preserve"> Plan de Estudio y los Programas sintéticos 2022</w:t>
      </w:r>
      <w:r w:rsidRPr="000471EB">
        <w:rPr>
          <w:rFonts w:ascii="Montserrat" w:eastAsia="Montserrat" w:hAnsi="Montserrat" w:cs="Montserrat"/>
          <w:lang w:val="es-MX"/>
        </w:rPr>
        <w:t xml:space="preserve"> esto no es distinto. </w:t>
      </w:r>
      <w:r w:rsidRPr="00193C6A">
        <w:rPr>
          <w:rFonts w:ascii="Montserrat" w:eastAsia="Montserrat" w:hAnsi="Montserrat" w:cs="Montserrat"/>
          <w:highlight w:val="yellow"/>
          <w:lang w:val="es-MX"/>
        </w:rPr>
        <w:t>Hasta ahora hemos tenido contacto con sus principales postulados, componentes y premisas curriculares, por lo que esta comprensión y apropiación responde a nuestros conocimientos previos y a las características y los contextos de cada comunidad escolar.</w:t>
      </w:r>
      <w:r w:rsidRPr="000471EB">
        <w:rPr>
          <w:rFonts w:ascii="Montserrat" w:eastAsia="Montserrat" w:hAnsi="Montserrat" w:cs="Montserrat"/>
          <w:lang w:val="es-MX"/>
        </w:rPr>
        <w:t xml:space="preserve"> </w:t>
      </w:r>
    </w:p>
    <w:p w:rsidR="00DD37D5" w:rsidRPr="000471EB" w:rsidRDefault="005241F8">
      <w:pPr>
        <w:spacing w:after="471" w:line="248" w:lineRule="auto"/>
        <w:ind w:left="-2" w:right="1566" w:hanging="10"/>
        <w:jc w:val="both"/>
        <w:rPr>
          <w:lang w:val="es-MX"/>
        </w:rPr>
      </w:pPr>
      <w:r w:rsidRPr="000471EB">
        <w:rPr>
          <w:rFonts w:ascii="Montserrat" w:eastAsia="Montserrat" w:hAnsi="Montserrat" w:cs="Montserrat"/>
          <w:lang w:val="es-MX"/>
        </w:rPr>
        <w:t xml:space="preserve"> Ahora bien, para el desarrollo de este </w:t>
      </w:r>
      <w:r w:rsidRPr="000471EB">
        <w:rPr>
          <w:rFonts w:ascii="Montserrat" w:eastAsia="Montserrat" w:hAnsi="Montserrat" w:cs="Montserrat"/>
          <w:i/>
          <w:lang w:val="es-MX"/>
        </w:rPr>
        <w:t>Taller Intensivo de Formación Continua para Docentes</w:t>
      </w:r>
      <w:r w:rsidRPr="000471EB">
        <w:rPr>
          <w:rFonts w:ascii="Montserrat" w:eastAsia="Montserrat" w:hAnsi="Montserrat" w:cs="Montserrat"/>
          <w:lang w:val="es-MX"/>
        </w:rPr>
        <w:t>, se propone una organización en dos dimensiones que las escuelas adecuarán,  a lo largo de los cuatro días de trabajo, a fin de aproximarse a alcanzar el propósito de este. Es necesario, en todo momento, hacer énfasis en que la toma de decisiones se debe realizar de manera colaborativa y colegiada.</w:t>
      </w:r>
    </w:p>
    <w:p w:rsidR="00DD37D5" w:rsidRPr="000471EB" w:rsidRDefault="005241F8">
      <w:pPr>
        <w:spacing w:after="109"/>
        <w:ind w:left="-2" w:hanging="10"/>
        <w:rPr>
          <w:lang w:val="es-MX"/>
        </w:rPr>
      </w:pPr>
      <w:r w:rsidRPr="000471EB">
        <w:rPr>
          <w:rFonts w:ascii="Times New Roman" w:eastAsia="Times New Roman" w:hAnsi="Times New Roman" w:cs="Times New Roman"/>
          <w:b/>
          <w:color w:val="BB945C"/>
          <w:sz w:val="40"/>
          <w:lang w:val="es-MX"/>
        </w:rPr>
        <w:t xml:space="preserve">Dimensiones para el trabajo del Taller </w:t>
      </w:r>
    </w:p>
    <w:p w:rsidR="00DD37D5" w:rsidRPr="000471EB" w:rsidRDefault="005241F8">
      <w:pPr>
        <w:spacing w:after="134" w:line="248" w:lineRule="auto"/>
        <w:ind w:left="-2" w:right="1566" w:hanging="10"/>
        <w:jc w:val="both"/>
        <w:rPr>
          <w:lang w:val="es-MX"/>
        </w:rPr>
      </w:pPr>
      <w:r w:rsidRPr="000471EB">
        <w:rPr>
          <w:rFonts w:ascii="Montserrat" w:eastAsia="Montserrat" w:hAnsi="Montserrat" w:cs="Montserrat"/>
          <w:lang w:val="es-MX"/>
        </w:rPr>
        <w:t>Lo que orienta el desarrollo de las actividades del Taller es que, al finalizar esta semana, construyan colectivamente un Programa analítico por grado. En este sentido, es muy importante recuperar y tomar en cuenta la experiencia que ya tienen en su trabajo docente.</w:t>
      </w:r>
    </w:p>
    <w:p w:rsidR="00DD37D5" w:rsidRPr="000471EB" w:rsidRDefault="005241F8">
      <w:pPr>
        <w:spacing w:after="134" w:line="248" w:lineRule="auto"/>
        <w:ind w:left="-2" w:right="1566" w:hanging="10"/>
        <w:jc w:val="both"/>
        <w:rPr>
          <w:lang w:val="es-MX"/>
        </w:rPr>
      </w:pPr>
      <w:r w:rsidRPr="000471EB">
        <w:rPr>
          <w:rFonts w:ascii="Montserrat" w:eastAsia="Montserrat" w:hAnsi="Montserrat" w:cs="Montserrat"/>
          <w:lang w:val="es-MX"/>
        </w:rPr>
        <w:t xml:space="preserve"> Se proponen dos grandes dimensiones de análisis para el desarrollo del Taller. Conforme avancen podrán regresar a los aspectos analizados y discutidos anteriormente; es decir, no es un proceso lineal, sino que en la medida que profundicen su reflexión, es probable que requieran volver a algún aspecto sobre el cual ya hubiesen dialogado. </w:t>
      </w:r>
    </w:p>
    <w:p w:rsidR="00DD37D5" w:rsidRDefault="005241F8">
      <w:pPr>
        <w:tabs>
          <w:tab w:val="center" w:pos="1620"/>
        </w:tabs>
        <w:spacing w:after="330" w:line="248" w:lineRule="auto"/>
        <w:ind w:left="-12"/>
      </w:pPr>
      <w:r w:rsidRPr="000471EB">
        <w:rPr>
          <w:rFonts w:ascii="Montserrat" w:eastAsia="Montserrat" w:hAnsi="Montserrat" w:cs="Montserrat"/>
          <w:lang w:val="es-MX"/>
        </w:rPr>
        <w:t xml:space="preserve"> </w:t>
      </w:r>
      <w:r w:rsidRPr="000471EB">
        <w:rPr>
          <w:rFonts w:ascii="Montserrat" w:eastAsia="Montserrat" w:hAnsi="Montserrat" w:cs="Montserrat"/>
          <w:lang w:val="es-MX"/>
        </w:rPr>
        <w:tab/>
      </w:r>
      <w:r>
        <w:rPr>
          <w:rFonts w:ascii="Montserrat" w:eastAsia="Montserrat" w:hAnsi="Montserrat" w:cs="Montserrat"/>
        </w:rPr>
        <w:t>Estas dimensiones son:</w:t>
      </w:r>
    </w:p>
    <w:p w:rsidR="00DD37D5" w:rsidRPr="000471EB" w:rsidRDefault="005241F8">
      <w:pPr>
        <w:numPr>
          <w:ilvl w:val="0"/>
          <w:numId w:val="1"/>
        </w:numPr>
        <w:spacing w:after="4" w:line="236" w:lineRule="auto"/>
        <w:ind w:hanging="400"/>
        <w:jc w:val="both"/>
        <w:rPr>
          <w:lang w:val="es-MX"/>
        </w:rPr>
      </w:pPr>
      <w:r w:rsidRPr="000471EB">
        <w:rPr>
          <w:rFonts w:ascii="Montserrat" w:eastAsia="Montserrat" w:hAnsi="Montserrat" w:cs="Montserrat"/>
          <w:color w:val="6D6E70"/>
          <w:lang w:val="es-MX"/>
        </w:rPr>
        <w:t xml:space="preserve">Problematización de la práctica docente y de los elementos del </w:t>
      </w:r>
      <w:r w:rsidRPr="000471EB">
        <w:rPr>
          <w:rFonts w:ascii="Montserrat" w:eastAsia="Montserrat" w:hAnsi="Montserrat" w:cs="Montserrat"/>
          <w:i/>
          <w:color w:val="6D6E70"/>
          <w:lang w:val="es-MX"/>
        </w:rPr>
        <w:t>Plan de Estudio</w:t>
      </w:r>
      <w:r w:rsidRPr="000471EB">
        <w:rPr>
          <w:rFonts w:ascii="Montserrat" w:eastAsia="Montserrat" w:hAnsi="Montserrat" w:cs="Montserrat"/>
          <w:color w:val="6D6E70"/>
          <w:lang w:val="es-MX"/>
        </w:rPr>
        <w:t>.</w:t>
      </w:r>
    </w:p>
    <w:p w:rsidR="00DD37D5" w:rsidRDefault="005241F8">
      <w:pPr>
        <w:numPr>
          <w:ilvl w:val="0"/>
          <w:numId w:val="1"/>
        </w:numPr>
        <w:spacing w:after="4" w:line="236" w:lineRule="auto"/>
        <w:ind w:hanging="400"/>
        <w:jc w:val="both"/>
      </w:pPr>
      <w:r>
        <w:rPr>
          <w:rFonts w:ascii="Montserrat" w:eastAsia="Montserrat" w:hAnsi="Montserrat" w:cs="Montserrat"/>
          <w:color w:val="6D6E70"/>
        </w:rPr>
        <w:t>Diseño del Programa analítico.</w:t>
      </w:r>
    </w:p>
    <w:p w:rsidR="00DD37D5" w:rsidRPr="000471EB" w:rsidRDefault="005241F8">
      <w:pPr>
        <w:spacing w:after="134" w:line="248" w:lineRule="auto"/>
        <w:ind w:left="-2" w:right="1566" w:hanging="10"/>
        <w:jc w:val="both"/>
        <w:rPr>
          <w:lang w:val="es-MX"/>
        </w:rPr>
      </w:pPr>
      <w:r w:rsidRPr="000471EB">
        <w:rPr>
          <w:rFonts w:ascii="Montserrat" w:eastAsia="Montserrat" w:hAnsi="Montserrat" w:cs="Montserrat"/>
          <w:lang w:val="es-MX"/>
        </w:rPr>
        <w:t xml:space="preserve"> A continuación, se presentan algunas ideas que podrían orientar la discusión; ustedes pueden agregar aspectos o elementos para ampliar la reflexión y el análisis acerca de cada dimensión.  </w:t>
      </w:r>
    </w:p>
    <w:p w:rsidR="00DD37D5" w:rsidRPr="000471EB" w:rsidRDefault="005241F8">
      <w:pPr>
        <w:spacing w:after="586" w:line="248" w:lineRule="auto"/>
        <w:ind w:left="-2" w:right="1566" w:hanging="10"/>
        <w:jc w:val="both"/>
        <w:rPr>
          <w:lang w:val="es-MX"/>
        </w:rPr>
      </w:pPr>
      <w:r w:rsidRPr="000471EB">
        <w:rPr>
          <w:rFonts w:ascii="Montserrat" w:eastAsia="Montserrat" w:hAnsi="Montserrat" w:cs="Montserrat"/>
          <w:lang w:val="es-MX"/>
        </w:rPr>
        <w:t xml:space="preserve"> Les invitamos a que tomen nota de sus conclusiones o puntos centrales del diálogo que realicen, ya que les servirán para concretar su trabajo.</w:t>
      </w:r>
    </w:p>
    <w:p w:rsidR="00DD37D5" w:rsidRDefault="005241F8">
      <w:pPr>
        <w:pStyle w:val="Ttulo2"/>
      </w:pPr>
      <w:r>
        <w:t xml:space="preserve">Dimensión 1. Problematización de la práctica docente y de los elementos del </w:t>
      </w:r>
      <w:r>
        <w:rPr>
          <w:i/>
        </w:rPr>
        <w:t>Plan de Estudio</w:t>
      </w:r>
    </w:p>
    <w:p w:rsidR="00DD37D5" w:rsidRPr="000471EB" w:rsidRDefault="005241F8">
      <w:pPr>
        <w:spacing w:after="331" w:line="248" w:lineRule="auto"/>
        <w:ind w:left="-2" w:right="1566" w:hanging="10"/>
        <w:jc w:val="both"/>
        <w:rPr>
          <w:lang w:val="es-MX"/>
        </w:rPr>
      </w:pPr>
      <w:r w:rsidRPr="000471EB">
        <w:rPr>
          <w:rFonts w:ascii="Montserrat" w:eastAsia="Montserrat" w:hAnsi="Montserrat" w:cs="Montserrat"/>
          <w:lang w:val="es-MX"/>
        </w:rPr>
        <w:t xml:space="preserve">Tópicos sugeridos para la discusión: </w:t>
      </w:r>
    </w:p>
    <w:p w:rsidR="00DD37D5" w:rsidRDefault="005241F8">
      <w:pPr>
        <w:spacing w:after="0" w:line="238" w:lineRule="auto"/>
        <w:ind w:left="2003" w:hanging="320"/>
        <w:rPr>
          <w:rFonts w:ascii="Montserrat" w:eastAsia="Montserrat" w:hAnsi="Montserrat" w:cs="Montserrat"/>
          <w:color w:val="6D6E70"/>
          <w:lang w:val="es-MX"/>
        </w:rPr>
      </w:pPr>
      <w:r w:rsidRPr="000471EB">
        <w:rPr>
          <w:color w:val="9F2846"/>
          <w:sz w:val="24"/>
          <w:lang w:val="es-MX"/>
        </w:rPr>
        <w:t xml:space="preserve">y </w:t>
      </w:r>
      <w:r w:rsidRPr="000471EB">
        <w:rPr>
          <w:rFonts w:ascii="Montserrat" w:eastAsia="Montserrat" w:hAnsi="Montserrat" w:cs="Montserrat"/>
          <w:color w:val="6D6E70"/>
          <w:lang w:val="es-MX"/>
        </w:rPr>
        <w:t xml:space="preserve">¿Qué hemos comprendido del </w:t>
      </w:r>
      <w:r w:rsidRPr="000471EB">
        <w:rPr>
          <w:rFonts w:ascii="Montserrat" w:eastAsia="Montserrat" w:hAnsi="Montserrat" w:cs="Montserrat"/>
          <w:i/>
          <w:color w:val="6D6E70"/>
          <w:lang w:val="es-MX"/>
        </w:rPr>
        <w:t>Plan de Estudio</w:t>
      </w:r>
      <w:r w:rsidRPr="000471EB">
        <w:rPr>
          <w:rFonts w:ascii="Montserrat" w:eastAsia="Montserrat" w:hAnsi="Montserrat" w:cs="Montserrat"/>
          <w:color w:val="6D6E70"/>
          <w:lang w:val="es-MX"/>
        </w:rPr>
        <w:t>?, ¿qué elementos, rasgos o principios consideramos relevantes para nuestro trabajo docente?</w:t>
      </w:r>
    </w:p>
    <w:p w:rsidR="00193C6A" w:rsidRDefault="00193C6A">
      <w:pPr>
        <w:spacing w:after="0" w:line="238" w:lineRule="auto"/>
        <w:ind w:left="2003" w:hanging="320"/>
        <w:rPr>
          <w:rFonts w:ascii="Montserrat" w:eastAsia="Montserrat" w:hAnsi="Montserrat" w:cs="Montserrat"/>
          <w:color w:val="6D6E70"/>
          <w:lang w:val="es-MX"/>
        </w:rPr>
      </w:pPr>
    </w:p>
    <w:p w:rsidR="00193C6A" w:rsidRPr="00193C6A" w:rsidRDefault="00193C6A" w:rsidP="00193C6A">
      <w:pPr>
        <w:jc w:val="both"/>
        <w:rPr>
          <w:rFonts w:ascii="Times New Roman" w:hAnsi="Times New Roman" w:cs="Times New Roman"/>
          <w:b/>
          <w:bCs/>
          <w:color w:val="002060"/>
          <w:sz w:val="28"/>
          <w:szCs w:val="28"/>
          <w:lang w:val="es-MX"/>
        </w:rPr>
      </w:pPr>
      <w:r w:rsidRPr="00193C6A">
        <w:rPr>
          <w:rFonts w:ascii="Times New Roman" w:hAnsi="Times New Roman" w:cs="Times New Roman"/>
          <w:b/>
          <w:bCs/>
          <w:color w:val="002060"/>
          <w:sz w:val="28"/>
          <w:szCs w:val="28"/>
          <w:lang w:val="es-MX"/>
        </w:rPr>
        <w:t xml:space="preserve">Lo articulan cuatro elementos: integración curricular, la autonomía profesional del magisterio, la comunidad como un núcleo que integra los procesos de enseñanza y aprendizaje y el derecho a la educación. </w:t>
      </w:r>
    </w:p>
    <w:p w:rsidR="00193C6A" w:rsidRPr="00193C6A" w:rsidRDefault="00193C6A" w:rsidP="00193C6A">
      <w:pPr>
        <w:jc w:val="both"/>
        <w:rPr>
          <w:rFonts w:ascii="Times New Roman" w:hAnsi="Times New Roman" w:cs="Times New Roman"/>
          <w:b/>
          <w:bCs/>
          <w:color w:val="002060"/>
          <w:sz w:val="28"/>
          <w:szCs w:val="28"/>
          <w:lang w:val="es-MX"/>
        </w:rPr>
      </w:pPr>
      <w:r w:rsidRPr="00193C6A">
        <w:rPr>
          <w:rFonts w:ascii="Times New Roman" w:hAnsi="Times New Roman" w:cs="Times New Roman"/>
          <w:b/>
          <w:bCs/>
          <w:color w:val="002060"/>
          <w:sz w:val="28"/>
          <w:szCs w:val="28"/>
          <w:lang w:val="es-MX"/>
        </w:rPr>
        <w:t xml:space="preserve">Dicho programa esta basado en la dignidad humana, así como en la diversas, en la cual reconoce a los estudiantes como sujetos con derechos dentro y fuera del espacio escolar y que tiene necesidades, características y capacidades de reinterpretar, incidir y transformar el mundo, a su vez busca el bienestar basado en la convivencia. </w:t>
      </w:r>
    </w:p>
    <w:p w:rsidR="00193C6A" w:rsidRPr="00193C6A" w:rsidRDefault="00193C6A" w:rsidP="00193C6A">
      <w:pPr>
        <w:jc w:val="both"/>
        <w:rPr>
          <w:rFonts w:ascii="Times New Roman" w:hAnsi="Times New Roman" w:cs="Times New Roman"/>
          <w:b/>
          <w:bCs/>
          <w:color w:val="002060"/>
          <w:sz w:val="28"/>
          <w:szCs w:val="28"/>
          <w:lang w:val="es-MX"/>
        </w:rPr>
      </w:pPr>
      <w:r w:rsidRPr="00193C6A">
        <w:rPr>
          <w:rFonts w:ascii="Times New Roman" w:hAnsi="Times New Roman" w:cs="Times New Roman"/>
          <w:b/>
          <w:bCs/>
          <w:color w:val="002060"/>
          <w:sz w:val="28"/>
          <w:szCs w:val="28"/>
          <w:lang w:val="es-MX"/>
        </w:rPr>
        <w:t xml:space="preserve">Reconoce al docente como un ser profesional autónomo donde existe un ejercicio didáctico y acercamiento epistemológico en el cual debe a ver un dialogo pedagógico al momento de llevar a cabo los procesos de enseñanza y aprendizaje, esto conlleva a ejercer y reinventar la docencia. </w:t>
      </w:r>
    </w:p>
    <w:p w:rsidR="00193C6A" w:rsidRPr="00193C6A" w:rsidRDefault="00193C6A" w:rsidP="00193C6A">
      <w:pPr>
        <w:jc w:val="both"/>
        <w:rPr>
          <w:rFonts w:ascii="Times New Roman" w:hAnsi="Times New Roman" w:cs="Times New Roman"/>
          <w:b/>
          <w:bCs/>
          <w:color w:val="002060"/>
          <w:sz w:val="28"/>
          <w:szCs w:val="28"/>
          <w:lang w:val="es-MX"/>
        </w:rPr>
      </w:pPr>
    </w:p>
    <w:p w:rsidR="00193C6A" w:rsidRPr="00193C6A" w:rsidRDefault="00193C6A" w:rsidP="00193C6A">
      <w:pPr>
        <w:jc w:val="both"/>
        <w:rPr>
          <w:rFonts w:ascii="Times New Roman" w:hAnsi="Times New Roman" w:cs="Times New Roman"/>
          <w:b/>
          <w:bCs/>
          <w:color w:val="002060"/>
          <w:sz w:val="28"/>
          <w:szCs w:val="28"/>
          <w:lang w:val="es-MX"/>
        </w:rPr>
      </w:pPr>
      <w:r w:rsidRPr="00193C6A">
        <w:rPr>
          <w:rFonts w:ascii="Times New Roman" w:hAnsi="Times New Roman" w:cs="Times New Roman"/>
          <w:b/>
          <w:bCs/>
          <w:color w:val="002060"/>
          <w:sz w:val="28"/>
          <w:szCs w:val="28"/>
          <w:lang w:val="es-MX"/>
        </w:rPr>
        <w:t>La educación se basará en el respeto irrestricto de la dignidad de las personas con un enfoque de derechos humanos y de igualdad sustantiva.</w:t>
      </w:r>
    </w:p>
    <w:p w:rsidR="00193C6A" w:rsidRPr="00193C6A" w:rsidRDefault="00193C6A" w:rsidP="00193C6A">
      <w:pPr>
        <w:jc w:val="both"/>
        <w:rPr>
          <w:rFonts w:ascii="Times New Roman" w:hAnsi="Times New Roman" w:cs="Times New Roman"/>
          <w:b/>
          <w:bCs/>
          <w:color w:val="002060"/>
          <w:sz w:val="28"/>
          <w:szCs w:val="28"/>
          <w:lang w:val="es-MX"/>
        </w:rPr>
      </w:pPr>
      <w:r w:rsidRPr="00193C6A">
        <w:rPr>
          <w:rFonts w:ascii="Times New Roman" w:hAnsi="Times New Roman" w:cs="Times New Roman"/>
          <w:b/>
          <w:bCs/>
          <w:color w:val="002060"/>
          <w:sz w:val="28"/>
          <w:szCs w:val="28"/>
          <w:lang w:val="es-MX"/>
        </w:rPr>
        <w:t>Tendrá el respeto a todos los derechos, las libertades, la cultura de paz y la conciencia de la solidaridad internacional, en la independencia y en la justicia; promoverá la honestidad. los valores v la mejora continua del proceso de enseñanza aprendizaje.</w:t>
      </w:r>
    </w:p>
    <w:p w:rsidR="00193C6A" w:rsidRPr="00193C6A" w:rsidRDefault="00193C6A" w:rsidP="00193C6A">
      <w:pPr>
        <w:jc w:val="both"/>
        <w:rPr>
          <w:rFonts w:ascii="Times New Roman" w:hAnsi="Times New Roman" w:cs="Times New Roman"/>
          <w:b/>
          <w:bCs/>
          <w:color w:val="002060"/>
          <w:sz w:val="28"/>
          <w:szCs w:val="28"/>
          <w:lang w:val="es-MX"/>
        </w:rPr>
      </w:pPr>
      <w:r w:rsidRPr="00193C6A">
        <w:rPr>
          <w:rFonts w:ascii="Times New Roman" w:hAnsi="Times New Roman" w:cs="Times New Roman"/>
          <w:b/>
          <w:bCs/>
          <w:color w:val="002060"/>
          <w:sz w:val="28"/>
          <w:szCs w:val="28"/>
          <w:lang w:val="es-MX"/>
        </w:rPr>
        <w:t>El Estado priorizará el interés superior de niñas, niños, adolescentes y jóvenes en el acceso, permanencia y participación en los servicios educativos</w:t>
      </w:r>
    </w:p>
    <w:p w:rsidR="00193C6A" w:rsidRPr="00193C6A" w:rsidRDefault="00193C6A" w:rsidP="00193C6A">
      <w:pPr>
        <w:jc w:val="both"/>
        <w:rPr>
          <w:rFonts w:ascii="Times New Roman" w:hAnsi="Times New Roman" w:cs="Times New Roman"/>
          <w:b/>
          <w:bCs/>
          <w:color w:val="002060"/>
          <w:sz w:val="28"/>
          <w:szCs w:val="28"/>
          <w:lang w:val="es-MX"/>
        </w:rPr>
      </w:pPr>
      <w:r w:rsidRPr="00193C6A">
        <w:rPr>
          <w:rFonts w:ascii="Times New Roman" w:hAnsi="Times New Roman" w:cs="Times New Roman"/>
          <w:b/>
          <w:bCs/>
          <w:color w:val="002060"/>
          <w:sz w:val="28"/>
          <w:szCs w:val="28"/>
          <w:lang w:val="es-MX"/>
        </w:rPr>
        <w:t>Enfoque intercultural que reconoce que las relaciones de género, etnia, clase, sexo, territorio, cultura, lengua, capacidad que se presentan en los espacios escolares, se expresan en relaciones de poder que se entrelazan y determinan de manera desigual y asimétrica a favor de unas niñas, niños, adolescentes, maestras y maestros, y en detrimento de otras y otros</w:t>
      </w:r>
    </w:p>
    <w:p w:rsidR="00193C6A" w:rsidRPr="00193C6A" w:rsidRDefault="00193C6A" w:rsidP="00193C6A">
      <w:pPr>
        <w:jc w:val="both"/>
        <w:rPr>
          <w:rFonts w:ascii="Times New Roman" w:hAnsi="Times New Roman" w:cs="Times New Roman"/>
          <w:b/>
          <w:bCs/>
          <w:color w:val="002060"/>
          <w:sz w:val="28"/>
          <w:szCs w:val="28"/>
          <w:lang w:val="es-MX"/>
        </w:rPr>
      </w:pPr>
      <w:r w:rsidRPr="00193C6A">
        <w:rPr>
          <w:rFonts w:ascii="Times New Roman" w:hAnsi="Times New Roman" w:cs="Times New Roman"/>
          <w:b/>
          <w:bCs/>
          <w:color w:val="002060"/>
          <w:sz w:val="28"/>
          <w:szCs w:val="28"/>
          <w:lang w:val="es-MX"/>
        </w:rPr>
        <w:t xml:space="preserve">Busca </w:t>
      </w:r>
      <w:r>
        <w:rPr>
          <w:rFonts w:ascii="Times New Roman" w:hAnsi="Times New Roman" w:cs="Times New Roman"/>
          <w:b/>
          <w:bCs/>
          <w:color w:val="002060"/>
          <w:sz w:val="28"/>
          <w:szCs w:val="28"/>
          <w:lang w:val="es-MX"/>
        </w:rPr>
        <w:t>r</w:t>
      </w:r>
      <w:r w:rsidRPr="00193C6A">
        <w:rPr>
          <w:rFonts w:ascii="Times New Roman" w:hAnsi="Times New Roman" w:cs="Times New Roman"/>
          <w:b/>
          <w:bCs/>
          <w:color w:val="002060"/>
          <w:sz w:val="28"/>
          <w:szCs w:val="28"/>
          <w:lang w:val="es-MX"/>
        </w:rPr>
        <w:t>eplantear el sentido de la evaluación que favorezca el avance de las y los estudiantes de acuerdo con sus propias condiciones, ritmos y estilos de aprendizaje, y no se reduzca a la revisión de tareas como evidencia del trabajo de las y los estudiantes, el llenado de formatos y a la calificación de exámenes.</w:t>
      </w:r>
    </w:p>
    <w:p w:rsidR="00193C6A" w:rsidRPr="00193C6A" w:rsidRDefault="00193C6A">
      <w:pPr>
        <w:spacing w:after="0" w:line="238" w:lineRule="auto"/>
        <w:ind w:left="2003" w:hanging="320"/>
        <w:rPr>
          <w:b/>
          <w:bCs/>
          <w:lang w:val="es-MX"/>
        </w:rPr>
      </w:pPr>
    </w:p>
    <w:p w:rsidR="00193C6A" w:rsidRPr="000471EB" w:rsidRDefault="00193C6A" w:rsidP="00193C6A">
      <w:pPr>
        <w:spacing w:after="0" w:line="238" w:lineRule="auto"/>
        <w:rPr>
          <w:lang w:val="es-MX"/>
        </w:rPr>
      </w:pPr>
    </w:p>
    <w:p w:rsidR="00DD37D5" w:rsidRDefault="005241F8">
      <w:pPr>
        <w:spacing w:after="4" w:line="236" w:lineRule="auto"/>
        <w:ind w:left="1998" w:hanging="330"/>
        <w:jc w:val="both"/>
        <w:rPr>
          <w:rFonts w:ascii="Montserrat" w:eastAsia="Montserrat" w:hAnsi="Montserrat" w:cs="Montserrat"/>
          <w:color w:val="6D6E70"/>
          <w:lang w:val="es-MX"/>
        </w:rPr>
      </w:pPr>
      <w:r w:rsidRPr="000471EB">
        <w:rPr>
          <w:color w:val="9F2846"/>
          <w:sz w:val="24"/>
          <w:lang w:val="es-MX"/>
        </w:rPr>
        <w:t xml:space="preserve">y </w:t>
      </w:r>
      <w:r w:rsidRPr="000471EB">
        <w:rPr>
          <w:rFonts w:ascii="Montserrat" w:eastAsia="Montserrat" w:hAnsi="Montserrat" w:cs="Montserrat"/>
          <w:color w:val="6D6E70"/>
          <w:lang w:val="es-MX"/>
        </w:rPr>
        <w:t>Recuperemos los aspectos más relevantes respecto a cómo desarrollamos nuestra práctica docente.</w:t>
      </w:r>
    </w:p>
    <w:p w:rsidR="00327A0B" w:rsidRDefault="00327A0B">
      <w:pPr>
        <w:spacing w:after="4" w:line="236" w:lineRule="auto"/>
        <w:ind w:left="1998" w:hanging="330"/>
        <w:jc w:val="both"/>
        <w:rPr>
          <w:rFonts w:ascii="Montserrat" w:eastAsia="Montserrat" w:hAnsi="Montserrat" w:cs="Montserrat"/>
          <w:color w:val="6D6E70"/>
          <w:lang w:val="es-MX"/>
        </w:rPr>
      </w:pPr>
    </w:p>
    <w:p w:rsidR="00327A0B" w:rsidRPr="00327A0B" w:rsidRDefault="00193C6A" w:rsidP="00193C6A">
      <w:pPr>
        <w:spacing w:after="4" w:line="236" w:lineRule="auto"/>
        <w:jc w:val="both"/>
        <w:rPr>
          <w:rFonts w:ascii="Times New Roman" w:eastAsia="Montserrat" w:hAnsi="Times New Roman" w:cs="Times New Roman"/>
          <w:b/>
          <w:bCs/>
          <w:color w:val="002060"/>
          <w:sz w:val="28"/>
          <w:szCs w:val="28"/>
          <w:lang w:val="es-MX"/>
        </w:rPr>
      </w:pPr>
      <w:r w:rsidRPr="00327A0B">
        <w:rPr>
          <w:rFonts w:ascii="Times New Roman" w:eastAsia="Montserrat" w:hAnsi="Times New Roman" w:cs="Times New Roman"/>
          <w:b/>
          <w:bCs/>
          <w:color w:val="002060"/>
          <w:sz w:val="28"/>
          <w:szCs w:val="28"/>
          <w:lang w:val="es-MX"/>
        </w:rPr>
        <w:t>Se podria considerar el aspecto más importante: La autonomia</w:t>
      </w:r>
    </w:p>
    <w:p w:rsidR="00193C6A" w:rsidRPr="00327A0B" w:rsidRDefault="00193C6A">
      <w:pPr>
        <w:spacing w:after="4" w:line="236" w:lineRule="auto"/>
        <w:ind w:left="1998" w:hanging="330"/>
        <w:jc w:val="both"/>
        <w:rPr>
          <w:rFonts w:ascii="Times New Roman" w:eastAsia="Montserrat" w:hAnsi="Times New Roman" w:cs="Times New Roman"/>
          <w:b/>
          <w:bCs/>
          <w:color w:val="002060"/>
          <w:sz w:val="28"/>
          <w:szCs w:val="28"/>
          <w:lang w:val="es-MX"/>
        </w:rPr>
      </w:pPr>
    </w:p>
    <w:p w:rsidR="00327A0B" w:rsidRPr="00327A0B" w:rsidRDefault="00327A0B" w:rsidP="00193C6A">
      <w:pPr>
        <w:spacing w:after="4" w:line="236" w:lineRule="auto"/>
        <w:jc w:val="both"/>
        <w:rPr>
          <w:rFonts w:ascii="Times New Roman" w:eastAsia="Montserrat" w:hAnsi="Times New Roman" w:cs="Times New Roman"/>
          <w:b/>
          <w:bCs/>
          <w:color w:val="002060"/>
          <w:sz w:val="28"/>
          <w:szCs w:val="28"/>
          <w:lang w:val="es-MX"/>
        </w:rPr>
      </w:pPr>
      <w:r w:rsidRPr="00327A0B">
        <w:rPr>
          <w:rFonts w:ascii="Times New Roman" w:eastAsia="Montserrat" w:hAnsi="Times New Roman" w:cs="Times New Roman"/>
          <w:b/>
          <w:bCs/>
          <w:color w:val="002060"/>
          <w:sz w:val="28"/>
          <w:szCs w:val="28"/>
          <w:lang w:val="es-MX"/>
        </w:rPr>
        <w:t>Puntos importantes:</w:t>
      </w:r>
    </w:p>
    <w:p w:rsidR="00193C6A" w:rsidRPr="00327A0B" w:rsidRDefault="00193C6A" w:rsidP="00193C6A">
      <w:pPr>
        <w:spacing w:after="4" w:line="236" w:lineRule="auto"/>
        <w:jc w:val="both"/>
        <w:rPr>
          <w:rFonts w:ascii="Times New Roman" w:eastAsia="Montserrat" w:hAnsi="Times New Roman" w:cs="Times New Roman"/>
          <w:b/>
          <w:bCs/>
          <w:color w:val="002060"/>
          <w:sz w:val="28"/>
          <w:szCs w:val="28"/>
          <w:lang w:val="es-MX"/>
        </w:rPr>
      </w:pPr>
      <w:r w:rsidRPr="00327A0B">
        <w:rPr>
          <w:rFonts w:ascii="Times New Roman" w:eastAsia="Montserrat" w:hAnsi="Times New Roman" w:cs="Times New Roman"/>
          <w:b/>
          <w:bCs/>
          <w:color w:val="002060"/>
          <w:sz w:val="28"/>
          <w:szCs w:val="28"/>
          <w:lang w:val="es-MX"/>
        </w:rPr>
        <w:t>Basarnos en los ejes articuladores acorde a cada nivel de enseñanza siempre sustentado nuestro trabajo en los Planes y Programa de Trabajo, en este punto entra seguirnos capacitando más.</w:t>
      </w:r>
    </w:p>
    <w:p w:rsidR="00193C6A" w:rsidRPr="00327A0B" w:rsidRDefault="00193C6A" w:rsidP="00193C6A">
      <w:pPr>
        <w:spacing w:after="4" w:line="236" w:lineRule="auto"/>
        <w:jc w:val="both"/>
        <w:rPr>
          <w:rFonts w:ascii="Times New Roman" w:eastAsia="Montserrat" w:hAnsi="Times New Roman" w:cs="Times New Roman"/>
          <w:b/>
          <w:bCs/>
          <w:color w:val="002060"/>
          <w:sz w:val="28"/>
          <w:szCs w:val="28"/>
          <w:lang w:val="es-MX"/>
        </w:rPr>
      </w:pPr>
      <w:r w:rsidRPr="00327A0B">
        <w:rPr>
          <w:rFonts w:ascii="Times New Roman" w:eastAsia="Montserrat" w:hAnsi="Times New Roman" w:cs="Times New Roman"/>
          <w:b/>
          <w:bCs/>
          <w:color w:val="002060"/>
          <w:sz w:val="28"/>
          <w:szCs w:val="28"/>
          <w:lang w:val="es-MX"/>
        </w:rPr>
        <w:t>Recoger los saberes previos de los NNA, fomentando permanentemente una planificación acorde a su edad, necesidades, ritmos y estilos e aprendizaje para lograr en los alumnos. plasmar los aprendizajes esperados y la práctica de valores que implico el trabajar conjuntamente.</w:t>
      </w:r>
    </w:p>
    <w:p w:rsidR="00193C6A" w:rsidRPr="00327A0B" w:rsidRDefault="00193C6A" w:rsidP="00193C6A">
      <w:pPr>
        <w:spacing w:after="4" w:line="236" w:lineRule="auto"/>
        <w:jc w:val="both"/>
        <w:rPr>
          <w:rFonts w:ascii="Times New Roman" w:eastAsia="Montserrat" w:hAnsi="Times New Roman" w:cs="Times New Roman"/>
          <w:b/>
          <w:bCs/>
          <w:color w:val="002060"/>
          <w:sz w:val="28"/>
          <w:szCs w:val="28"/>
          <w:lang w:val="es-MX"/>
        </w:rPr>
      </w:pPr>
      <w:r w:rsidRPr="00327A0B">
        <w:rPr>
          <w:rFonts w:ascii="Times New Roman" w:eastAsia="Montserrat" w:hAnsi="Times New Roman" w:cs="Times New Roman"/>
          <w:b/>
          <w:bCs/>
          <w:color w:val="002060"/>
          <w:sz w:val="28"/>
          <w:szCs w:val="28"/>
          <w:lang w:val="es-MX"/>
        </w:rPr>
        <w:t>* Instrumentos de Evaluación y Valoración Continua como lo puede ser</w:t>
      </w:r>
    </w:p>
    <w:p w:rsidR="00193C6A" w:rsidRPr="00327A0B" w:rsidRDefault="00193C6A" w:rsidP="00193C6A">
      <w:pPr>
        <w:spacing w:after="4" w:line="236" w:lineRule="auto"/>
        <w:jc w:val="both"/>
        <w:rPr>
          <w:rFonts w:ascii="Times New Roman" w:eastAsia="Montserrat" w:hAnsi="Times New Roman" w:cs="Times New Roman"/>
          <w:b/>
          <w:bCs/>
          <w:color w:val="002060"/>
          <w:sz w:val="28"/>
          <w:szCs w:val="28"/>
          <w:lang w:val="es-MX"/>
        </w:rPr>
      </w:pPr>
      <w:r w:rsidRPr="00327A0B">
        <w:rPr>
          <w:rFonts w:ascii="Times New Roman" w:eastAsia="Montserrat" w:hAnsi="Times New Roman" w:cs="Times New Roman"/>
          <w:b/>
          <w:bCs/>
          <w:color w:val="002060"/>
          <w:sz w:val="28"/>
          <w:szCs w:val="28"/>
          <w:lang w:val="es-MX"/>
        </w:rPr>
        <w:t>MEJOREDU (español, matemáticas, F. C. y E.) o y de otros instrumentos hemos podido identificar los Aprendizajes que son fundamentales para logar hilar la secuencias, nos ha permitido destinar correctamente tiempos para su aplicación, lograr sea inclusivo que permita involucrar a todos, pero enfocado más en los que requieren mayor apoyo y evaluar</w:t>
      </w:r>
    </w:p>
    <w:p w:rsidR="00193C6A" w:rsidRPr="00327A0B" w:rsidRDefault="00193C6A" w:rsidP="00193C6A">
      <w:pPr>
        <w:spacing w:after="4" w:line="236" w:lineRule="auto"/>
        <w:jc w:val="both"/>
        <w:rPr>
          <w:rFonts w:ascii="Times New Roman" w:eastAsia="Montserrat" w:hAnsi="Times New Roman" w:cs="Times New Roman"/>
          <w:b/>
          <w:bCs/>
          <w:color w:val="002060"/>
          <w:sz w:val="28"/>
          <w:szCs w:val="28"/>
          <w:lang w:val="es-MX"/>
        </w:rPr>
      </w:pPr>
      <w:r w:rsidRPr="00327A0B">
        <w:rPr>
          <w:rFonts w:ascii="Times New Roman" w:eastAsia="Montserrat" w:hAnsi="Times New Roman" w:cs="Times New Roman"/>
          <w:b/>
          <w:bCs/>
          <w:color w:val="002060"/>
          <w:sz w:val="28"/>
          <w:szCs w:val="28"/>
          <w:lang w:val="es-MX"/>
        </w:rPr>
        <w:t>los resuliados que vava arro ando.</w:t>
      </w:r>
    </w:p>
    <w:p w:rsidR="00193C6A" w:rsidRPr="00327A0B" w:rsidRDefault="00193C6A" w:rsidP="00193C6A">
      <w:pPr>
        <w:spacing w:after="4" w:line="236" w:lineRule="auto"/>
        <w:jc w:val="both"/>
        <w:rPr>
          <w:rFonts w:ascii="Times New Roman" w:eastAsia="Montserrat" w:hAnsi="Times New Roman" w:cs="Times New Roman"/>
          <w:b/>
          <w:bCs/>
          <w:color w:val="002060"/>
          <w:sz w:val="28"/>
          <w:szCs w:val="28"/>
          <w:lang w:val="es-MX"/>
        </w:rPr>
      </w:pPr>
      <w:r w:rsidRPr="00327A0B">
        <w:rPr>
          <w:rFonts w:ascii="Times New Roman" w:eastAsia="Montserrat" w:hAnsi="Times New Roman" w:cs="Times New Roman"/>
          <w:b/>
          <w:bCs/>
          <w:color w:val="002060"/>
          <w:sz w:val="28"/>
          <w:szCs w:val="28"/>
          <w:lang w:val="es-MX"/>
        </w:rPr>
        <w:t>Logrando diseñar las actividades más diversificadas de acuerdo a los recursos disponibles</w:t>
      </w:r>
    </w:p>
    <w:p w:rsidR="00193C6A" w:rsidRPr="000471EB" w:rsidRDefault="00193C6A" w:rsidP="00193C6A">
      <w:pPr>
        <w:spacing w:after="4" w:line="236" w:lineRule="auto"/>
        <w:jc w:val="both"/>
        <w:rPr>
          <w:lang w:val="es-MX"/>
        </w:rPr>
      </w:pPr>
    </w:p>
    <w:p w:rsidR="00327A0B" w:rsidRDefault="005241F8">
      <w:pPr>
        <w:spacing w:after="4" w:line="236" w:lineRule="auto"/>
        <w:ind w:left="1668"/>
        <w:jc w:val="both"/>
        <w:rPr>
          <w:rFonts w:ascii="Montserrat" w:eastAsia="Montserrat" w:hAnsi="Montserrat" w:cs="Montserrat"/>
          <w:color w:val="6D6E70"/>
          <w:lang w:val="es-MX"/>
        </w:rPr>
      </w:pPr>
      <w:r w:rsidRPr="000471EB">
        <w:rPr>
          <w:color w:val="9F2846"/>
          <w:sz w:val="24"/>
          <w:lang w:val="es-MX"/>
        </w:rPr>
        <w:t xml:space="preserve">y </w:t>
      </w:r>
      <w:r w:rsidRPr="000471EB">
        <w:rPr>
          <w:rFonts w:ascii="Montserrat" w:eastAsia="Montserrat" w:hAnsi="Montserrat" w:cs="Montserrat"/>
          <w:color w:val="6D6E70"/>
          <w:lang w:val="es-MX"/>
        </w:rPr>
        <w:t>Analicemos nuestras experiencias de trabajo docente durante la pandemia, expongamos qué aprendizajes o estrategias tuvimos que desarrollar, ¿cuáles de estos pueden ya estar incorporados en nuestro trabajo presencial?</w:t>
      </w:r>
    </w:p>
    <w:p w:rsidR="00327A0B" w:rsidRDefault="00327A0B">
      <w:pPr>
        <w:spacing w:after="4" w:line="236" w:lineRule="auto"/>
        <w:ind w:left="1668"/>
        <w:jc w:val="both"/>
        <w:rPr>
          <w:rFonts w:ascii="Montserrat" w:eastAsia="Montserrat" w:hAnsi="Montserrat" w:cs="Montserrat"/>
          <w:color w:val="6D6E70"/>
          <w:lang w:val="es-MX"/>
        </w:rPr>
      </w:pPr>
    </w:p>
    <w:p w:rsidR="00327A0B" w:rsidRPr="00327A0B" w:rsidRDefault="00327A0B" w:rsidP="00327A0B">
      <w:pPr>
        <w:pStyle w:val="Prrafodelista"/>
        <w:numPr>
          <w:ilvl w:val="0"/>
          <w:numId w:val="3"/>
        </w:numPr>
        <w:jc w:val="both"/>
        <w:rPr>
          <w:rFonts w:ascii="Times New Roman" w:hAnsi="Times New Roman" w:cs="Times New Roman"/>
          <w:b/>
          <w:bCs/>
          <w:color w:val="002060"/>
          <w:sz w:val="28"/>
          <w:szCs w:val="28"/>
        </w:rPr>
      </w:pPr>
      <w:r w:rsidRPr="00327A0B">
        <w:rPr>
          <w:rFonts w:ascii="Times New Roman" w:hAnsi="Times New Roman" w:cs="Times New Roman"/>
          <w:b/>
          <w:bCs/>
          <w:color w:val="002060"/>
          <w:sz w:val="28"/>
          <w:szCs w:val="28"/>
        </w:rPr>
        <w:t xml:space="preserve">Trasladar la adaptación pedagógica a las necesidades del entorno de aprendizaje </w:t>
      </w:r>
    </w:p>
    <w:p w:rsidR="00327A0B" w:rsidRPr="00327A0B" w:rsidRDefault="00327A0B" w:rsidP="00327A0B">
      <w:pPr>
        <w:pStyle w:val="Prrafodelista"/>
        <w:numPr>
          <w:ilvl w:val="0"/>
          <w:numId w:val="3"/>
        </w:numPr>
        <w:jc w:val="both"/>
        <w:rPr>
          <w:rFonts w:ascii="Times New Roman" w:hAnsi="Times New Roman" w:cs="Times New Roman"/>
          <w:b/>
          <w:bCs/>
          <w:color w:val="002060"/>
          <w:sz w:val="28"/>
          <w:szCs w:val="28"/>
        </w:rPr>
      </w:pPr>
      <w:r w:rsidRPr="00327A0B">
        <w:rPr>
          <w:rFonts w:ascii="Times New Roman" w:hAnsi="Times New Roman" w:cs="Times New Roman"/>
          <w:b/>
          <w:bCs/>
          <w:color w:val="002060"/>
          <w:sz w:val="28"/>
          <w:szCs w:val="28"/>
        </w:rPr>
        <w:t>La adaptación de practicas y la creatividad de mantener a los alumnos comprometidos con su aprendizaje</w:t>
      </w:r>
    </w:p>
    <w:p w:rsidR="00327A0B" w:rsidRPr="00327A0B" w:rsidRDefault="00327A0B" w:rsidP="00327A0B">
      <w:pPr>
        <w:pStyle w:val="Prrafodelista"/>
        <w:numPr>
          <w:ilvl w:val="0"/>
          <w:numId w:val="3"/>
        </w:numPr>
        <w:jc w:val="both"/>
        <w:rPr>
          <w:rFonts w:ascii="Times New Roman" w:hAnsi="Times New Roman" w:cs="Times New Roman"/>
          <w:b/>
          <w:bCs/>
          <w:color w:val="002060"/>
          <w:sz w:val="28"/>
          <w:szCs w:val="28"/>
        </w:rPr>
      </w:pPr>
      <w:r w:rsidRPr="00327A0B">
        <w:rPr>
          <w:rFonts w:ascii="Times New Roman" w:hAnsi="Times New Roman" w:cs="Times New Roman"/>
          <w:b/>
          <w:bCs/>
          <w:color w:val="002060"/>
          <w:sz w:val="28"/>
          <w:szCs w:val="28"/>
        </w:rPr>
        <w:t>La necesidad de mantener una interacción entre alumnos y docentes</w:t>
      </w:r>
    </w:p>
    <w:p w:rsidR="00327A0B" w:rsidRPr="00327A0B" w:rsidRDefault="00327A0B" w:rsidP="00327A0B">
      <w:pPr>
        <w:pStyle w:val="Prrafodelista"/>
        <w:numPr>
          <w:ilvl w:val="0"/>
          <w:numId w:val="3"/>
        </w:numPr>
        <w:jc w:val="both"/>
        <w:rPr>
          <w:rFonts w:ascii="Times New Roman" w:hAnsi="Times New Roman" w:cs="Times New Roman"/>
          <w:b/>
          <w:bCs/>
          <w:color w:val="002060"/>
          <w:sz w:val="28"/>
          <w:szCs w:val="28"/>
        </w:rPr>
      </w:pPr>
      <w:r w:rsidRPr="00327A0B">
        <w:rPr>
          <w:rFonts w:ascii="Times New Roman" w:hAnsi="Times New Roman" w:cs="Times New Roman"/>
          <w:b/>
          <w:bCs/>
          <w:color w:val="002060"/>
          <w:sz w:val="28"/>
          <w:szCs w:val="28"/>
        </w:rPr>
        <w:t xml:space="preserve">La importancia de mantener una retroalimentación contante para dar seguimiento al aprendizaje </w:t>
      </w:r>
    </w:p>
    <w:p w:rsidR="00327A0B" w:rsidRPr="00327A0B" w:rsidRDefault="00327A0B" w:rsidP="00327A0B">
      <w:pPr>
        <w:pStyle w:val="Prrafodelista"/>
        <w:numPr>
          <w:ilvl w:val="0"/>
          <w:numId w:val="3"/>
        </w:numPr>
        <w:jc w:val="both"/>
        <w:rPr>
          <w:rFonts w:ascii="Times New Roman" w:hAnsi="Times New Roman" w:cs="Times New Roman"/>
          <w:b/>
          <w:bCs/>
          <w:color w:val="002060"/>
          <w:sz w:val="28"/>
          <w:szCs w:val="28"/>
        </w:rPr>
      </w:pPr>
      <w:r w:rsidRPr="00327A0B">
        <w:rPr>
          <w:rFonts w:ascii="Times New Roman" w:hAnsi="Times New Roman" w:cs="Times New Roman"/>
          <w:b/>
          <w:bCs/>
          <w:color w:val="002060"/>
          <w:sz w:val="28"/>
          <w:szCs w:val="28"/>
        </w:rPr>
        <w:t>Adoptar estrategias tecnológicas como recursos pedagógicos</w:t>
      </w:r>
    </w:p>
    <w:p w:rsidR="00327A0B" w:rsidRDefault="00327A0B" w:rsidP="00327A0B">
      <w:pPr>
        <w:pStyle w:val="Prrafodelista"/>
        <w:numPr>
          <w:ilvl w:val="0"/>
          <w:numId w:val="3"/>
        </w:numPr>
        <w:jc w:val="both"/>
        <w:rPr>
          <w:rFonts w:ascii="Times New Roman" w:hAnsi="Times New Roman" w:cs="Times New Roman"/>
          <w:b/>
          <w:bCs/>
          <w:color w:val="002060"/>
          <w:sz w:val="28"/>
          <w:szCs w:val="28"/>
        </w:rPr>
      </w:pPr>
      <w:r w:rsidRPr="00327A0B">
        <w:rPr>
          <w:rFonts w:ascii="Times New Roman" w:hAnsi="Times New Roman" w:cs="Times New Roman"/>
          <w:b/>
          <w:bCs/>
          <w:color w:val="002060"/>
          <w:sz w:val="28"/>
          <w:szCs w:val="28"/>
        </w:rPr>
        <w:t xml:space="preserve">Se desarrollo el trabajo autónomo </w:t>
      </w:r>
    </w:p>
    <w:p w:rsidR="00F2135D" w:rsidRPr="00F2135D" w:rsidRDefault="00F2135D" w:rsidP="00F2135D">
      <w:pPr>
        <w:pStyle w:val="Prrafodelista"/>
        <w:numPr>
          <w:ilvl w:val="0"/>
          <w:numId w:val="3"/>
        </w:numPr>
        <w:jc w:val="both"/>
        <w:rPr>
          <w:rFonts w:ascii="Times New Roman" w:hAnsi="Times New Roman" w:cs="Times New Roman"/>
          <w:b/>
          <w:bCs/>
          <w:color w:val="002060"/>
          <w:sz w:val="28"/>
          <w:szCs w:val="28"/>
        </w:rPr>
      </w:pPr>
      <w:r w:rsidRPr="00F2135D">
        <w:rPr>
          <w:rFonts w:ascii="Times New Roman" w:hAnsi="Times New Roman" w:cs="Times New Roman"/>
          <w:b/>
          <w:bCs/>
          <w:color w:val="002060"/>
          <w:sz w:val="28"/>
          <w:szCs w:val="28"/>
        </w:rPr>
        <w:t>Seguimos trabajando entre todo el colectivo docente logrando ciertos objetivos de los establecidos en nuestro PEMC, estamos enfocados en</w:t>
      </w:r>
    </w:p>
    <w:p w:rsidR="00F2135D" w:rsidRPr="00F2135D" w:rsidRDefault="00F2135D" w:rsidP="00F2135D">
      <w:pPr>
        <w:pStyle w:val="Prrafodelista"/>
        <w:jc w:val="both"/>
        <w:rPr>
          <w:rFonts w:ascii="Times New Roman" w:hAnsi="Times New Roman" w:cs="Times New Roman"/>
          <w:b/>
          <w:bCs/>
          <w:color w:val="002060"/>
          <w:sz w:val="28"/>
          <w:szCs w:val="28"/>
        </w:rPr>
      </w:pPr>
      <w:r w:rsidRPr="00F2135D">
        <w:rPr>
          <w:rFonts w:ascii="Times New Roman" w:hAnsi="Times New Roman" w:cs="Times New Roman"/>
          <w:b/>
          <w:bCs/>
          <w:color w:val="002060"/>
          <w:sz w:val="28"/>
          <w:szCs w:val="28"/>
        </w:rPr>
        <w:t>dise</w:t>
      </w:r>
      <w:r>
        <w:rPr>
          <w:rFonts w:ascii="Times New Roman" w:hAnsi="Times New Roman" w:cs="Times New Roman"/>
          <w:b/>
          <w:bCs/>
          <w:color w:val="002060"/>
          <w:sz w:val="28"/>
          <w:szCs w:val="28"/>
        </w:rPr>
        <w:t>ñar</w:t>
      </w:r>
      <w:r w:rsidRPr="00F2135D">
        <w:rPr>
          <w:rFonts w:ascii="Times New Roman" w:hAnsi="Times New Roman" w:cs="Times New Roman"/>
          <w:b/>
          <w:bCs/>
          <w:color w:val="002060"/>
          <w:sz w:val="28"/>
          <w:szCs w:val="28"/>
        </w:rPr>
        <w:t xml:space="preserve"> ac</w:t>
      </w:r>
      <w:r>
        <w:rPr>
          <w:rFonts w:ascii="Times New Roman" w:hAnsi="Times New Roman" w:cs="Times New Roman"/>
          <w:b/>
          <w:bCs/>
          <w:color w:val="002060"/>
          <w:sz w:val="28"/>
          <w:szCs w:val="28"/>
        </w:rPr>
        <w:t>tivid</w:t>
      </w:r>
      <w:r w:rsidRPr="00F2135D">
        <w:rPr>
          <w:rFonts w:ascii="Times New Roman" w:hAnsi="Times New Roman" w:cs="Times New Roman"/>
          <w:b/>
          <w:bCs/>
          <w:color w:val="002060"/>
          <w:sz w:val="28"/>
          <w:szCs w:val="28"/>
        </w:rPr>
        <w:t>ades centradas en los ritmos y estilos de apren</w:t>
      </w:r>
      <w:r>
        <w:rPr>
          <w:rFonts w:ascii="Times New Roman" w:hAnsi="Times New Roman" w:cs="Times New Roman"/>
          <w:b/>
          <w:bCs/>
          <w:color w:val="002060"/>
          <w:sz w:val="28"/>
          <w:szCs w:val="28"/>
        </w:rPr>
        <w:t>dizaje</w:t>
      </w:r>
      <w:r w:rsidRPr="00F2135D">
        <w:rPr>
          <w:rFonts w:ascii="Times New Roman" w:hAnsi="Times New Roman" w:cs="Times New Roman"/>
          <w:b/>
          <w:bCs/>
          <w:color w:val="002060"/>
          <w:sz w:val="28"/>
          <w:szCs w:val="28"/>
        </w:rPr>
        <w:t xml:space="preserve"> para que todos los alumnos logr</w:t>
      </w:r>
      <w:r>
        <w:rPr>
          <w:rFonts w:ascii="Times New Roman" w:hAnsi="Times New Roman" w:cs="Times New Roman"/>
          <w:b/>
          <w:bCs/>
          <w:color w:val="002060"/>
          <w:sz w:val="28"/>
          <w:szCs w:val="28"/>
        </w:rPr>
        <w:t>e</w:t>
      </w:r>
      <w:r w:rsidRPr="00F2135D">
        <w:rPr>
          <w:rFonts w:ascii="Times New Roman" w:hAnsi="Times New Roman" w:cs="Times New Roman"/>
          <w:b/>
          <w:bCs/>
          <w:color w:val="002060"/>
          <w:sz w:val="28"/>
          <w:szCs w:val="28"/>
        </w:rPr>
        <w:t>n alcanzar sus conocimientos fundamentales</w:t>
      </w:r>
    </w:p>
    <w:p w:rsidR="00F2135D" w:rsidRPr="00F2135D" w:rsidRDefault="00F2135D" w:rsidP="00F2135D">
      <w:pPr>
        <w:pStyle w:val="Prrafodelista"/>
        <w:jc w:val="both"/>
        <w:rPr>
          <w:rFonts w:ascii="Times New Roman" w:hAnsi="Times New Roman" w:cs="Times New Roman"/>
          <w:b/>
          <w:bCs/>
          <w:color w:val="002060"/>
          <w:sz w:val="28"/>
          <w:szCs w:val="28"/>
        </w:rPr>
      </w:pPr>
      <w:r w:rsidRPr="00F2135D">
        <w:rPr>
          <w:rFonts w:ascii="Times New Roman" w:hAnsi="Times New Roman" w:cs="Times New Roman"/>
          <w:b/>
          <w:bCs/>
          <w:color w:val="002060"/>
          <w:sz w:val="28"/>
          <w:szCs w:val="28"/>
        </w:rPr>
        <w:t>buscando la inclusión permanente.</w:t>
      </w:r>
    </w:p>
    <w:p w:rsidR="00F2135D" w:rsidRPr="00F2135D" w:rsidRDefault="00F2135D" w:rsidP="00F2135D">
      <w:pPr>
        <w:pStyle w:val="Prrafodelista"/>
        <w:numPr>
          <w:ilvl w:val="0"/>
          <w:numId w:val="3"/>
        </w:numPr>
        <w:jc w:val="both"/>
        <w:rPr>
          <w:rFonts w:ascii="Times New Roman" w:hAnsi="Times New Roman" w:cs="Times New Roman"/>
          <w:b/>
          <w:bCs/>
          <w:color w:val="002060"/>
          <w:sz w:val="28"/>
          <w:szCs w:val="28"/>
        </w:rPr>
      </w:pPr>
      <w:r w:rsidRPr="00F2135D">
        <w:rPr>
          <w:rFonts w:ascii="Times New Roman" w:hAnsi="Times New Roman" w:cs="Times New Roman"/>
          <w:b/>
          <w:bCs/>
          <w:color w:val="002060"/>
          <w:sz w:val="28"/>
          <w:szCs w:val="28"/>
        </w:rPr>
        <w:t>Docentes y directivos trabajamos constantemente de manera coordinada y equitativa en las actividades del PEMC y todo lo que conlleva a través de la asignación de comisiones para mejorar la organización escolar.</w:t>
      </w:r>
    </w:p>
    <w:p w:rsidR="00F2135D" w:rsidRPr="00327A0B" w:rsidRDefault="00F2135D" w:rsidP="00F2135D">
      <w:pPr>
        <w:pStyle w:val="Prrafodelista"/>
        <w:numPr>
          <w:ilvl w:val="0"/>
          <w:numId w:val="3"/>
        </w:numPr>
        <w:jc w:val="both"/>
        <w:rPr>
          <w:rFonts w:ascii="Times New Roman" w:hAnsi="Times New Roman" w:cs="Times New Roman"/>
          <w:b/>
          <w:bCs/>
          <w:color w:val="002060"/>
          <w:sz w:val="28"/>
          <w:szCs w:val="28"/>
        </w:rPr>
      </w:pPr>
      <w:r w:rsidRPr="00F2135D">
        <w:rPr>
          <w:rFonts w:ascii="Times New Roman" w:hAnsi="Times New Roman" w:cs="Times New Roman"/>
          <w:b/>
          <w:bCs/>
          <w:color w:val="002060"/>
          <w:sz w:val="28"/>
          <w:szCs w:val="28"/>
        </w:rPr>
        <w:t>Estamos convencidos que la actualización docente y preparación constante por iniciativa propia o direccionados por las autoridades educativas, es un paso</w:t>
      </w:r>
      <w:r>
        <w:rPr>
          <w:rFonts w:ascii="Times New Roman" w:hAnsi="Times New Roman" w:cs="Times New Roman"/>
          <w:b/>
          <w:bCs/>
          <w:color w:val="002060"/>
          <w:sz w:val="28"/>
          <w:szCs w:val="28"/>
        </w:rPr>
        <w:t xml:space="preserve"> fundamental para alcanzar el maximo logro de los aprendizajes de los NNA</w:t>
      </w:r>
    </w:p>
    <w:p w:rsidR="00327A0B" w:rsidRDefault="00327A0B" w:rsidP="00F2135D">
      <w:pPr>
        <w:spacing w:after="4" w:line="236" w:lineRule="auto"/>
        <w:jc w:val="both"/>
        <w:rPr>
          <w:rFonts w:ascii="Montserrat" w:eastAsia="Montserrat" w:hAnsi="Montserrat" w:cs="Montserrat"/>
          <w:color w:val="6D6E70"/>
          <w:lang w:val="es-MX"/>
        </w:rPr>
      </w:pPr>
    </w:p>
    <w:p w:rsidR="00327A0B" w:rsidRDefault="00327A0B">
      <w:pPr>
        <w:spacing w:after="4" w:line="236" w:lineRule="auto"/>
        <w:ind w:left="1668"/>
        <w:jc w:val="both"/>
        <w:rPr>
          <w:rFonts w:ascii="Montserrat" w:eastAsia="Montserrat" w:hAnsi="Montserrat" w:cs="Montserrat"/>
          <w:color w:val="6D6E70"/>
          <w:lang w:val="es-MX"/>
        </w:rPr>
      </w:pPr>
    </w:p>
    <w:p w:rsidR="00DD37D5" w:rsidRDefault="00F2135D" w:rsidP="00F2135D">
      <w:pPr>
        <w:spacing w:after="4" w:line="236" w:lineRule="auto"/>
        <w:ind w:left="1668"/>
        <w:jc w:val="both"/>
        <w:rPr>
          <w:rFonts w:ascii="Montserrat" w:eastAsia="Montserrat" w:hAnsi="Montserrat" w:cs="Montserrat"/>
          <w:color w:val="6D6E70"/>
          <w:lang w:val="es-MX"/>
        </w:rPr>
      </w:pPr>
      <w:r>
        <w:rPr>
          <w:noProof/>
          <w:lang w:val="es-ES" w:eastAsia="es-ES" w:bidi="ar-SA"/>
        </w:rPr>
        <w:drawing>
          <wp:anchor distT="0" distB="0" distL="114300" distR="114300" simplePos="0" relativeHeight="251661312" behindDoc="0" locked="0" layoutInCell="1" allowOverlap="1" wp14:anchorId="674C63A6">
            <wp:simplePos x="0" y="0"/>
            <wp:positionH relativeFrom="column">
              <wp:posOffset>-455930</wp:posOffset>
            </wp:positionH>
            <wp:positionV relativeFrom="page">
              <wp:posOffset>5456555</wp:posOffset>
            </wp:positionV>
            <wp:extent cx="7138035" cy="451294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7138035" cy="4512945"/>
                    </a:xfrm>
                    <a:prstGeom prst="rect">
                      <a:avLst/>
                    </a:prstGeom>
                  </pic:spPr>
                </pic:pic>
              </a:graphicData>
            </a:graphic>
            <wp14:sizeRelH relativeFrom="page">
              <wp14:pctWidth>0</wp14:pctWidth>
            </wp14:sizeRelH>
            <wp14:sizeRelV relativeFrom="page">
              <wp14:pctHeight>0</wp14:pctHeight>
            </wp14:sizeRelV>
          </wp:anchor>
        </w:drawing>
      </w:r>
      <w:r w:rsidRPr="000471EB">
        <w:rPr>
          <w:rFonts w:ascii="Montserrat" w:eastAsia="Montserrat" w:hAnsi="Montserrat" w:cs="Montserrat"/>
          <w:color w:val="6D6E70"/>
          <w:lang w:val="es-MX"/>
        </w:rPr>
        <w:t xml:space="preserve"> </w:t>
      </w:r>
      <w:r w:rsidRPr="000471EB">
        <w:rPr>
          <w:color w:val="9F2846"/>
          <w:sz w:val="24"/>
          <w:lang w:val="es-MX"/>
        </w:rPr>
        <w:t xml:space="preserve">y </w:t>
      </w:r>
      <w:r w:rsidRPr="000471EB">
        <w:rPr>
          <w:rFonts w:ascii="Montserrat" w:eastAsia="Montserrat" w:hAnsi="Montserrat" w:cs="Montserrat"/>
          <w:color w:val="6D6E70"/>
          <w:lang w:val="es-MX"/>
        </w:rPr>
        <w:t xml:space="preserve">¿Qué tan cercanos están los componentes del </w:t>
      </w:r>
      <w:r w:rsidRPr="000471EB">
        <w:rPr>
          <w:rFonts w:ascii="Montserrat" w:eastAsia="Montserrat" w:hAnsi="Montserrat" w:cs="Montserrat"/>
          <w:i/>
          <w:color w:val="6D6E70"/>
          <w:lang w:val="es-MX"/>
        </w:rPr>
        <w:t>Plan de Estudio</w:t>
      </w:r>
      <w:r w:rsidRPr="000471EB">
        <w:rPr>
          <w:rFonts w:ascii="Montserrat" w:eastAsia="Montserrat" w:hAnsi="Montserrat" w:cs="Montserrat"/>
          <w:color w:val="6D6E70"/>
          <w:lang w:val="es-MX"/>
        </w:rPr>
        <w:t xml:space="preserve"> a los aspectos relevantes de nuestra práctica docente? </w:t>
      </w:r>
      <w:r>
        <w:rPr>
          <w:rFonts w:ascii="Montserrat" w:eastAsia="Montserrat" w:hAnsi="Montserrat" w:cs="Montserrat"/>
          <w:color w:val="6D6E70"/>
          <w:lang w:val="es-MX"/>
        </w:rPr>
        <w:t xml:space="preserve"> </w:t>
      </w:r>
      <w:r w:rsidRPr="000471EB">
        <w:rPr>
          <w:rFonts w:ascii="Montserrat" w:eastAsia="Montserrat" w:hAnsi="Montserrat" w:cs="Montserrat"/>
          <w:color w:val="6D6E70"/>
          <w:lang w:val="es-MX"/>
        </w:rPr>
        <w:t xml:space="preserve">En su caso, ¿cómo reorientamos nuestra práctica docente en la perspectiva del </w:t>
      </w:r>
      <w:r w:rsidRPr="000471EB">
        <w:rPr>
          <w:rFonts w:ascii="Montserrat" w:eastAsia="Montserrat" w:hAnsi="Montserrat" w:cs="Montserrat"/>
          <w:i/>
          <w:color w:val="6D6E70"/>
          <w:lang w:val="es-MX"/>
        </w:rPr>
        <w:t>Plan de Estudio</w:t>
      </w:r>
      <w:r w:rsidRPr="000471EB">
        <w:rPr>
          <w:rFonts w:ascii="Montserrat" w:eastAsia="Montserrat" w:hAnsi="Montserrat" w:cs="Montserrat"/>
          <w:color w:val="6D6E70"/>
          <w:lang w:val="es-MX"/>
        </w:rPr>
        <w:t xml:space="preserve">? </w:t>
      </w:r>
    </w:p>
    <w:p w:rsidR="00F2135D" w:rsidRDefault="00F2135D" w:rsidP="00F2135D">
      <w:pPr>
        <w:spacing w:after="4" w:line="236" w:lineRule="auto"/>
        <w:ind w:left="1668"/>
        <w:jc w:val="both"/>
        <w:rPr>
          <w:rFonts w:ascii="Montserrat" w:eastAsia="Montserrat" w:hAnsi="Montserrat" w:cs="Montserrat"/>
          <w:color w:val="6D6E70"/>
          <w:lang w:val="es-MX"/>
        </w:rPr>
      </w:pPr>
    </w:p>
    <w:p w:rsidR="00F2135D" w:rsidRPr="00F2135D" w:rsidRDefault="00F2135D" w:rsidP="00F2135D">
      <w:pPr>
        <w:jc w:val="both"/>
        <w:rPr>
          <w:rFonts w:ascii="Times New Roman" w:hAnsi="Times New Roman" w:cs="Times New Roman"/>
          <w:b/>
          <w:bCs/>
          <w:color w:val="002060"/>
          <w:sz w:val="28"/>
          <w:szCs w:val="28"/>
          <w:lang w:val="es-MX"/>
        </w:rPr>
      </w:pPr>
      <w:r>
        <w:rPr>
          <w:rFonts w:ascii="Times New Roman" w:eastAsia="Montserrat" w:hAnsi="Times New Roman" w:cs="Times New Roman"/>
          <w:b/>
          <w:bCs/>
          <w:color w:val="002060"/>
          <w:sz w:val="28"/>
          <w:szCs w:val="28"/>
          <w:lang w:val="es-MX"/>
        </w:rPr>
        <w:t>¿</w:t>
      </w:r>
      <w:r w:rsidRPr="00F2135D">
        <w:rPr>
          <w:rFonts w:ascii="Times New Roman" w:eastAsia="Montserrat" w:hAnsi="Times New Roman" w:cs="Times New Roman"/>
          <w:b/>
          <w:bCs/>
          <w:color w:val="002060"/>
          <w:sz w:val="28"/>
          <w:szCs w:val="28"/>
          <w:lang w:val="es-MX"/>
        </w:rPr>
        <w:t xml:space="preserve">cómo reorientamos nuestra práctica docente en la perspectiva del </w:t>
      </w:r>
      <w:r w:rsidRPr="00F2135D">
        <w:rPr>
          <w:rFonts w:ascii="Times New Roman" w:eastAsia="Montserrat" w:hAnsi="Times New Roman" w:cs="Times New Roman"/>
          <w:b/>
          <w:bCs/>
          <w:i/>
          <w:color w:val="002060"/>
          <w:sz w:val="28"/>
          <w:szCs w:val="28"/>
          <w:lang w:val="es-MX"/>
        </w:rPr>
        <w:t>Plan de Estudio</w:t>
      </w:r>
      <w:r>
        <w:rPr>
          <w:rFonts w:ascii="Times New Roman" w:eastAsia="Montserrat" w:hAnsi="Times New Roman" w:cs="Times New Roman"/>
          <w:b/>
          <w:bCs/>
          <w:i/>
          <w:color w:val="002060"/>
          <w:sz w:val="28"/>
          <w:szCs w:val="28"/>
          <w:lang w:val="es-MX"/>
        </w:rPr>
        <w:t>?</w:t>
      </w:r>
      <w:r w:rsidRPr="00F2135D">
        <w:rPr>
          <w:rFonts w:ascii="Times New Roman" w:hAnsi="Times New Roman" w:cs="Times New Roman"/>
          <w:b/>
          <w:bCs/>
          <w:color w:val="002060"/>
          <w:sz w:val="28"/>
          <w:szCs w:val="28"/>
          <w:lang w:val="es-MX"/>
        </w:rPr>
        <w:t xml:space="preserve"> :</w:t>
      </w:r>
    </w:p>
    <w:p w:rsidR="00F2135D" w:rsidRPr="00F2135D" w:rsidRDefault="00F2135D" w:rsidP="00F2135D">
      <w:pPr>
        <w:jc w:val="both"/>
        <w:rPr>
          <w:rFonts w:ascii="Times New Roman" w:hAnsi="Times New Roman" w:cs="Times New Roman"/>
          <w:b/>
          <w:bCs/>
          <w:color w:val="002060"/>
          <w:sz w:val="28"/>
          <w:szCs w:val="28"/>
          <w:lang w:val="es-MX"/>
        </w:rPr>
      </w:pPr>
      <w:r w:rsidRPr="00F2135D">
        <w:rPr>
          <w:rFonts w:ascii="Times New Roman" w:hAnsi="Times New Roman" w:cs="Times New Roman"/>
          <w:b/>
          <w:bCs/>
          <w:color w:val="002060"/>
          <w:sz w:val="28"/>
          <w:szCs w:val="28"/>
          <w:lang w:val="es-MX"/>
        </w:rPr>
        <w:t xml:space="preserve">Al mantener un dialogo abierto con los alumnos y decidir los alcances y limitaciones de las acciones pedagógicas dentro y fuera de la escuela, lo cual ayuda a redefinir la enseñanza, planeacion y evaluacion de acuerdo a los saberes. </w:t>
      </w:r>
    </w:p>
    <w:p w:rsidR="00F2135D" w:rsidRDefault="00F2135D" w:rsidP="00F2135D">
      <w:pPr>
        <w:spacing w:after="4" w:line="236" w:lineRule="auto"/>
        <w:ind w:left="1668"/>
        <w:jc w:val="both"/>
        <w:rPr>
          <w:rFonts w:ascii="Montserrat" w:eastAsia="Montserrat" w:hAnsi="Montserrat" w:cs="Montserrat"/>
          <w:color w:val="6D6E70"/>
          <w:lang w:val="es-MX"/>
        </w:rPr>
      </w:pPr>
    </w:p>
    <w:p w:rsidR="00F2135D" w:rsidRDefault="005241F8" w:rsidP="00F2135D">
      <w:pPr>
        <w:spacing w:after="110" w:line="398" w:lineRule="auto"/>
        <w:ind w:right="-12"/>
        <w:jc w:val="both"/>
        <w:rPr>
          <w:rFonts w:ascii="Montserrat" w:eastAsia="Montserrat" w:hAnsi="Montserrat" w:cs="Montserrat"/>
          <w:color w:val="6D6E70"/>
          <w:lang w:val="es-MX"/>
        </w:rPr>
      </w:pPr>
      <w:r w:rsidRPr="000471EB">
        <w:rPr>
          <w:color w:val="9F2846"/>
          <w:sz w:val="24"/>
          <w:lang w:val="es-MX"/>
        </w:rPr>
        <w:t xml:space="preserve">y </w:t>
      </w:r>
      <w:r w:rsidRPr="000471EB">
        <w:rPr>
          <w:rFonts w:ascii="Montserrat" w:eastAsia="Montserrat" w:hAnsi="Montserrat" w:cs="Montserrat"/>
          <w:color w:val="6D6E70"/>
          <w:lang w:val="es-MX"/>
        </w:rPr>
        <w:t xml:space="preserve">Analicemos el Perfil de egreso, los Ejes articuladores y ¿cómo se relacionan entre sí y con nuestra práctica? </w:t>
      </w:r>
    </w:p>
    <w:p w:rsidR="00F2135D" w:rsidRPr="00B82A03" w:rsidRDefault="00F2135D" w:rsidP="00B82A03">
      <w:pPr>
        <w:spacing w:after="110" w:line="240" w:lineRule="auto"/>
        <w:ind w:right="-12"/>
        <w:jc w:val="both"/>
        <w:rPr>
          <w:rFonts w:ascii="Times New Roman" w:hAnsi="Times New Roman" w:cs="Times New Roman"/>
          <w:b/>
          <w:bCs/>
          <w:color w:val="002060"/>
          <w:sz w:val="28"/>
          <w:szCs w:val="28"/>
          <w:lang w:val="es-MX"/>
        </w:rPr>
      </w:pPr>
      <w:r w:rsidRPr="00B82A03">
        <w:rPr>
          <w:rFonts w:ascii="Times New Roman" w:hAnsi="Times New Roman" w:cs="Times New Roman"/>
          <w:b/>
          <w:bCs/>
          <w:color w:val="002060"/>
          <w:sz w:val="28"/>
          <w:szCs w:val="28"/>
          <w:lang w:val="es-MX"/>
        </w:rPr>
        <w:t>Relacionan los contenidos de las diversas disciplinas con los campos de formación de tal manera que se realizan acciones de enseñanza aprendizaje adjudicadas a la realidad de la vida.</w:t>
      </w:r>
    </w:p>
    <w:p w:rsidR="00B82A03" w:rsidRDefault="00B82A03" w:rsidP="00B82A03">
      <w:pPr>
        <w:spacing w:after="110" w:line="240" w:lineRule="auto"/>
        <w:ind w:right="-12"/>
        <w:jc w:val="both"/>
        <w:rPr>
          <w:rFonts w:ascii="Times New Roman" w:eastAsia="Montserrat" w:hAnsi="Times New Roman" w:cs="Times New Roman"/>
          <w:b/>
          <w:bCs/>
          <w:color w:val="002060"/>
          <w:sz w:val="28"/>
          <w:szCs w:val="28"/>
          <w:lang w:val="es-MX"/>
        </w:rPr>
      </w:pPr>
      <w:r w:rsidRPr="00B82A03">
        <w:rPr>
          <w:rFonts w:ascii="Times New Roman" w:eastAsia="Montserrat" w:hAnsi="Times New Roman" w:cs="Times New Roman"/>
          <w:b/>
          <w:bCs/>
          <w:color w:val="002060"/>
          <w:sz w:val="28"/>
          <w:szCs w:val="28"/>
          <w:lang w:val="es-MX"/>
        </w:rPr>
        <w:t>La estructura curricular del Plan de estudios se integra por Fases, que los contenidos, Campos formativos, Ejes articuladores y perfil de egreso se adecuaran y que se busca ser un currículo critico y flexible, el personal docente y las y los estudiantes tienen la posibilidad de aplicar, construir, modificar o profundizar en todas las áreas y formas de</w:t>
      </w:r>
      <w:r>
        <w:rPr>
          <w:rFonts w:ascii="Times New Roman" w:eastAsia="Montserrat" w:hAnsi="Times New Roman" w:cs="Times New Roman"/>
          <w:b/>
          <w:bCs/>
          <w:color w:val="002060"/>
          <w:sz w:val="28"/>
          <w:szCs w:val="28"/>
          <w:lang w:val="es-MX"/>
        </w:rPr>
        <w:t xml:space="preserve"> c</w:t>
      </w:r>
      <w:r w:rsidRPr="00B82A03">
        <w:rPr>
          <w:rFonts w:ascii="Times New Roman" w:eastAsia="Montserrat" w:hAnsi="Times New Roman" w:cs="Times New Roman"/>
          <w:b/>
          <w:bCs/>
          <w:color w:val="002060"/>
          <w:sz w:val="28"/>
          <w:szCs w:val="28"/>
          <w:lang w:val="es-MX"/>
        </w:rPr>
        <w:t>onocimiento, sin perder de vista la inclusión de valores y las formas deresponder de manera crítica y activa con el mundo y todas las manifestaciones humanas.</w:t>
      </w:r>
    </w:p>
    <w:p w:rsidR="00B82A03" w:rsidRPr="00B82A03" w:rsidRDefault="00B82A03" w:rsidP="00B82A03">
      <w:pPr>
        <w:spacing w:after="110" w:line="240" w:lineRule="auto"/>
        <w:ind w:right="-12"/>
        <w:jc w:val="both"/>
        <w:rPr>
          <w:rFonts w:ascii="Times New Roman" w:eastAsia="Montserrat" w:hAnsi="Times New Roman" w:cs="Times New Roman"/>
          <w:b/>
          <w:bCs/>
          <w:color w:val="002060"/>
          <w:sz w:val="28"/>
          <w:szCs w:val="28"/>
          <w:lang w:val="es-MX"/>
        </w:rPr>
      </w:pPr>
    </w:p>
    <w:p w:rsidR="00B82A03" w:rsidRPr="00B82A03" w:rsidRDefault="00B82A03" w:rsidP="00B82A03">
      <w:pPr>
        <w:spacing w:after="110" w:line="240" w:lineRule="auto"/>
        <w:ind w:right="-12"/>
        <w:jc w:val="both"/>
        <w:rPr>
          <w:rFonts w:ascii="Times New Roman" w:eastAsia="Montserrat" w:hAnsi="Times New Roman" w:cs="Times New Roman"/>
          <w:b/>
          <w:bCs/>
          <w:color w:val="002060"/>
          <w:sz w:val="28"/>
          <w:szCs w:val="28"/>
          <w:lang w:val="es-MX"/>
        </w:rPr>
      </w:pPr>
      <w:r w:rsidRPr="00B82A03">
        <w:rPr>
          <w:rFonts w:ascii="Times New Roman" w:eastAsia="Montserrat" w:hAnsi="Times New Roman" w:cs="Times New Roman"/>
          <w:b/>
          <w:bCs/>
          <w:color w:val="002060"/>
          <w:sz w:val="28"/>
          <w:szCs w:val="28"/>
          <w:lang w:val="es-MX"/>
        </w:rPr>
        <w:t>Ejes articuladores del currículo de la educación básica</w:t>
      </w:r>
    </w:p>
    <w:p w:rsidR="00F2135D" w:rsidRPr="00B82A03" w:rsidRDefault="00B82A03" w:rsidP="00B82A03">
      <w:pPr>
        <w:spacing w:after="110" w:line="240" w:lineRule="auto"/>
        <w:ind w:right="-12"/>
        <w:jc w:val="both"/>
        <w:rPr>
          <w:rFonts w:ascii="Times New Roman" w:eastAsia="Montserrat" w:hAnsi="Times New Roman" w:cs="Times New Roman"/>
          <w:b/>
          <w:bCs/>
          <w:color w:val="002060"/>
          <w:sz w:val="28"/>
          <w:szCs w:val="28"/>
          <w:lang w:val="es-MX"/>
        </w:rPr>
      </w:pPr>
      <w:r w:rsidRPr="00B82A03">
        <w:rPr>
          <w:rFonts w:ascii="Times New Roman" w:eastAsia="Montserrat" w:hAnsi="Times New Roman" w:cs="Times New Roman"/>
          <w:b/>
          <w:bCs/>
          <w:color w:val="002060"/>
          <w:sz w:val="28"/>
          <w:szCs w:val="28"/>
          <w:lang w:val="es-MX"/>
        </w:rPr>
        <w:t>• La definición de los ejes articuladores tiene como perspectiva una educación que coloca en el centro de los procesos educativos a la comunidad-territorio, cuyo principio pedagógico se basa en la elaboración de proyectos dirigidos a la justicia social y la solidaridad con el entorno, y ya no una educación individualista basada en competencias para formar capital humano. Estos ejes cruzan el mapa curricular de la educación inicial, preescolar, básica, primaria y secundaria.</w:t>
      </w:r>
    </w:p>
    <w:p w:rsidR="00F2135D" w:rsidRDefault="00F2135D" w:rsidP="00B82A03">
      <w:pPr>
        <w:spacing w:after="110" w:line="240" w:lineRule="auto"/>
        <w:ind w:right="-12"/>
        <w:jc w:val="both"/>
        <w:rPr>
          <w:rFonts w:ascii="Montserrat" w:eastAsia="Montserrat" w:hAnsi="Montserrat" w:cs="Montserrat"/>
          <w:color w:val="6D6E70"/>
          <w:lang w:val="es-MX"/>
        </w:rPr>
      </w:pPr>
    </w:p>
    <w:p w:rsidR="00B82A03" w:rsidRPr="00B82A03" w:rsidRDefault="00B82A03" w:rsidP="00B82A03">
      <w:pPr>
        <w:spacing w:after="110" w:line="240" w:lineRule="auto"/>
        <w:ind w:right="-12"/>
        <w:jc w:val="both"/>
        <w:rPr>
          <w:rFonts w:ascii="Times New Roman" w:eastAsia="Montserrat" w:hAnsi="Times New Roman" w:cs="Times New Roman"/>
          <w:b/>
          <w:bCs/>
          <w:color w:val="002060"/>
          <w:sz w:val="28"/>
          <w:szCs w:val="32"/>
          <w:lang w:val="es-MX"/>
        </w:rPr>
      </w:pPr>
      <w:r w:rsidRPr="00B82A03">
        <w:rPr>
          <w:rFonts w:ascii="Times New Roman" w:eastAsia="Montserrat" w:hAnsi="Times New Roman" w:cs="Times New Roman"/>
          <w:b/>
          <w:bCs/>
          <w:color w:val="002060"/>
          <w:sz w:val="28"/>
          <w:szCs w:val="32"/>
          <w:lang w:val="es-MX"/>
        </w:rPr>
        <w:t>Esto implica que:</w:t>
      </w:r>
    </w:p>
    <w:p w:rsidR="00B82A03" w:rsidRPr="00B82A03" w:rsidRDefault="00B82A03" w:rsidP="00B82A03">
      <w:pPr>
        <w:spacing w:after="110" w:line="240" w:lineRule="auto"/>
        <w:ind w:right="-12"/>
        <w:jc w:val="both"/>
        <w:rPr>
          <w:rFonts w:ascii="Times New Roman" w:eastAsia="Montserrat" w:hAnsi="Times New Roman" w:cs="Times New Roman"/>
          <w:b/>
          <w:bCs/>
          <w:color w:val="002060"/>
          <w:sz w:val="28"/>
          <w:szCs w:val="32"/>
          <w:lang w:val="es-MX"/>
        </w:rPr>
      </w:pPr>
      <w:r w:rsidRPr="00B82A03">
        <w:rPr>
          <w:rFonts w:ascii="Times New Roman" w:eastAsia="Montserrat" w:hAnsi="Times New Roman" w:cs="Times New Roman"/>
          <w:b/>
          <w:bCs/>
          <w:color w:val="002060"/>
          <w:sz w:val="28"/>
          <w:szCs w:val="32"/>
          <w:lang w:val="es-MX"/>
        </w:rPr>
        <w:t>• Los campos formativos de la educación básica incorporarán en sus enfoques y contenidos uno o más de estos ejes, de acuerdo con la etapa de desarrollo de las niñas, niños y adolescentes y, sobre todo, con la realidad en la que viven.</w:t>
      </w:r>
    </w:p>
    <w:p w:rsidR="00B82A03" w:rsidRPr="00B82A03" w:rsidRDefault="00B82A03" w:rsidP="00B82A03">
      <w:pPr>
        <w:spacing w:after="110" w:line="240" w:lineRule="auto"/>
        <w:ind w:right="-12"/>
        <w:jc w:val="both"/>
        <w:rPr>
          <w:rFonts w:ascii="Times New Roman" w:eastAsia="Montserrat" w:hAnsi="Times New Roman" w:cs="Times New Roman"/>
          <w:b/>
          <w:bCs/>
          <w:color w:val="002060"/>
          <w:sz w:val="28"/>
          <w:szCs w:val="32"/>
          <w:lang w:val="es-MX"/>
        </w:rPr>
      </w:pPr>
      <w:r w:rsidRPr="00B82A03">
        <w:rPr>
          <w:rFonts w:ascii="Times New Roman" w:eastAsia="Montserrat" w:hAnsi="Times New Roman" w:cs="Times New Roman"/>
          <w:b/>
          <w:bCs/>
          <w:color w:val="002060"/>
          <w:sz w:val="28"/>
          <w:szCs w:val="32"/>
          <w:lang w:val="es-MX"/>
        </w:rPr>
        <w:t>• La pertinencia de trabajar uno u otro eje transversal en conjunción con los contenidos o temas de reflexión lo deciden las maestras y maestros de acuerdo con sus saberes y experiencias pedagógicas, sociales, culturales y comunitarias, de modo que lo propuesto en el currículo sea un referente para el magisterio y las y los estudiantes.</w:t>
      </w:r>
    </w:p>
    <w:p w:rsidR="00B82A03" w:rsidRPr="00B82A03" w:rsidRDefault="00B82A03" w:rsidP="00B82A03">
      <w:pPr>
        <w:spacing w:after="110" w:line="240" w:lineRule="auto"/>
        <w:ind w:right="-12"/>
        <w:jc w:val="both"/>
        <w:rPr>
          <w:rFonts w:ascii="Times New Roman" w:eastAsia="Montserrat" w:hAnsi="Times New Roman" w:cs="Times New Roman"/>
          <w:b/>
          <w:bCs/>
          <w:color w:val="002060"/>
          <w:sz w:val="28"/>
          <w:szCs w:val="32"/>
          <w:lang w:val="es-MX"/>
        </w:rPr>
      </w:pPr>
      <w:r w:rsidRPr="00B82A03">
        <w:rPr>
          <w:rFonts w:ascii="Times New Roman" w:eastAsia="Montserrat" w:hAnsi="Times New Roman" w:cs="Times New Roman"/>
          <w:b/>
          <w:bCs/>
          <w:color w:val="002060"/>
          <w:sz w:val="28"/>
          <w:szCs w:val="32"/>
          <w:lang w:val="es-MX"/>
        </w:rPr>
        <w:t>• Se establece una relación directa entre la planeación y la evaluación de los aprendizajes con los ejes transversales y los contenidos de manera que haya</w:t>
      </w:r>
    </w:p>
    <w:p w:rsidR="00F2135D" w:rsidRPr="00B82A03" w:rsidRDefault="00B82A03" w:rsidP="00B82A03">
      <w:pPr>
        <w:spacing w:after="110" w:line="240" w:lineRule="auto"/>
        <w:ind w:right="-12"/>
        <w:jc w:val="both"/>
        <w:rPr>
          <w:rFonts w:ascii="Times New Roman" w:eastAsia="Montserrat" w:hAnsi="Times New Roman" w:cs="Times New Roman"/>
          <w:b/>
          <w:bCs/>
          <w:color w:val="002060"/>
          <w:sz w:val="28"/>
          <w:szCs w:val="32"/>
          <w:lang w:val="es-MX"/>
        </w:rPr>
      </w:pPr>
      <w:r w:rsidRPr="00B82A03">
        <w:rPr>
          <w:rFonts w:ascii="Times New Roman" w:eastAsia="Montserrat" w:hAnsi="Times New Roman" w:cs="Times New Roman"/>
          <w:b/>
          <w:bCs/>
          <w:color w:val="002060"/>
          <w:sz w:val="28"/>
          <w:szCs w:val="32"/>
          <w:lang w:val="es-MX"/>
        </w:rPr>
        <w:t>coherencia en todo el proceso de enseñanza y aprendizaje</w:t>
      </w:r>
    </w:p>
    <w:p w:rsidR="00F2135D" w:rsidRDefault="00F2135D">
      <w:pPr>
        <w:spacing w:after="110" w:line="398" w:lineRule="auto"/>
        <w:ind w:left="-12" w:right="-12" w:firstLine="1680"/>
        <w:jc w:val="both"/>
        <w:rPr>
          <w:rFonts w:ascii="Times New Roman" w:eastAsia="Times New Roman" w:hAnsi="Times New Roman" w:cs="Times New Roman"/>
          <w:b/>
          <w:color w:val="225B4E"/>
          <w:sz w:val="32"/>
          <w:lang w:val="es-MX"/>
        </w:rPr>
      </w:pPr>
    </w:p>
    <w:p w:rsidR="00DD37D5" w:rsidRPr="000471EB" w:rsidRDefault="005241F8">
      <w:pPr>
        <w:spacing w:after="110" w:line="398" w:lineRule="auto"/>
        <w:ind w:left="-12" w:right="-12" w:firstLine="1680"/>
        <w:jc w:val="both"/>
        <w:rPr>
          <w:lang w:val="es-MX"/>
        </w:rPr>
      </w:pPr>
      <w:r w:rsidRPr="000471EB">
        <w:rPr>
          <w:rFonts w:ascii="Times New Roman" w:eastAsia="Times New Roman" w:hAnsi="Times New Roman" w:cs="Times New Roman"/>
          <w:b/>
          <w:color w:val="225B4E"/>
          <w:sz w:val="32"/>
          <w:lang w:val="es-MX"/>
        </w:rPr>
        <w:t xml:space="preserve">Dimensión 2. Diseño del Programa analítico  </w:t>
      </w:r>
    </w:p>
    <w:p w:rsidR="00DD37D5" w:rsidRPr="000471EB" w:rsidRDefault="005241F8">
      <w:pPr>
        <w:spacing w:after="331" w:line="248" w:lineRule="auto"/>
        <w:ind w:left="-2" w:right="1566" w:hanging="10"/>
        <w:jc w:val="both"/>
        <w:rPr>
          <w:lang w:val="es-MX"/>
        </w:rPr>
      </w:pPr>
      <w:r w:rsidRPr="000471EB">
        <w:rPr>
          <w:rFonts w:ascii="Montserrat" w:eastAsia="Montserrat" w:hAnsi="Montserrat" w:cs="Montserrat"/>
          <w:lang w:val="es-MX"/>
        </w:rPr>
        <w:t xml:space="preserve">Tópicos sugeridos para la discusión: </w:t>
      </w:r>
    </w:p>
    <w:p w:rsidR="00DD37D5" w:rsidRPr="000471EB" w:rsidRDefault="005241F8">
      <w:pPr>
        <w:spacing w:after="0" w:line="239" w:lineRule="auto"/>
        <w:ind w:left="2013" w:right="-12" w:hanging="330"/>
        <w:jc w:val="both"/>
        <w:rPr>
          <w:lang w:val="es-MX"/>
        </w:rPr>
      </w:pPr>
      <w:r w:rsidRPr="000471EB">
        <w:rPr>
          <w:color w:val="9F2846"/>
          <w:sz w:val="24"/>
          <w:lang w:val="es-MX"/>
        </w:rPr>
        <w:t xml:space="preserve">y </w:t>
      </w:r>
      <w:r w:rsidRPr="000471EB">
        <w:rPr>
          <w:rFonts w:ascii="Montserrat" w:eastAsia="Montserrat" w:hAnsi="Montserrat" w:cs="Montserrat"/>
          <w:color w:val="6D6E70"/>
          <w:lang w:val="es-MX"/>
        </w:rPr>
        <w:t>Revisemos cómo se expresan el Perfil de egreso y los Ejes articuladores en los programas sintéticos.</w:t>
      </w:r>
    </w:p>
    <w:p w:rsidR="00DD37D5" w:rsidRPr="000471EB" w:rsidRDefault="005241F8">
      <w:pPr>
        <w:spacing w:after="4" w:line="236" w:lineRule="auto"/>
        <w:ind w:left="1998" w:hanging="330"/>
        <w:jc w:val="both"/>
        <w:rPr>
          <w:lang w:val="es-MX"/>
        </w:rPr>
      </w:pPr>
      <w:r w:rsidRPr="000471EB">
        <w:rPr>
          <w:color w:val="9F2846"/>
          <w:sz w:val="24"/>
          <w:lang w:val="es-MX"/>
        </w:rPr>
        <w:t xml:space="preserve">y </w:t>
      </w:r>
      <w:r w:rsidRPr="000471EB">
        <w:rPr>
          <w:rFonts w:ascii="Montserrat" w:eastAsia="Montserrat" w:hAnsi="Montserrat" w:cs="Montserrat"/>
          <w:color w:val="6D6E70"/>
          <w:lang w:val="es-MX"/>
        </w:rPr>
        <w:t>Recuperemos la evaluación diagnóstica* o la situación actual de los aprendizajes de las y los estudiantes (por grado o por grupo), a través de un organizador o mapeo de ideas.</w:t>
      </w:r>
    </w:p>
    <w:p w:rsidR="00DD37D5" w:rsidRPr="000471EB" w:rsidRDefault="005241F8">
      <w:pPr>
        <w:spacing w:after="4" w:line="236" w:lineRule="auto"/>
        <w:ind w:left="1998" w:hanging="330"/>
        <w:jc w:val="both"/>
        <w:rPr>
          <w:lang w:val="es-MX"/>
        </w:rPr>
      </w:pPr>
      <w:r w:rsidRPr="000471EB">
        <w:rPr>
          <w:color w:val="9F2846"/>
          <w:sz w:val="24"/>
          <w:lang w:val="es-MX"/>
        </w:rPr>
        <w:t xml:space="preserve">y </w:t>
      </w:r>
      <w:r w:rsidRPr="000471EB">
        <w:rPr>
          <w:rFonts w:ascii="Montserrat" w:eastAsia="Montserrat" w:hAnsi="Montserrat" w:cs="Montserrat"/>
          <w:color w:val="6D6E70"/>
          <w:lang w:val="es-MX"/>
        </w:rPr>
        <w:t>Retomemos el diagnóstico de la comunidad. ¿Cuáles son las características del contexto y los saberes de la comunidad que podemos aprovechar para ofrecer oportunidades de aprendizaje a nuestros estudiantes?</w:t>
      </w:r>
    </w:p>
    <w:p w:rsidR="00DD37D5" w:rsidRPr="000471EB" w:rsidRDefault="005241F8">
      <w:pPr>
        <w:spacing w:after="43" w:line="236" w:lineRule="auto"/>
        <w:ind w:left="1998" w:hanging="330"/>
        <w:jc w:val="both"/>
        <w:rPr>
          <w:lang w:val="es-MX"/>
        </w:rPr>
      </w:pPr>
      <w:r w:rsidRPr="000471EB">
        <w:rPr>
          <w:color w:val="9F2846"/>
          <w:sz w:val="24"/>
          <w:lang w:val="es-MX"/>
        </w:rPr>
        <w:t xml:space="preserve">y </w:t>
      </w:r>
      <w:r w:rsidRPr="000471EB">
        <w:rPr>
          <w:rFonts w:ascii="Montserrat" w:eastAsia="Montserrat" w:hAnsi="Montserrat" w:cs="Montserrat"/>
          <w:color w:val="6D6E70"/>
          <w:lang w:val="es-MX"/>
        </w:rPr>
        <w:t xml:space="preserve">Dialoguemos sobre cómo podemos recuperar las voces de las y los estudiantes, a partir de la observación de su contexto. </w:t>
      </w:r>
    </w:p>
    <w:p w:rsidR="00DD37D5" w:rsidRDefault="005241F8">
      <w:pPr>
        <w:spacing w:after="66"/>
        <w:ind w:left="3"/>
      </w:pPr>
      <w:r>
        <w:rPr>
          <w:noProof/>
          <w:lang w:val="es-ES" w:eastAsia="es-ES" w:bidi="ar-SA"/>
        </w:rPr>
        <mc:AlternateContent>
          <mc:Choice Requires="wpg">
            <w:drawing>
              <wp:inline distT="0" distB="0" distL="0" distR="0">
                <wp:extent cx="932396" cy="6350"/>
                <wp:effectExtent l="0" t="0" r="0" b="0"/>
                <wp:docPr id="8539" name="Group 8539"/>
                <wp:cNvGraphicFramePr/>
                <a:graphic xmlns:a="http://schemas.openxmlformats.org/drawingml/2006/main">
                  <a:graphicData uri="http://schemas.microsoft.com/office/word/2010/wordprocessingGroup">
                    <wpg:wgp>
                      <wpg:cNvGrpSpPr/>
                      <wpg:grpSpPr>
                        <a:xfrm>
                          <a:off x="0" y="0"/>
                          <a:ext cx="932396" cy="6350"/>
                          <a:chOff x="0" y="0"/>
                          <a:chExt cx="932396" cy="6350"/>
                        </a:xfrm>
                      </wpg:grpSpPr>
                      <wps:wsp>
                        <wps:cNvPr id="625" name="Shape 625"/>
                        <wps:cNvSpPr/>
                        <wps:spPr>
                          <a:xfrm>
                            <a:off x="0" y="0"/>
                            <a:ext cx="932396" cy="0"/>
                          </a:xfrm>
                          <a:custGeom>
                            <a:avLst/>
                            <a:gdLst/>
                            <a:ahLst/>
                            <a:cxnLst/>
                            <a:rect l="0" t="0" r="0" b="0"/>
                            <a:pathLst>
                              <a:path w="932396">
                                <a:moveTo>
                                  <a:pt x="0" y="0"/>
                                </a:moveTo>
                                <a:lnTo>
                                  <a:pt x="932396"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539" style="width:73.417pt;height:0.5pt;mso-position-horizontal-relative:char;mso-position-vertical-relative:line" coordsize="9323,63">
                <v:shape id="Shape 625" style="position:absolute;width:9323;height:0;left:0;top:0;" coordsize="932396,0" path="m0,0l932396,0">
                  <v:stroke weight="0.5pt" endcap="flat" joinstyle="miter" miterlimit="10" on="true" color="#000000"/>
                  <v:fill on="false" color="#000000" opacity="0"/>
                </v:shape>
              </v:group>
            </w:pict>
          </mc:Fallback>
        </mc:AlternateContent>
      </w:r>
    </w:p>
    <w:p w:rsidR="00DD37D5" w:rsidRPr="000471EB" w:rsidRDefault="005241F8">
      <w:pPr>
        <w:spacing w:after="223"/>
        <w:ind w:left="-2" w:hanging="10"/>
        <w:rPr>
          <w:lang w:val="es-MX"/>
        </w:rPr>
      </w:pPr>
      <w:r w:rsidRPr="000471EB">
        <w:rPr>
          <w:rFonts w:ascii="Montserrat" w:eastAsia="Montserrat" w:hAnsi="Montserrat" w:cs="Montserrat"/>
          <w:sz w:val="16"/>
          <w:lang w:val="es-MX"/>
        </w:rPr>
        <w:t>*Evaluación diagnóstica para las alumnas y los alumnos de educación básica, SEP-MEJOREDU.</w:t>
      </w:r>
    </w:p>
    <w:p w:rsidR="00DD37D5" w:rsidRPr="000471EB" w:rsidRDefault="005241F8">
      <w:pPr>
        <w:spacing w:after="4" w:line="236" w:lineRule="auto"/>
        <w:ind w:left="1998" w:hanging="330"/>
        <w:jc w:val="both"/>
        <w:rPr>
          <w:lang w:val="es-MX"/>
        </w:rPr>
      </w:pPr>
      <w:r w:rsidRPr="000471EB">
        <w:rPr>
          <w:color w:val="9F2846"/>
          <w:sz w:val="24"/>
          <w:lang w:val="es-MX"/>
        </w:rPr>
        <w:t xml:space="preserve">y </w:t>
      </w:r>
      <w:r w:rsidRPr="000471EB">
        <w:rPr>
          <w:rFonts w:ascii="Montserrat" w:eastAsia="Montserrat" w:hAnsi="Montserrat" w:cs="Montserrat"/>
          <w:color w:val="6D6E70"/>
          <w:lang w:val="es-MX"/>
        </w:rPr>
        <w:t xml:space="preserve">Revisemos los Programas sintéticos (por grado), ¿qué elementos del </w:t>
      </w:r>
      <w:r w:rsidRPr="000471EB">
        <w:rPr>
          <w:rFonts w:ascii="Montserrat" w:eastAsia="Montserrat" w:hAnsi="Montserrat" w:cs="Montserrat"/>
          <w:i/>
          <w:color w:val="6D6E70"/>
          <w:lang w:val="es-MX"/>
        </w:rPr>
        <w:t>Plan del Estudio</w:t>
      </w:r>
      <w:r w:rsidRPr="000471EB">
        <w:rPr>
          <w:rFonts w:ascii="Montserrat" w:eastAsia="Montserrat" w:hAnsi="Montserrat" w:cs="Montserrat"/>
          <w:color w:val="6D6E70"/>
          <w:lang w:val="es-MX"/>
        </w:rPr>
        <w:t xml:space="preserve"> encontramos en ellos?, ¿hay coherencia entre sí?</w:t>
      </w:r>
    </w:p>
    <w:p w:rsidR="00DD37D5" w:rsidRPr="000471EB" w:rsidRDefault="005241F8">
      <w:pPr>
        <w:spacing w:after="345" w:line="236" w:lineRule="auto"/>
        <w:ind w:left="1998" w:hanging="330"/>
        <w:jc w:val="both"/>
        <w:rPr>
          <w:lang w:val="es-MX"/>
        </w:rPr>
      </w:pPr>
      <w:r w:rsidRPr="000471EB">
        <w:rPr>
          <w:color w:val="9F2846"/>
          <w:sz w:val="24"/>
          <w:lang w:val="es-MX"/>
        </w:rPr>
        <w:t xml:space="preserve">y </w:t>
      </w:r>
      <w:r w:rsidRPr="000471EB">
        <w:rPr>
          <w:rFonts w:ascii="Montserrat" w:eastAsia="Montserrat" w:hAnsi="Montserrat" w:cs="Montserrat"/>
          <w:color w:val="6D6E70"/>
          <w:lang w:val="es-MX"/>
        </w:rPr>
        <w:t>Esbocemos nuestros Programas analíticos, podremos realizar este ejercicio colectivamente y después por grado.</w:t>
      </w:r>
    </w:p>
    <w:p w:rsidR="00DD37D5" w:rsidRPr="000471EB" w:rsidRDefault="005241F8">
      <w:pPr>
        <w:spacing w:after="263" w:line="248" w:lineRule="auto"/>
        <w:ind w:left="-2" w:right="1566" w:hanging="10"/>
        <w:jc w:val="both"/>
        <w:rPr>
          <w:lang w:val="es-MX"/>
        </w:rPr>
      </w:pPr>
      <w:r w:rsidRPr="000471EB">
        <w:rPr>
          <w:rFonts w:ascii="Montserrat" w:eastAsia="Montserrat" w:hAnsi="Montserrat" w:cs="Montserrat"/>
          <w:lang w:val="es-MX"/>
        </w:rPr>
        <w:t xml:space="preserve"> Para una mejor comprensión del proceso de codiseño y construcción del Programa analítico, se presenta el siguiente esquema.</w:t>
      </w:r>
    </w:p>
    <w:p w:rsidR="00DD37D5" w:rsidRDefault="005241F8">
      <w:pPr>
        <w:pStyle w:val="Ttulo3"/>
      </w:pPr>
      <w:r>
        <w:t>Proceso de desarrollo curricular. Plan y programas de estudio 2022</w:t>
      </w:r>
    </w:p>
    <w:p w:rsidR="00DD37D5" w:rsidRDefault="005241F8">
      <w:pPr>
        <w:spacing w:after="446"/>
        <w:ind w:left="-29"/>
      </w:pPr>
      <w:r>
        <w:rPr>
          <w:noProof/>
          <w:lang w:val="es-ES" w:eastAsia="es-ES" w:bidi="ar-SA"/>
        </w:rPr>
        <mc:AlternateContent>
          <mc:Choice Requires="wpg">
            <w:drawing>
              <wp:inline distT="0" distB="0" distL="0" distR="0">
                <wp:extent cx="5981729" cy="3151264"/>
                <wp:effectExtent l="0" t="0" r="0" b="0"/>
                <wp:docPr id="8233" name="Group 8233"/>
                <wp:cNvGraphicFramePr/>
                <a:graphic xmlns:a="http://schemas.openxmlformats.org/drawingml/2006/main">
                  <a:graphicData uri="http://schemas.microsoft.com/office/word/2010/wordprocessingGroup">
                    <wpg:wgp>
                      <wpg:cNvGrpSpPr/>
                      <wpg:grpSpPr>
                        <a:xfrm>
                          <a:off x="0" y="0"/>
                          <a:ext cx="5981729" cy="3151264"/>
                          <a:chOff x="0" y="0"/>
                          <a:chExt cx="5981729" cy="3151264"/>
                        </a:xfrm>
                      </wpg:grpSpPr>
                      <wps:wsp>
                        <wps:cNvPr id="679" name="Rectangle 679"/>
                        <wps:cNvSpPr/>
                        <wps:spPr>
                          <a:xfrm>
                            <a:off x="0" y="1915662"/>
                            <a:ext cx="1730966" cy="137701"/>
                          </a:xfrm>
                          <a:prstGeom prst="rect">
                            <a:avLst/>
                          </a:prstGeom>
                          <a:ln>
                            <a:noFill/>
                          </a:ln>
                        </wps:spPr>
                        <wps:txbx>
                          <w:txbxContent>
                            <w:p w:rsidR="00DD37D5" w:rsidRDefault="005241F8">
                              <w:r>
                                <w:rPr>
                                  <w:rFonts w:ascii="Montserrat" w:eastAsia="Montserrat" w:hAnsi="Montserrat" w:cs="Montserrat"/>
                                  <w:b/>
                                  <w:sz w:val="13"/>
                                </w:rPr>
                                <w:t>La autoridad educativa federal</w:t>
                              </w:r>
                            </w:p>
                          </w:txbxContent>
                        </wps:txbx>
                        <wps:bodyPr horzOverflow="overflow" vert="horz" lIns="0" tIns="0" rIns="0" bIns="0" rtlCol="0">
                          <a:noAutofit/>
                        </wps:bodyPr>
                      </wps:wsp>
                      <wps:wsp>
                        <wps:cNvPr id="680" name="Rectangle 680"/>
                        <wps:cNvSpPr/>
                        <wps:spPr>
                          <a:xfrm>
                            <a:off x="0" y="2017583"/>
                            <a:ext cx="2047749" cy="137701"/>
                          </a:xfrm>
                          <a:prstGeom prst="rect">
                            <a:avLst/>
                          </a:prstGeom>
                          <a:ln>
                            <a:noFill/>
                          </a:ln>
                        </wps:spPr>
                        <wps:txbx>
                          <w:txbxContent>
                            <w:p w:rsidR="00DD37D5" w:rsidRDefault="005241F8">
                              <w:r>
                                <w:rPr>
                                  <w:rFonts w:ascii="Montserrat" w:eastAsia="Montserrat" w:hAnsi="Montserrat" w:cs="Montserrat"/>
                                  <w:b/>
                                  <w:sz w:val="13"/>
                                </w:rPr>
                                <w:t>determinará los planes y programas</w:t>
                              </w:r>
                            </w:p>
                          </w:txbxContent>
                        </wps:txbx>
                        <wps:bodyPr horzOverflow="overflow" vert="horz" lIns="0" tIns="0" rIns="0" bIns="0" rtlCol="0">
                          <a:noAutofit/>
                        </wps:bodyPr>
                      </wps:wsp>
                      <wps:wsp>
                        <wps:cNvPr id="681" name="Rectangle 681"/>
                        <wps:cNvSpPr/>
                        <wps:spPr>
                          <a:xfrm>
                            <a:off x="0" y="2119503"/>
                            <a:ext cx="1638338" cy="137701"/>
                          </a:xfrm>
                          <a:prstGeom prst="rect">
                            <a:avLst/>
                          </a:prstGeom>
                          <a:ln>
                            <a:noFill/>
                          </a:ln>
                        </wps:spPr>
                        <wps:txbx>
                          <w:txbxContent>
                            <w:p w:rsidR="00DD37D5" w:rsidRDefault="005241F8">
                              <w:r>
                                <w:rPr>
                                  <w:rFonts w:ascii="Montserrat" w:eastAsia="Montserrat" w:hAnsi="Montserrat" w:cs="Montserrat"/>
                                  <w:b/>
                                  <w:sz w:val="13"/>
                                </w:rPr>
                                <w:t>de estudio para la educación</w:t>
                              </w:r>
                            </w:p>
                          </w:txbxContent>
                        </wps:txbx>
                        <wps:bodyPr horzOverflow="overflow" vert="horz" lIns="0" tIns="0" rIns="0" bIns="0" rtlCol="0">
                          <a:noAutofit/>
                        </wps:bodyPr>
                      </wps:wsp>
                      <wps:wsp>
                        <wps:cNvPr id="682" name="Rectangle 682"/>
                        <wps:cNvSpPr/>
                        <wps:spPr>
                          <a:xfrm>
                            <a:off x="0" y="2221424"/>
                            <a:ext cx="1878642" cy="137701"/>
                          </a:xfrm>
                          <a:prstGeom prst="rect">
                            <a:avLst/>
                          </a:prstGeom>
                          <a:ln>
                            <a:noFill/>
                          </a:ln>
                        </wps:spPr>
                        <wps:txbx>
                          <w:txbxContent>
                            <w:p w:rsidR="00DD37D5" w:rsidRDefault="005241F8">
                              <w:r>
                                <w:rPr>
                                  <w:rFonts w:ascii="Montserrat" w:eastAsia="Montserrat" w:hAnsi="Montserrat" w:cs="Montserrat"/>
                                  <w:b/>
                                  <w:sz w:val="13"/>
                                </w:rPr>
                                <w:t>preescolar, primaria y secundaria</w:t>
                              </w:r>
                            </w:p>
                          </w:txbxContent>
                        </wps:txbx>
                        <wps:bodyPr horzOverflow="overflow" vert="horz" lIns="0" tIns="0" rIns="0" bIns="0" rtlCol="0">
                          <a:noAutofit/>
                        </wps:bodyPr>
                      </wps:wsp>
                      <wps:wsp>
                        <wps:cNvPr id="7829" name="Rectangle 7829"/>
                        <wps:cNvSpPr/>
                        <wps:spPr>
                          <a:xfrm>
                            <a:off x="0" y="2323344"/>
                            <a:ext cx="37736" cy="137701"/>
                          </a:xfrm>
                          <a:prstGeom prst="rect">
                            <a:avLst/>
                          </a:prstGeom>
                          <a:ln>
                            <a:noFill/>
                          </a:ln>
                        </wps:spPr>
                        <wps:txbx>
                          <w:txbxContent>
                            <w:p w:rsidR="00DD37D5" w:rsidRDefault="005241F8">
                              <w:r>
                                <w:rPr>
                                  <w:rFonts w:ascii="Montserrat" w:eastAsia="Montserrat" w:hAnsi="Montserrat" w:cs="Montserrat"/>
                                  <w:b/>
                                  <w:sz w:val="13"/>
                                </w:rPr>
                                <w:t>(</w:t>
                              </w:r>
                            </w:p>
                          </w:txbxContent>
                        </wps:txbx>
                        <wps:bodyPr horzOverflow="overflow" vert="horz" lIns="0" tIns="0" rIns="0" bIns="0" rtlCol="0">
                          <a:noAutofit/>
                        </wps:bodyPr>
                      </wps:wsp>
                      <wps:wsp>
                        <wps:cNvPr id="7831" name="Rectangle 7831"/>
                        <wps:cNvSpPr/>
                        <wps:spPr>
                          <a:xfrm>
                            <a:off x="28373" y="2323344"/>
                            <a:ext cx="1489420" cy="137701"/>
                          </a:xfrm>
                          <a:prstGeom prst="rect">
                            <a:avLst/>
                          </a:prstGeom>
                          <a:ln>
                            <a:noFill/>
                          </a:ln>
                        </wps:spPr>
                        <wps:txbx>
                          <w:txbxContent>
                            <w:p w:rsidR="00DD37D5" w:rsidRDefault="005241F8">
                              <w:r>
                                <w:rPr>
                                  <w:rFonts w:ascii="Montserrat" w:eastAsia="Montserrat" w:hAnsi="Montserrat" w:cs="Montserrat"/>
                                  <w:b/>
                                  <w:sz w:val="13"/>
                                </w:rPr>
                                <w:t>artículo 113; fracción II LGE</w:t>
                              </w:r>
                            </w:p>
                          </w:txbxContent>
                        </wps:txbx>
                        <wps:bodyPr horzOverflow="overflow" vert="horz" lIns="0" tIns="0" rIns="0" bIns="0" rtlCol="0">
                          <a:noAutofit/>
                        </wps:bodyPr>
                      </wps:wsp>
                      <wps:wsp>
                        <wps:cNvPr id="7830" name="Rectangle 7830"/>
                        <wps:cNvSpPr/>
                        <wps:spPr>
                          <a:xfrm>
                            <a:off x="1148238" y="2323344"/>
                            <a:ext cx="63267" cy="137701"/>
                          </a:xfrm>
                          <a:prstGeom prst="rect">
                            <a:avLst/>
                          </a:prstGeom>
                          <a:ln>
                            <a:noFill/>
                          </a:ln>
                        </wps:spPr>
                        <wps:txbx>
                          <w:txbxContent>
                            <w:p w:rsidR="00DD37D5" w:rsidRDefault="005241F8">
                              <w:r>
                                <w:rPr>
                                  <w:rFonts w:ascii="Montserrat" w:eastAsia="Montserrat" w:hAnsi="Montserrat" w:cs="Montserrat"/>
                                  <w:b/>
                                  <w:sz w:val="13"/>
                                </w:rPr>
                                <w:t>).</w:t>
                              </w:r>
                            </w:p>
                          </w:txbxContent>
                        </wps:txbx>
                        <wps:bodyPr horzOverflow="overflow" vert="horz" lIns="0" tIns="0" rIns="0" bIns="0" rtlCol="0">
                          <a:noAutofit/>
                        </wps:bodyPr>
                      </wps:wsp>
                      <wps:wsp>
                        <wps:cNvPr id="684" name="Shape 684"/>
                        <wps:cNvSpPr/>
                        <wps:spPr>
                          <a:xfrm>
                            <a:off x="428876" y="1531395"/>
                            <a:ext cx="194258" cy="260345"/>
                          </a:xfrm>
                          <a:custGeom>
                            <a:avLst/>
                            <a:gdLst/>
                            <a:ahLst/>
                            <a:cxnLst/>
                            <a:rect l="0" t="0" r="0" b="0"/>
                            <a:pathLst>
                              <a:path w="194258" h="260345">
                                <a:moveTo>
                                  <a:pt x="0" y="260345"/>
                                </a:moveTo>
                                <a:lnTo>
                                  <a:pt x="194258" y="0"/>
                                </a:lnTo>
                              </a:path>
                            </a:pathLst>
                          </a:custGeom>
                          <a:ln w="120276" cap="flat">
                            <a:miter lim="127000"/>
                          </a:ln>
                        </wps:spPr>
                        <wps:style>
                          <a:lnRef idx="1">
                            <a:srgbClr val="225B4E"/>
                          </a:lnRef>
                          <a:fillRef idx="0">
                            <a:srgbClr val="000000">
                              <a:alpha val="0"/>
                            </a:srgbClr>
                          </a:fillRef>
                          <a:effectRef idx="0">
                            <a:scrgbClr r="0" g="0" b="0"/>
                          </a:effectRef>
                          <a:fontRef idx="none"/>
                        </wps:style>
                        <wps:bodyPr/>
                      </wps:wsp>
                      <wps:wsp>
                        <wps:cNvPr id="685" name="Shape 685"/>
                        <wps:cNvSpPr/>
                        <wps:spPr>
                          <a:xfrm>
                            <a:off x="513873" y="1444744"/>
                            <a:ext cx="198480" cy="175412"/>
                          </a:xfrm>
                          <a:custGeom>
                            <a:avLst/>
                            <a:gdLst/>
                            <a:ahLst/>
                            <a:cxnLst/>
                            <a:rect l="0" t="0" r="0" b="0"/>
                            <a:pathLst>
                              <a:path w="198480" h="175412">
                                <a:moveTo>
                                  <a:pt x="173907" y="0"/>
                                </a:moveTo>
                                <a:lnTo>
                                  <a:pt x="198480" y="175412"/>
                                </a:lnTo>
                                <a:lnTo>
                                  <a:pt x="0" y="24716"/>
                                </a:lnTo>
                                <a:lnTo>
                                  <a:pt x="173907" y="0"/>
                                </a:lnTo>
                                <a:close/>
                              </a:path>
                            </a:pathLst>
                          </a:custGeom>
                          <a:ln w="0" cap="flat">
                            <a:miter lim="127000"/>
                          </a:ln>
                        </wps:spPr>
                        <wps:style>
                          <a:lnRef idx="0">
                            <a:srgbClr val="000000">
                              <a:alpha val="0"/>
                            </a:srgbClr>
                          </a:lnRef>
                          <a:fillRef idx="1">
                            <a:srgbClr val="225B4E"/>
                          </a:fillRef>
                          <a:effectRef idx="0">
                            <a:scrgbClr r="0" g="0" b="0"/>
                          </a:effectRef>
                          <a:fontRef idx="none"/>
                        </wps:style>
                        <wps:bodyPr/>
                      </wps:wsp>
                      <wps:wsp>
                        <wps:cNvPr id="686" name="Shape 686"/>
                        <wps:cNvSpPr/>
                        <wps:spPr>
                          <a:xfrm>
                            <a:off x="2530115" y="716390"/>
                            <a:ext cx="181641" cy="145491"/>
                          </a:xfrm>
                          <a:custGeom>
                            <a:avLst/>
                            <a:gdLst/>
                            <a:ahLst/>
                            <a:cxnLst/>
                            <a:rect l="0" t="0" r="0" b="0"/>
                            <a:pathLst>
                              <a:path w="181641" h="145491">
                                <a:moveTo>
                                  <a:pt x="0" y="145491"/>
                                </a:moveTo>
                                <a:lnTo>
                                  <a:pt x="181641" y="0"/>
                                </a:lnTo>
                              </a:path>
                            </a:pathLst>
                          </a:custGeom>
                          <a:ln w="96221" cap="flat">
                            <a:miter lim="127000"/>
                          </a:ln>
                        </wps:spPr>
                        <wps:style>
                          <a:lnRef idx="1">
                            <a:srgbClr val="225B4E"/>
                          </a:lnRef>
                          <a:fillRef idx="0">
                            <a:srgbClr val="000000">
                              <a:alpha val="0"/>
                            </a:srgbClr>
                          </a:fillRef>
                          <a:effectRef idx="0">
                            <a:scrgbClr r="0" g="0" b="0"/>
                          </a:effectRef>
                          <a:fontRef idx="none"/>
                        </wps:style>
                        <wps:bodyPr/>
                      </wps:wsp>
                      <wps:wsp>
                        <wps:cNvPr id="687" name="Shape 687"/>
                        <wps:cNvSpPr/>
                        <wps:spPr>
                          <a:xfrm>
                            <a:off x="2639539" y="646244"/>
                            <a:ext cx="139581" cy="157006"/>
                          </a:xfrm>
                          <a:custGeom>
                            <a:avLst/>
                            <a:gdLst/>
                            <a:ahLst/>
                            <a:cxnLst/>
                            <a:rect l="0" t="0" r="0" b="0"/>
                            <a:pathLst>
                              <a:path w="139581" h="157006">
                                <a:moveTo>
                                  <a:pt x="0" y="0"/>
                                </a:moveTo>
                                <a:lnTo>
                                  <a:pt x="139581" y="16222"/>
                                </a:lnTo>
                                <a:lnTo>
                                  <a:pt x="123572" y="157006"/>
                                </a:lnTo>
                                <a:lnTo>
                                  <a:pt x="0" y="0"/>
                                </a:lnTo>
                                <a:close/>
                              </a:path>
                            </a:pathLst>
                          </a:custGeom>
                          <a:ln w="0" cap="flat">
                            <a:miter lim="127000"/>
                          </a:ln>
                        </wps:spPr>
                        <wps:style>
                          <a:lnRef idx="0">
                            <a:srgbClr val="000000">
                              <a:alpha val="0"/>
                            </a:srgbClr>
                          </a:lnRef>
                          <a:fillRef idx="1">
                            <a:srgbClr val="225B4E"/>
                          </a:fillRef>
                          <a:effectRef idx="0">
                            <a:scrgbClr r="0" g="0" b="0"/>
                          </a:effectRef>
                          <a:fontRef idx="none"/>
                        </wps:style>
                        <wps:bodyPr/>
                      </wps:wsp>
                      <wps:wsp>
                        <wps:cNvPr id="688" name="Shape 688"/>
                        <wps:cNvSpPr/>
                        <wps:spPr>
                          <a:xfrm>
                            <a:off x="2530115" y="961217"/>
                            <a:ext cx="181641" cy="145491"/>
                          </a:xfrm>
                          <a:custGeom>
                            <a:avLst/>
                            <a:gdLst/>
                            <a:ahLst/>
                            <a:cxnLst/>
                            <a:rect l="0" t="0" r="0" b="0"/>
                            <a:pathLst>
                              <a:path w="181641" h="145491">
                                <a:moveTo>
                                  <a:pt x="0" y="0"/>
                                </a:moveTo>
                                <a:lnTo>
                                  <a:pt x="181641" y="145491"/>
                                </a:lnTo>
                              </a:path>
                            </a:pathLst>
                          </a:custGeom>
                          <a:ln w="96221" cap="flat">
                            <a:miter lim="127000"/>
                          </a:ln>
                        </wps:spPr>
                        <wps:style>
                          <a:lnRef idx="1">
                            <a:srgbClr val="225B4E"/>
                          </a:lnRef>
                          <a:fillRef idx="0">
                            <a:srgbClr val="000000">
                              <a:alpha val="0"/>
                            </a:srgbClr>
                          </a:fillRef>
                          <a:effectRef idx="0">
                            <a:scrgbClr r="0" g="0" b="0"/>
                          </a:effectRef>
                          <a:fontRef idx="none"/>
                        </wps:style>
                        <wps:bodyPr/>
                      </wps:wsp>
                      <wps:wsp>
                        <wps:cNvPr id="689" name="Shape 689"/>
                        <wps:cNvSpPr/>
                        <wps:spPr>
                          <a:xfrm>
                            <a:off x="2639543" y="1019839"/>
                            <a:ext cx="139569" cy="157006"/>
                          </a:xfrm>
                          <a:custGeom>
                            <a:avLst/>
                            <a:gdLst/>
                            <a:ahLst/>
                            <a:cxnLst/>
                            <a:rect l="0" t="0" r="0" b="0"/>
                            <a:pathLst>
                              <a:path w="139569" h="157006">
                                <a:moveTo>
                                  <a:pt x="123572" y="0"/>
                                </a:moveTo>
                                <a:lnTo>
                                  <a:pt x="139569" y="140820"/>
                                </a:lnTo>
                                <a:lnTo>
                                  <a:pt x="0" y="157006"/>
                                </a:lnTo>
                                <a:lnTo>
                                  <a:pt x="123572" y="0"/>
                                </a:lnTo>
                                <a:close/>
                              </a:path>
                            </a:pathLst>
                          </a:custGeom>
                          <a:ln w="0" cap="flat">
                            <a:miter lim="127000"/>
                          </a:ln>
                        </wps:spPr>
                        <wps:style>
                          <a:lnRef idx="0">
                            <a:srgbClr val="000000">
                              <a:alpha val="0"/>
                            </a:srgbClr>
                          </a:lnRef>
                          <a:fillRef idx="1">
                            <a:srgbClr val="225B4E"/>
                          </a:fillRef>
                          <a:effectRef idx="0">
                            <a:scrgbClr r="0" g="0" b="0"/>
                          </a:effectRef>
                          <a:fontRef idx="none"/>
                        </wps:style>
                        <wps:bodyPr/>
                      </wps:wsp>
                      <wps:wsp>
                        <wps:cNvPr id="690" name="Shape 690"/>
                        <wps:cNvSpPr/>
                        <wps:spPr>
                          <a:xfrm>
                            <a:off x="1175152" y="851014"/>
                            <a:ext cx="89329" cy="0"/>
                          </a:xfrm>
                          <a:custGeom>
                            <a:avLst/>
                            <a:gdLst/>
                            <a:ahLst/>
                            <a:cxnLst/>
                            <a:rect l="0" t="0" r="0" b="0"/>
                            <a:pathLst>
                              <a:path w="89329">
                                <a:moveTo>
                                  <a:pt x="0" y="0"/>
                                </a:moveTo>
                                <a:lnTo>
                                  <a:pt x="89329" y="0"/>
                                </a:lnTo>
                              </a:path>
                            </a:pathLst>
                          </a:custGeom>
                          <a:ln w="84193" cap="flat">
                            <a:miter lim="127000"/>
                          </a:ln>
                        </wps:spPr>
                        <wps:style>
                          <a:lnRef idx="1">
                            <a:srgbClr val="225B4E"/>
                          </a:lnRef>
                          <a:fillRef idx="0">
                            <a:srgbClr val="000000">
                              <a:alpha val="0"/>
                            </a:srgbClr>
                          </a:fillRef>
                          <a:effectRef idx="0">
                            <a:scrgbClr r="0" g="0" b="0"/>
                          </a:effectRef>
                          <a:fontRef idx="none"/>
                        </wps:style>
                        <wps:bodyPr/>
                      </wps:wsp>
                      <wps:wsp>
                        <wps:cNvPr id="691" name="Shape 691"/>
                        <wps:cNvSpPr/>
                        <wps:spPr>
                          <a:xfrm>
                            <a:off x="1252821" y="763306"/>
                            <a:ext cx="86912" cy="175412"/>
                          </a:xfrm>
                          <a:custGeom>
                            <a:avLst/>
                            <a:gdLst/>
                            <a:ahLst/>
                            <a:cxnLst/>
                            <a:rect l="0" t="0" r="0" b="0"/>
                            <a:pathLst>
                              <a:path w="86912" h="175412">
                                <a:moveTo>
                                  <a:pt x="0" y="0"/>
                                </a:moveTo>
                                <a:lnTo>
                                  <a:pt x="86912" y="87712"/>
                                </a:lnTo>
                                <a:lnTo>
                                  <a:pt x="0" y="175412"/>
                                </a:lnTo>
                                <a:lnTo>
                                  <a:pt x="0" y="0"/>
                                </a:lnTo>
                                <a:close/>
                              </a:path>
                            </a:pathLst>
                          </a:custGeom>
                          <a:ln w="0" cap="flat">
                            <a:miter lim="127000"/>
                          </a:ln>
                        </wps:spPr>
                        <wps:style>
                          <a:lnRef idx="0">
                            <a:srgbClr val="000000">
                              <a:alpha val="0"/>
                            </a:srgbClr>
                          </a:lnRef>
                          <a:fillRef idx="1">
                            <a:srgbClr val="225B4E"/>
                          </a:fillRef>
                          <a:effectRef idx="0">
                            <a:scrgbClr r="0" g="0" b="0"/>
                          </a:effectRef>
                          <a:fontRef idx="none"/>
                        </wps:style>
                        <wps:bodyPr/>
                      </wps:wsp>
                      <wps:wsp>
                        <wps:cNvPr id="692" name="Shape 692"/>
                        <wps:cNvSpPr/>
                        <wps:spPr>
                          <a:xfrm>
                            <a:off x="3877982" y="847516"/>
                            <a:ext cx="232181" cy="0"/>
                          </a:xfrm>
                          <a:custGeom>
                            <a:avLst/>
                            <a:gdLst/>
                            <a:ahLst/>
                            <a:cxnLst/>
                            <a:rect l="0" t="0" r="0" b="0"/>
                            <a:pathLst>
                              <a:path w="232181">
                                <a:moveTo>
                                  <a:pt x="0" y="0"/>
                                </a:moveTo>
                                <a:lnTo>
                                  <a:pt x="232181" y="0"/>
                                </a:lnTo>
                              </a:path>
                            </a:pathLst>
                          </a:custGeom>
                          <a:ln w="120276" cap="flat">
                            <a:miter lim="127000"/>
                          </a:ln>
                        </wps:spPr>
                        <wps:style>
                          <a:lnRef idx="1">
                            <a:srgbClr val="225B4E"/>
                          </a:lnRef>
                          <a:fillRef idx="0">
                            <a:srgbClr val="000000">
                              <a:alpha val="0"/>
                            </a:srgbClr>
                          </a:fillRef>
                          <a:effectRef idx="0">
                            <a:scrgbClr r="0" g="0" b="0"/>
                          </a:effectRef>
                          <a:fontRef idx="none"/>
                        </wps:style>
                        <wps:bodyPr/>
                      </wps:wsp>
                      <wps:wsp>
                        <wps:cNvPr id="693" name="Shape 693"/>
                        <wps:cNvSpPr/>
                        <wps:spPr>
                          <a:xfrm>
                            <a:off x="4093511" y="722214"/>
                            <a:ext cx="124161" cy="250590"/>
                          </a:xfrm>
                          <a:custGeom>
                            <a:avLst/>
                            <a:gdLst/>
                            <a:ahLst/>
                            <a:cxnLst/>
                            <a:rect l="0" t="0" r="0" b="0"/>
                            <a:pathLst>
                              <a:path w="124161" h="250590">
                                <a:moveTo>
                                  <a:pt x="0" y="0"/>
                                </a:moveTo>
                                <a:lnTo>
                                  <a:pt x="124161" y="125313"/>
                                </a:lnTo>
                                <a:lnTo>
                                  <a:pt x="0" y="250590"/>
                                </a:lnTo>
                                <a:lnTo>
                                  <a:pt x="0" y="0"/>
                                </a:lnTo>
                                <a:close/>
                              </a:path>
                            </a:pathLst>
                          </a:custGeom>
                          <a:ln w="0" cap="flat">
                            <a:miter lim="127000"/>
                          </a:ln>
                        </wps:spPr>
                        <wps:style>
                          <a:lnRef idx="0">
                            <a:srgbClr val="000000">
                              <a:alpha val="0"/>
                            </a:srgbClr>
                          </a:lnRef>
                          <a:fillRef idx="1">
                            <a:srgbClr val="225B4E"/>
                          </a:fillRef>
                          <a:effectRef idx="0">
                            <a:scrgbClr r="0" g="0" b="0"/>
                          </a:effectRef>
                          <a:fontRef idx="none"/>
                        </wps:style>
                        <wps:bodyPr/>
                      </wps:wsp>
                      <wps:wsp>
                        <wps:cNvPr id="694" name="Shape 694"/>
                        <wps:cNvSpPr/>
                        <wps:spPr>
                          <a:xfrm>
                            <a:off x="5397177" y="2207556"/>
                            <a:ext cx="0" cy="89471"/>
                          </a:xfrm>
                          <a:custGeom>
                            <a:avLst/>
                            <a:gdLst/>
                            <a:ahLst/>
                            <a:cxnLst/>
                            <a:rect l="0" t="0" r="0" b="0"/>
                            <a:pathLst>
                              <a:path h="89471">
                                <a:moveTo>
                                  <a:pt x="0" y="0"/>
                                </a:moveTo>
                                <a:lnTo>
                                  <a:pt x="0" y="89471"/>
                                </a:lnTo>
                              </a:path>
                            </a:pathLst>
                          </a:custGeom>
                          <a:ln w="120276" cap="flat">
                            <a:miter lim="127000"/>
                          </a:ln>
                        </wps:spPr>
                        <wps:style>
                          <a:lnRef idx="1">
                            <a:srgbClr val="225B4E"/>
                          </a:lnRef>
                          <a:fillRef idx="0">
                            <a:srgbClr val="000000">
                              <a:alpha val="0"/>
                            </a:srgbClr>
                          </a:fillRef>
                          <a:effectRef idx="0">
                            <a:scrgbClr r="0" g="0" b="0"/>
                          </a:effectRef>
                          <a:fontRef idx="none"/>
                        </wps:style>
                        <wps:bodyPr/>
                      </wps:wsp>
                      <wps:wsp>
                        <wps:cNvPr id="695" name="Shape 695"/>
                        <wps:cNvSpPr/>
                        <wps:spPr>
                          <a:xfrm>
                            <a:off x="5272976" y="2280237"/>
                            <a:ext cx="248406" cy="125252"/>
                          </a:xfrm>
                          <a:custGeom>
                            <a:avLst/>
                            <a:gdLst/>
                            <a:ahLst/>
                            <a:cxnLst/>
                            <a:rect l="0" t="0" r="0" b="0"/>
                            <a:pathLst>
                              <a:path w="248406" h="125252">
                                <a:moveTo>
                                  <a:pt x="0" y="0"/>
                                </a:moveTo>
                                <a:lnTo>
                                  <a:pt x="248406" y="0"/>
                                </a:lnTo>
                                <a:lnTo>
                                  <a:pt x="124197" y="125252"/>
                                </a:lnTo>
                                <a:lnTo>
                                  <a:pt x="0" y="0"/>
                                </a:lnTo>
                                <a:close/>
                              </a:path>
                            </a:pathLst>
                          </a:custGeom>
                          <a:ln w="0" cap="flat">
                            <a:miter lim="127000"/>
                          </a:ln>
                        </wps:spPr>
                        <wps:style>
                          <a:lnRef idx="0">
                            <a:srgbClr val="000000">
                              <a:alpha val="0"/>
                            </a:srgbClr>
                          </a:lnRef>
                          <a:fillRef idx="1">
                            <a:srgbClr val="225B4E"/>
                          </a:fillRef>
                          <a:effectRef idx="0">
                            <a:scrgbClr r="0" g="0" b="0"/>
                          </a:effectRef>
                          <a:fontRef idx="none"/>
                        </wps:style>
                        <wps:bodyPr/>
                      </wps:wsp>
                      <wps:wsp>
                        <wps:cNvPr id="696" name="Shape 696"/>
                        <wps:cNvSpPr/>
                        <wps:spPr>
                          <a:xfrm>
                            <a:off x="1391933" y="1200157"/>
                            <a:ext cx="2792464" cy="734698"/>
                          </a:xfrm>
                          <a:custGeom>
                            <a:avLst/>
                            <a:gdLst/>
                            <a:ahLst/>
                            <a:cxnLst/>
                            <a:rect l="0" t="0" r="0" b="0"/>
                            <a:pathLst>
                              <a:path w="2792464" h="734698">
                                <a:moveTo>
                                  <a:pt x="2792464" y="0"/>
                                </a:moveTo>
                                <a:lnTo>
                                  <a:pt x="2792464" y="734698"/>
                                </a:lnTo>
                                <a:lnTo>
                                  <a:pt x="0" y="734698"/>
                                </a:lnTo>
                                <a:lnTo>
                                  <a:pt x="0" y="223035"/>
                                </a:lnTo>
                              </a:path>
                            </a:pathLst>
                          </a:custGeom>
                          <a:ln w="24055" cap="flat">
                            <a:miter lim="127000"/>
                          </a:ln>
                        </wps:spPr>
                        <wps:style>
                          <a:lnRef idx="1">
                            <a:srgbClr val="225B4E"/>
                          </a:lnRef>
                          <a:fillRef idx="0">
                            <a:srgbClr val="000000">
                              <a:alpha val="0"/>
                            </a:srgbClr>
                          </a:fillRef>
                          <a:effectRef idx="0">
                            <a:scrgbClr r="0" g="0" b="0"/>
                          </a:effectRef>
                          <a:fontRef idx="none"/>
                        </wps:style>
                        <wps:bodyPr/>
                      </wps:wsp>
                      <wps:wsp>
                        <wps:cNvPr id="697" name="Shape 697"/>
                        <wps:cNvSpPr/>
                        <wps:spPr>
                          <a:xfrm>
                            <a:off x="4470617" y="998524"/>
                            <a:ext cx="261745" cy="1036709"/>
                          </a:xfrm>
                          <a:custGeom>
                            <a:avLst/>
                            <a:gdLst/>
                            <a:ahLst/>
                            <a:cxnLst/>
                            <a:rect l="0" t="0" r="0" b="0"/>
                            <a:pathLst>
                              <a:path w="261745" h="1036709">
                                <a:moveTo>
                                  <a:pt x="261745" y="1036709"/>
                                </a:moveTo>
                                <a:lnTo>
                                  <a:pt x="0" y="1036709"/>
                                </a:lnTo>
                                <a:lnTo>
                                  <a:pt x="0" y="0"/>
                                </a:lnTo>
                              </a:path>
                            </a:pathLst>
                          </a:custGeom>
                          <a:ln w="24055" cap="flat">
                            <a:miter lim="127000"/>
                          </a:ln>
                        </wps:spPr>
                        <wps:style>
                          <a:lnRef idx="1">
                            <a:srgbClr val="225B4E"/>
                          </a:lnRef>
                          <a:fillRef idx="0">
                            <a:srgbClr val="000000">
                              <a:alpha val="0"/>
                            </a:srgbClr>
                          </a:fillRef>
                          <a:effectRef idx="0">
                            <a:scrgbClr r="0" g="0" b="0"/>
                          </a:effectRef>
                          <a:fontRef idx="none"/>
                        </wps:style>
                        <wps:bodyPr/>
                      </wps:wsp>
                      <wps:wsp>
                        <wps:cNvPr id="698" name="Shape 698"/>
                        <wps:cNvSpPr/>
                        <wps:spPr>
                          <a:xfrm>
                            <a:off x="4470617" y="1665085"/>
                            <a:ext cx="261745" cy="0"/>
                          </a:xfrm>
                          <a:custGeom>
                            <a:avLst/>
                            <a:gdLst/>
                            <a:ahLst/>
                            <a:cxnLst/>
                            <a:rect l="0" t="0" r="0" b="0"/>
                            <a:pathLst>
                              <a:path w="261745">
                                <a:moveTo>
                                  <a:pt x="0" y="0"/>
                                </a:moveTo>
                                <a:lnTo>
                                  <a:pt x="261745" y="0"/>
                                </a:lnTo>
                              </a:path>
                            </a:pathLst>
                          </a:custGeom>
                          <a:ln w="24055" cap="flat">
                            <a:miter lim="127000"/>
                          </a:ln>
                        </wps:spPr>
                        <wps:style>
                          <a:lnRef idx="1">
                            <a:srgbClr val="225B4E"/>
                          </a:lnRef>
                          <a:fillRef idx="0">
                            <a:srgbClr val="000000">
                              <a:alpha val="0"/>
                            </a:srgbClr>
                          </a:fillRef>
                          <a:effectRef idx="0">
                            <a:scrgbClr r="0" g="0" b="0"/>
                          </a:effectRef>
                          <a:fontRef idx="none"/>
                        </wps:style>
                        <wps:bodyPr/>
                      </wps:wsp>
                      <wps:wsp>
                        <wps:cNvPr id="699" name="Shape 699"/>
                        <wps:cNvSpPr/>
                        <wps:spPr>
                          <a:xfrm>
                            <a:off x="4470617" y="1310089"/>
                            <a:ext cx="285800" cy="0"/>
                          </a:xfrm>
                          <a:custGeom>
                            <a:avLst/>
                            <a:gdLst/>
                            <a:ahLst/>
                            <a:cxnLst/>
                            <a:rect l="0" t="0" r="0" b="0"/>
                            <a:pathLst>
                              <a:path w="285800">
                                <a:moveTo>
                                  <a:pt x="0" y="0"/>
                                </a:moveTo>
                                <a:lnTo>
                                  <a:pt x="285800" y="0"/>
                                </a:lnTo>
                              </a:path>
                            </a:pathLst>
                          </a:custGeom>
                          <a:ln w="24055" cap="flat">
                            <a:miter lim="127000"/>
                          </a:ln>
                        </wps:spPr>
                        <wps:style>
                          <a:lnRef idx="1">
                            <a:srgbClr val="225B4E"/>
                          </a:lnRef>
                          <a:fillRef idx="0">
                            <a:srgbClr val="000000">
                              <a:alpha val="0"/>
                            </a:srgbClr>
                          </a:fillRef>
                          <a:effectRef idx="0">
                            <a:scrgbClr r="0" g="0" b="0"/>
                          </a:effectRef>
                          <a:fontRef idx="none"/>
                        </wps:style>
                        <wps:bodyPr/>
                      </wps:wsp>
                      <wps:wsp>
                        <wps:cNvPr id="700" name="Shape 700"/>
                        <wps:cNvSpPr/>
                        <wps:spPr>
                          <a:xfrm>
                            <a:off x="267012" y="451140"/>
                            <a:ext cx="841536" cy="863615"/>
                          </a:xfrm>
                          <a:custGeom>
                            <a:avLst/>
                            <a:gdLst/>
                            <a:ahLst/>
                            <a:cxnLst/>
                            <a:rect l="0" t="0" r="0" b="0"/>
                            <a:pathLst>
                              <a:path w="841536" h="863615">
                                <a:moveTo>
                                  <a:pt x="154266" y="0"/>
                                </a:moveTo>
                                <a:lnTo>
                                  <a:pt x="841536" y="0"/>
                                </a:lnTo>
                                <a:lnTo>
                                  <a:pt x="841536" y="707992"/>
                                </a:lnTo>
                                <a:cubicBezTo>
                                  <a:pt x="841536" y="793945"/>
                                  <a:pt x="772461" y="863615"/>
                                  <a:pt x="687270" y="863615"/>
                                </a:cubicBezTo>
                                <a:lnTo>
                                  <a:pt x="0" y="863615"/>
                                </a:lnTo>
                                <a:lnTo>
                                  <a:pt x="0" y="155622"/>
                                </a:lnTo>
                                <a:cubicBezTo>
                                  <a:pt x="0" y="69682"/>
                                  <a:pt x="69074" y="0"/>
                                  <a:pt x="154266" y="0"/>
                                </a:cubicBezTo>
                                <a:close/>
                              </a:path>
                            </a:pathLst>
                          </a:custGeom>
                          <a:ln w="0" cap="flat">
                            <a:miter lim="127000"/>
                          </a:ln>
                        </wps:spPr>
                        <wps:style>
                          <a:lnRef idx="0">
                            <a:srgbClr val="000000">
                              <a:alpha val="0"/>
                            </a:srgbClr>
                          </a:lnRef>
                          <a:fillRef idx="1">
                            <a:srgbClr val="FFD4C5"/>
                          </a:fillRef>
                          <a:effectRef idx="0">
                            <a:scrgbClr r="0" g="0" b="0"/>
                          </a:effectRef>
                          <a:fontRef idx="none"/>
                        </wps:style>
                        <wps:bodyPr/>
                      </wps:wsp>
                      <wps:wsp>
                        <wps:cNvPr id="701" name="Shape 701"/>
                        <wps:cNvSpPr/>
                        <wps:spPr>
                          <a:xfrm>
                            <a:off x="267012" y="451140"/>
                            <a:ext cx="841536" cy="863615"/>
                          </a:xfrm>
                          <a:custGeom>
                            <a:avLst/>
                            <a:gdLst/>
                            <a:ahLst/>
                            <a:cxnLst/>
                            <a:rect l="0" t="0" r="0" b="0"/>
                            <a:pathLst>
                              <a:path w="841536" h="863615">
                                <a:moveTo>
                                  <a:pt x="687270" y="863615"/>
                                </a:moveTo>
                                <a:lnTo>
                                  <a:pt x="0" y="863615"/>
                                </a:lnTo>
                                <a:lnTo>
                                  <a:pt x="0" y="155622"/>
                                </a:lnTo>
                                <a:cubicBezTo>
                                  <a:pt x="0" y="69682"/>
                                  <a:pt x="69074" y="0"/>
                                  <a:pt x="154266" y="0"/>
                                </a:cubicBezTo>
                                <a:lnTo>
                                  <a:pt x="841536" y="0"/>
                                </a:lnTo>
                                <a:lnTo>
                                  <a:pt x="841536" y="707992"/>
                                </a:lnTo>
                                <a:cubicBezTo>
                                  <a:pt x="841536" y="793945"/>
                                  <a:pt x="772461" y="863615"/>
                                  <a:pt x="687270" y="863615"/>
                                </a:cubicBezTo>
                                <a:close/>
                              </a:path>
                            </a:pathLst>
                          </a:custGeom>
                          <a:ln w="12028" cap="flat">
                            <a:miter lim="127000"/>
                          </a:ln>
                        </wps:spPr>
                        <wps:style>
                          <a:lnRef idx="1">
                            <a:srgbClr val="BB945C"/>
                          </a:lnRef>
                          <a:fillRef idx="0">
                            <a:srgbClr val="000000">
                              <a:alpha val="0"/>
                            </a:srgbClr>
                          </a:fillRef>
                          <a:effectRef idx="0">
                            <a:scrgbClr r="0" g="0" b="0"/>
                          </a:effectRef>
                          <a:fontRef idx="none"/>
                        </wps:style>
                        <wps:bodyPr/>
                      </wps:wsp>
                      <wps:wsp>
                        <wps:cNvPr id="702" name="Shape 702"/>
                        <wps:cNvSpPr/>
                        <wps:spPr>
                          <a:xfrm>
                            <a:off x="4286710" y="645041"/>
                            <a:ext cx="1420762" cy="404950"/>
                          </a:xfrm>
                          <a:custGeom>
                            <a:avLst/>
                            <a:gdLst/>
                            <a:ahLst/>
                            <a:cxnLst/>
                            <a:rect l="0" t="0" r="0" b="0"/>
                            <a:pathLst>
                              <a:path w="1420762" h="404950">
                                <a:moveTo>
                                  <a:pt x="101693" y="0"/>
                                </a:moveTo>
                                <a:lnTo>
                                  <a:pt x="1319068" y="0"/>
                                </a:lnTo>
                                <a:cubicBezTo>
                                  <a:pt x="1375237" y="0"/>
                                  <a:pt x="1420762" y="45925"/>
                                  <a:pt x="1420762" y="102587"/>
                                </a:cubicBezTo>
                                <a:lnTo>
                                  <a:pt x="1420762" y="302363"/>
                                </a:lnTo>
                                <a:cubicBezTo>
                                  <a:pt x="1420762" y="359025"/>
                                  <a:pt x="1375237" y="404950"/>
                                  <a:pt x="1319068" y="404950"/>
                                </a:cubicBezTo>
                                <a:lnTo>
                                  <a:pt x="101693" y="404950"/>
                                </a:lnTo>
                                <a:cubicBezTo>
                                  <a:pt x="45536" y="404950"/>
                                  <a:pt x="0" y="359025"/>
                                  <a:pt x="0" y="302363"/>
                                </a:cubicBezTo>
                                <a:lnTo>
                                  <a:pt x="0" y="102587"/>
                                </a:lnTo>
                                <a:cubicBezTo>
                                  <a:pt x="0" y="45925"/>
                                  <a:pt x="45536" y="0"/>
                                  <a:pt x="101693" y="0"/>
                                </a:cubicBezTo>
                                <a:close/>
                              </a:path>
                            </a:pathLst>
                          </a:custGeom>
                          <a:ln w="0" cap="flat">
                            <a:miter lim="127000"/>
                          </a:ln>
                        </wps:spPr>
                        <wps:style>
                          <a:lnRef idx="0">
                            <a:srgbClr val="000000">
                              <a:alpha val="0"/>
                            </a:srgbClr>
                          </a:lnRef>
                          <a:fillRef idx="1">
                            <a:srgbClr val="FFD4C5"/>
                          </a:fillRef>
                          <a:effectRef idx="0">
                            <a:scrgbClr r="0" g="0" b="0"/>
                          </a:effectRef>
                          <a:fontRef idx="none"/>
                        </wps:style>
                        <wps:bodyPr/>
                      </wps:wsp>
                      <wps:wsp>
                        <wps:cNvPr id="703" name="Shape 703"/>
                        <wps:cNvSpPr/>
                        <wps:spPr>
                          <a:xfrm>
                            <a:off x="4286710" y="645041"/>
                            <a:ext cx="1420762" cy="404950"/>
                          </a:xfrm>
                          <a:custGeom>
                            <a:avLst/>
                            <a:gdLst/>
                            <a:ahLst/>
                            <a:cxnLst/>
                            <a:rect l="0" t="0" r="0" b="0"/>
                            <a:pathLst>
                              <a:path w="1420762" h="404950">
                                <a:moveTo>
                                  <a:pt x="1319068" y="404950"/>
                                </a:moveTo>
                                <a:lnTo>
                                  <a:pt x="101693" y="404950"/>
                                </a:lnTo>
                                <a:cubicBezTo>
                                  <a:pt x="45536" y="404950"/>
                                  <a:pt x="0" y="359025"/>
                                  <a:pt x="0" y="302363"/>
                                </a:cubicBezTo>
                                <a:lnTo>
                                  <a:pt x="0" y="102587"/>
                                </a:lnTo>
                                <a:cubicBezTo>
                                  <a:pt x="0" y="45925"/>
                                  <a:pt x="45536" y="0"/>
                                  <a:pt x="101693" y="0"/>
                                </a:cubicBezTo>
                                <a:lnTo>
                                  <a:pt x="1319068" y="0"/>
                                </a:lnTo>
                                <a:cubicBezTo>
                                  <a:pt x="1375237" y="0"/>
                                  <a:pt x="1420762" y="45925"/>
                                  <a:pt x="1420762" y="102587"/>
                                </a:cubicBezTo>
                                <a:lnTo>
                                  <a:pt x="1420762" y="302363"/>
                                </a:lnTo>
                                <a:cubicBezTo>
                                  <a:pt x="1420762" y="359025"/>
                                  <a:pt x="1375237" y="404950"/>
                                  <a:pt x="1319068" y="404950"/>
                                </a:cubicBezTo>
                                <a:close/>
                              </a:path>
                            </a:pathLst>
                          </a:custGeom>
                          <a:ln w="12028" cap="flat">
                            <a:miter lim="127000"/>
                          </a:ln>
                        </wps:spPr>
                        <wps:style>
                          <a:lnRef idx="1">
                            <a:srgbClr val="BB945C"/>
                          </a:lnRef>
                          <a:fillRef idx="0">
                            <a:srgbClr val="000000">
                              <a:alpha val="0"/>
                            </a:srgbClr>
                          </a:fillRef>
                          <a:effectRef idx="0">
                            <a:scrgbClr r="0" g="0" b="0"/>
                          </a:effectRef>
                          <a:fontRef idx="none"/>
                        </wps:style>
                        <wps:bodyPr/>
                      </wps:wsp>
                      <wps:wsp>
                        <wps:cNvPr id="704" name="Shape 704"/>
                        <wps:cNvSpPr/>
                        <wps:spPr>
                          <a:xfrm>
                            <a:off x="4817154" y="2432594"/>
                            <a:ext cx="1100768" cy="718670"/>
                          </a:xfrm>
                          <a:custGeom>
                            <a:avLst/>
                            <a:gdLst/>
                            <a:ahLst/>
                            <a:cxnLst/>
                            <a:rect l="0" t="0" r="0" b="0"/>
                            <a:pathLst>
                              <a:path w="1100768" h="718670">
                                <a:moveTo>
                                  <a:pt x="101693" y="0"/>
                                </a:moveTo>
                                <a:lnTo>
                                  <a:pt x="999074" y="0"/>
                                </a:lnTo>
                                <a:cubicBezTo>
                                  <a:pt x="1055243" y="0"/>
                                  <a:pt x="1100768" y="45925"/>
                                  <a:pt x="1100768" y="102587"/>
                                </a:cubicBezTo>
                                <a:lnTo>
                                  <a:pt x="1100768" y="616082"/>
                                </a:lnTo>
                                <a:cubicBezTo>
                                  <a:pt x="1100768" y="672745"/>
                                  <a:pt x="1055243" y="718670"/>
                                  <a:pt x="999074" y="718670"/>
                                </a:cubicBezTo>
                                <a:lnTo>
                                  <a:pt x="101693" y="718670"/>
                                </a:lnTo>
                                <a:cubicBezTo>
                                  <a:pt x="45537" y="718670"/>
                                  <a:pt x="0" y="672745"/>
                                  <a:pt x="0" y="616082"/>
                                </a:cubicBezTo>
                                <a:lnTo>
                                  <a:pt x="0" y="102587"/>
                                </a:lnTo>
                                <a:cubicBezTo>
                                  <a:pt x="0" y="45925"/>
                                  <a:pt x="45537" y="0"/>
                                  <a:pt x="101693" y="0"/>
                                </a:cubicBezTo>
                                <a:close/>
                              </a:path>
                            </a:pathLst>
                          </a:custGeom>
                          <a:ln w="0" cap="flat">
                            <a:miter lim="127000"/>
                          </a:ln>
                        </wps:spPr>
                        <wps:style>
                          <a:lnRef idx="0">
                            <a:srgbClr val="000000">
                              <a:alpha val="0"/>
                            </a:srgbClr>
                          </a:lnRef>
                          <a:fillRef idx="1">
                            <a:srgbClr val="FFD4C5"/>
                          </a:fillRef>
                          <a:effectRef idx="0">
                            <a:scrgbClr r="0" g="0" b="0"/>
                          </a:effectRef>
                          <a:fontRef idx="none"/>
                        </wps:style>
                        <wps:bodyPr/>
                      </wps:wsp>
                      <wps:wsp>
                        <wps:cNvPr id="705" name="Shape 705"/>
                        <wps:cNvSpPr/>
                        <wps:spPr>
                          <a:xfrm>
                            <a:off x="4817154" y="2432594"/>
                            <a:ext cx="1100768" cy="718670"/>
                          </a:xfrm>
                          <a:custGeom>
                            <a:avLst/>
                            <a:gdLst/>
                            <a:ahLst/>
                            <a:cxnLst/>
                            <a:rect l="0" t="0" r="0" b="0"/>
                            <a:pathLst>
                              <a:path w="1100768" h="718670">
                                <a:moveTo>
                                  <a:pt x="999074" y="718670"/>
                                </a:moveTo>
                                <a:lnTo>
                                  <a:pt x="101693" y="718670"/>
                                </a:lnTo>
                                <a:cubicBezTo>
                                  <a:pt x="45537" y="718670"/>
                                  <a:pt x="0" y="672745"/>
                                  <a:pt x="0" y="616082"/>
                                </a:cubicBezTo>
                                <a:lnTo>
                                  <a:pt x="0" y="102587"/>
                                </a:lnTo>
                                <a:cubicBezTo>
                                  <a:pt x="0" y="45925"/>
                                  <a:pt x="45537" y="0"/>
                                  <a:pt x="101693" y="0"/>
                                </a:cubicBezTo>
                                <a:lnTo>
                                  <a:pt x="999074" y="0"/>
                                </a:lnTo>
                                <a:cubicBezTo>
                                  <a:pt x="1055243" y="0"/>
                                  <a:pt x="1100768" y="45925"/>
                                  <a:pt x="1100768" y="102587"/>
                                </a:cubicBezTo>
                                <a:lnTo>
                                  <a:pt x="1100768" y="616082"/>
                                </a:lnTo>
                                <a:cubicBezTo>
                                  <a:pt x="1100768" y="672745"/>
                                  <a:pt x="1055243" y="718670"/>
                                  <a:pt x="999074" y="718670"/>
                                </a:cubicBezTo>
                                <a:close/>
                              </a:path>
                            </a:pathLst>
                          </a:custGeom>
                          <a:ln w="12028" cap="flat">
                            <a:miter lim="127000"/>
                          </a:ln>
                        </wps:spPr>
                        <wps:style>
                          <a:lnRef idx="1">
                            <a:srgbClr val="BB945C"/>
                          </a:lnRef>
                          <a:fillRef idx="0">
                            <a:srgbClr val="000000">
                              <a:alpha val="0"/>
                            </a:srgbClr>
                          </a:fillRef>
                          <a:effectRef idx="0">
                            <a:scrgbClr r="0" g="0" b="0"/>
                          </a:effectRef>
                          <a:fontRef idx="none"/>
                        </wps:style>
                        <wps:bodyPr/>
                      </wps:wsp>
                      <wps:wsp>
                        <wps:cNvPr id="706" name="Shape 706"/>
                        <wps:cNvSpPr/>
                        <wps:spPr>
                          <a:xfrm>
                            <a:off x="4732361" y="1156168"/>
                            <a:ext cx="1249369" cy="277538"/>
                          </a:xfrm>
                          <a:custGeom>
                            <a:avLst/>
                            <a:gdLst/>
                            <a:ahLst/>
                            <a:cxnLst/>
                            <a:rect l="0" t="0" r="0" b="0"/>
                            <a:pathLst>
                              <a:path w="1249369" h="277538">
                                <a:moveTo>
                                  <a:pt x="64047" y="0"/>
                                </a:moveTo>
                                <a:lnTo>
                                  <a:pt x="1185322" y="0"/>
                                </a:lnTo>
                                <a:cubicBezTo>
                                  <a:pt x="1220695" y="0"/>
                                  <a:pt x="1249369" y="28926"/>
                                  <a:pt x="1249369" y="64610"/>
                                </a:cubicBezTo>
                                <a:lnTo>
                                  <a:pt x="1249369" y="212928"/>
                                </a:lnTo>
                                <a:cubicBezTo>
                                  <a:pt x="1249369" y="248612"/>
                                  <a:pt x="1220695" y="277538"/>
                                  <a:pt x="1185322" y="277538"/>
                                </a:cubicBezTo>
                                <a:lnTo>
                                  <a:pt x="64047" y="277538"/>
                                </a:lnTo>
                                <a:cubicBezTo>
                                  <a:pt x="28674" y="277538"/>
                                  <a:pt x="0" y="248612"/>
                                  <a:pt x="0" y="212928"/>
                                </a:cubicBezTo>
                                <a:lnTo>
                                  <a:pt x="0" y="64610"/>
                                </a:lnTo>
                                <a:cubicBezTo>
                                  <a:pt x="0" y="28926"/>
                                  <a:pt x="28674" y="0"/>
                                  <a:pt x="64047" y="0"/>
                                </a:cubicBezTo>
                                <a:close/>
                              </a:path>
                            </a:pathLst>
                          </a:custGeom>
                          <a:ln w="0" cap="flat">
                            <a:miter lim="127000"/>
                          </a:ln>
                        </wps:spPr>
                        <wps:style>
                          <a:lnRef idx="0">
                            <a:srgbClr val="000000">
                              <a:alpha val="0"/>
                            </a:srgbClr>
                          </a:lnRef>
                          <a:fillRef idx="1">
                            <a:srgbClr val="FFE2B9"/>
                          </a:fillRef>
                          <a:effectRef idx="0">
                            <a:scrgbClr r="0" g="0" b="0"/>
                          </a:effectRef>
                          <a:fontRef idx="none"/>
                        </wps:style>
                        <wps:bodyPr/>
                      </wps:wsp>
                      <wps:wsp>
                        <wps:cNvPr id="707" name="Shape 707"/>
                        <wps:cNvSpPr/>
                        <wps:spPr>
                          <a:xfrm>
                            <a:off x="4732361" y="1156168"/>
                            <a:ext cx="1249369" cy="277538"/>
                          </a:xfrm>
                          <a:custGeom>
                            <a:avLst/>
                            <a:gdLst/>
                            <a:ahLst/>
                            <a:cxnLst/>
                            <a:rect l="0" t="0" r="0" b="0"/>
                            <a:pathLst>
                              <a:path w="1249369" h="277538">
                                <a:moveTo>
                                  <a:pt x="1185322" y="277538"/>
                                </a:moveTo>
                                <a:lnTo>
                                  <a:pt x="64047" y="277538"/>
                                </a:lnTo>
                                <a:cubicBezTo>
                                  <a:pt x="28674" y="277538"/>
                                  <a:pt x="0" y="248612"/>
                                  <a:pt x="0" y="212928"/>
                                </a:cubicBezTo>
                                <a:lnTo>
                                  <a:pt x="0" y="64610"/>
                                </a:lnTo>
                                <a:cubicBezTo>
                                  <a:pt x="0" y="28926"/>
                                  <a:pt x="28674" y="0"/>
                                  <a:pt x="64047" y="0"/>
                                </a:cubicBezTo>
                                <a:lnTo>
                                  <a:pt x="1185322" y="0"/>
                                </a:lnTo>
                                <a:cubicBezTo>
                                  <a:pt x="1220695" y="0"/>
                                  <a:pt x="1249369" y="28926"/>
                                  <a:pt x="1249369" y="64610"/>
                                </a:cubicBezTo>
                                <a:lnTo>
                                  <a:pt x="1249369" y="212928"/>
                                </a:lnTo>
                                <a:cubicBezTo>
                                  <a:pt x="1249369" y="248612"/>
                                  <a:pt x="1220695" y="277538"/>
                                  <a:pt x="1185322" y="277538"/>
                                </a:cubicBezTo>
                                <a:close/>
                              </a:path>
                            </a:pathLst>
                          </a:custGeom>
                          <a:ln w="12028" cap="flat">
                            <a:miter lim="127000"/>
                          </a:ln>
                        </wps:spPr>
                        <wps:style>
                          <a:lnRef idx="1">
                            <a:srgbClr val="9F2141"/>
                          </a:lnRef>
                          <a:fillRef idx="0">
                            <a:srgbClr val="000000">
                              <a:alpha val="0"/>
                            </a:srgbClr>
                          </a:fillRef>
                          <a:effectRef idx="0">
                            <a:scrgbClr r="0" g="0" b="0"/>
                          </a:effectRef>
                          <a:fontRef idx="none"/>
                        </wps:style>
                        <wps:bodyPr/>
                      </wps:wsp>
                      <wps:wsp>
                        <wps:cNvPr id="708" name="Shape 708"/>
                        <wps:cNvSpPr/>
                        <wps:spPr>
                          <a:xfrm>
                            <a:off x="1373802" y="451140"/>
                            <a:ext cx="1076063" cy="863615"/>
                          </a:xfrm>
                          <a:custGeom>
                            <a:avLst/>
                            <a:gdLst/>
                            <a:ahLst/>
                            <a:cxnLst/>
                            <a:rect l="0" t="0" r="0" b="0"/>
                            <a:pathLst>
                              <a:path w="1076063" h="863615">
                                <a:moveTo>
                                  <a:pt x="151079" y="0"/>
                                </a:moveTo>
                                <a:lnTo>
                                  <a:pt x="924984" y="0"/>
                                </a:lnTo>
                                <a:cubicBezTo>
                                  <a:pt x="1008419" y="0"/>
                                  <a:pt x="1076063" y="68238"/>
                                  <a:pt x="1076063" y="152419"/>
                                </a:cubicBezTo>
                                <a:lnTo>
                                  <a:pt x="1076063" y="711208"/>
                                </a:lnTo>
                                <a:cubicBezTo>
                                  <a:pt x="1076063" y="795377"/>
                                  <a:pt x="1008419" y="863615"/>
                                  <a:pt x="924984" y="863615"/>
                                </a:cubicBezTo>
                                <a:lnTo>
                                  <a:pt x="151079" y="863615"/>
                                </a:lnTo>
                                <a:cubicBezTo>
                                  <a:pt x="67644" y="863615"/>
                                  <a:pt x="0" y="795377"/>
                                  <a:pt x="0" y="711208"/>
                                </a:cubicBezTo>
                                <a:lnTo>
                                  <a:pt x="0" y="152419"/>
                                </a:lnTo>
                                <a:cubicBezTo>
                                  <a:pt x="0" y="68238"/>
                                  <a:pt x="67644" y="0"/>
                                  <a:pt x="151079" y="0"/>
                                </a:cubicBezTo>
                                <a:close/>
                              </a:path>
                            </a:pathLst>
                          </a:custGeom>
                          <a:ln w="0" cap="flat">
                            <a:miter lim="127000"/>
                          </a:ln>
                        </wps:spPr>
                        <wps:style>
                          <a:lnRef idx="0">
                            <a:srgbClr val="000000">
                              <a:alpha val="0"/>
                            </a:srgbClr>
                          </a:lnRef>
                          <a:fillRef idx="1">
                            <a:srgbClr val="CDC5C0"/>
                          </a:fillRef>
                          <a:effectRef idx="0">
                            <a:scrgbClr r="0" g="0" b="0"/>
                          </a:effectRef>
                          <a:fontRef idx="none"/>
                        </wps:style>
                        <wps:bodyPr/>
                      </wps:wsp>
                      <wps:wsp>
                        <wps:cNvPr id="709" name="Shape 709"/>
                        <wps:cNvSpPr/>
                        <wps:spPr>
                          <a:xfrm>
                            <a:off x="1373802" y="451140"/>
                            <a:ext cx="1076063" cy="863615"/>
                          </a:xfrm>
                          <a:custGeom>
                            <a:avLst/>
                            <a:gdLst/>
                            <a:ahLst/>
                            <a:cxnLst/>
                            <a:rect l="0" t="0" r="0" b="0"/>
                            <a:pathLst>
                              <a:path w="1076063" h="863615">
                                <a:moveTo>
                                  <a:pt x="924984" y="863615"/>
                                </a:moveTo>
                                <a:lnTo>
                                  <a:pt x="151079" y="863615"/>
                                </a:lnTo>
                                <a:cubicBezTo>
                                  <a:pt x="67644" y="863615"/>
                                  <a:pt x="0" y="795377"/>
                                  <a:pt x="0" y="711208"/>
                                </a:cubicBezTo>
                                <a:lnTo>
                                  <a:pt x="0" y="152419"/>
                                </a:lnTo>
                                <a:cubicBezTo>
                                  <a:pt x="0" y="68238"/>
                                  <a:pt x="67644" y="0"/>
                                  <a:pt x="151079" y="0"/>
                                </a:cubicBezTo>
                                <a:lnTo>
                                  <a:pt x="924984" y="0"/>
                                </a:lnTo>
                                <a:cubicBezTo>
                                  <a:pt x="1008419" y="0"/>
                                  <a:pt x="1076063" y="68238"/>
                                  <a:pt x="1076063" y="152419"/>
                                </a:cubicBezTo>
                                <a:lnTo>
                                  <a:pt x="1076063" y="711208"/>
                                </a:lnTo>
                                <a:cubicBezTo>
                                  <a:pt x="1076063" y="795377"/>
                                  <a:pt x="1008419" y="863615"/>
                                  <a:pt x="924984" y="863615"/>
                                </a:cubicBezTo>
                                <a:close/>
                              </a:path>
                            </a:pathLst>
                          </a:custGeom>
                          <a:ln w="12028" cap="flat">
                            <a:miter lim="127000"/>
                          </a:ln>
                        </wps:spPr>
                        <wps:style>
                          <a:lnRef idx="1">
                            <a:srgbClr val="000000"/>
                          </a:lnRef>
                          <a:fillRef idx="0">
                            <a:srgbClr val="000000">
                              <a:alpha val="0"/>
                            </a:srgbClr>
                          </a:fillRef>
                          <a:effectRef idx="0">
                            <a:scrgbClr r="0" g="0" b="0"/>
                          </a:effectRef>
                          <a:fontRef idx="none"/>
                        </wps:style>
                        <wps:bodyPr/>
                      </wps:wsp>
                      <wps:wsp>
                        <wps:cNvPr id="710" name="Shape 710"/>
                        <wps:cNvSpPr/>
                        <wps:spPr>
                          <a:xfrm>
                            <a:off x="2668220" y="0"/>
                            <a:ext cx="1314041" cy="622004"/>
                          </a:xfrm>
                          <a:custGeom>
                            <a:avLst/>
                            <a:gdLst/>
                            <a:ahLst/>
                            <a:cxnLst/>
                            <a:rect l="0" t="0" r="0" b="0"/>
                            <a:pathLst>
                              <a:path w="1314041" h="622004">
                                <a:moveTo>
                                  <a:pt x="151091" y="0"/>
                                </a:moveTo>
                                <a:lnTo>
                                  <a:pt x="1162962" y="0"/>
                                </a:lnTo>
                                <a:cubicBezTo>
                                  <a:pt x="1246398" y="0"/>
                                  <a:pt x="1314041" y="68226"/>
                                  <a:pt x="1314041" y="152407"/>
                                </a:cubicBezTo>
                                <a:lnTo>
                                  <a:pt x="1314041" y="469597"/>
                                </a:lnTo>
                                <a:cubicBezTo>
                                  <a:pt x="1314041" y="553766"/>
                                  <a:pt x="1246398" y="622004"/>
                                  <a:pt x="1162962" y="622004"/>
                                </a:cubicBezTo>
                                <a:lnTo>
                                  <a:pt x="151091" y="622004"/>
                                </a:lnTo>
                                <a:cubicBezTo>
                                  <a:pt x="67643" y="622004"/>
                                  <a:pt x="0" y="553766"/>
                                  <a:pt x="0" y="469597"/>
                                </a:cubicBezTo>
                                <a:lnTo>
                                  <a:pt x="0" y="152407"/>
                                </a:lnTo>
                                <a:cubicBezTo>
                                  <a:pt x="0" y="68226"/>
                                  <a:pt x="67643" y="0"/>
                                  <a:pt x="151091" y="0"/>
                                </a:cubicBezTo>
                                <a:close/>
                              </a:path>
                            </a:pathLst>
                          </a:custGeom>
                          <a:ln w="0" cap="flat">
                            <a:miter lim="127000"/>
                          </a:ln>
                        </wps:spPr>
                        <wps:style>
                          <a:lnRef idx="0">
                            <a:srgbClr val="000000">
                              <a:alpha val="0"/>
                            </a:srgbClr>
                          </a:lnRef>
                          <a:fillRef idx="1">
                            <a:srgbClr val="CDC5C0"/>
                          </a:fillRef>
                          <a:effectRef idx="0">
                            <a:scrgbClr r="0" g="0" b="0"/>
                          </a:effectRef>
                          <a:fontRef idx="none"/>
                        </wps:style>
                        <wps:bodyPr/>
                      </wps:wsp>
                      <wps:wsp>
                        <wps:cNvPr id="711" name="Shape 711"/>
                        <wps:cNvSpPr/>
                        <wps:spPr>
                          <a:xfrm>
                            <a:off x="2668220" y="0"/>
                            <a:ext cx="1314041" cy="622004"/>
                          </a:xfrm>
                          <a:custGeom>
                            <a:avLst/>
                            <a:gdLst/>
                            <a:ahLst/>
                            <a:cxnLst/>
                            <a:rect l="0" t="0" r="0" b="0"/>
                            <a:pathLst>
                              <a:path w="1314041" h="622004">
                                <a:moveTo>
                                  <a:pt x="1162962" y="622004"/>
                                </a:moveTo>
                                <a:lnTo>
                                  <a:pt x="151091" y="622004"/>
                                </a:lnTo>
                                <a:cubicBezTo>
                                  <a:pt x="67643" y="622004"/>
                                  <a:pt x="0" y="553766"/>
                                  <a:pt x="0" y="469597"/>
                                </a:cubicBezTo>
                                <a:lnTo>
                                  <a:pt x="0" y="152407"/>
                                </a:lnTo>
                                <a:cubicBezTo>
                                  <a:pt x="0" y="68226"/>
                                  <a:pt x="67643" y="0"/>
                                  <a:pt x="151091" y="0"/>
                                </a:cubicBezTo>
                                <a:lnTo>
                                  <a:pt x="1162962" y="0"/>
                                </a:lnTo>
                                <a:cubicBezTo>
                                  <a:pt x="1246398" y="0"/>
                                  <a:pt x="1314041" y="68226"/>
                                  <a:pt x="1314041" y="152407"/>
                                </a:cubicBezTo>
                                <a:lnTo>
                                  <a:pt x="1314041" y="469597"/>
                                </a:lnTo>
                                <a:cubicBezTo>
                                  <a:pt x="1314041" y="553766"/>
                                  <a:pt x="1246398" y="622004"/>
                                  <a:pt x="1162962" y="622004"/>
                                </a:cubicBezTo>
                                <a:close/>
                              </a:path>
                            </a:pathLst>
                          </a:custGeom>
                          <a:ln w="12028" cap="flat">
                            <a:miter lim="127000"/>
                          </a:ln>
                        </wps:spPr>
                        <wps:style>
                          <a:lnRef idx="1">
                            <a:srgbClr val="225B4E"/>
                          </a:lnRef>
                          <a:fillRef idx="0">
                            <a:srgbClr val="000000">
                              <a:alpha val="0"/>
                            </a:srgbClr>
                          </a:fillRef>
                          <a:effectRef idx="0">
                            <a:scrgbClr r="0" g="0" b="0"/>
                          </a:effectRef>
                          <a:fontRef idx="none"/>
                        </wps:style>
                        <wps:bodyPr/>
                      </wps:wsp>
                      <wps:wsp>
                        <wps:cNvPr id="712" name="Shape 712"/>
                        <wps:cNvSpPr/>
                        <wps:spPr>
                          <a:xfrm>
                            <a:off x="2668220" y="1200163"/>
                            <a:ext cx="1314041" cy="622004"/>
                          </a:xfrm>
                          <a:custGeom>
                            <a:avLst/>
                            <a:gdLst/>
                            <a:ahLst/>
                            <a:cxnLst/>
                            <a:rect l="0" t="0" r="0" b="0"/>
                            <a:pathLst>
                              <a:path w="1314041" h="622004">
                                <a:moveTo>
                                  <a:pt x="151091" y="0"/>
                                </a:moveTo>
                                <a:lnTo>
                                  <a:pt x="1162962" y="0"/>
                                </a:lnTo>
                                <a:cubicBezTo>
                                  <a:pt x="1246398" y="0"/>
                                  <a:pt x="1314041" y="68226"/>
                                  <a:pt x="1314041" y="152407"/>
                                </a:cubicBezTo>
                                <a:lnTo>
                                  <a:pt x="1314041" y="469597"/>
                                </a:lnTo>
                                <a:cubicBezTo>
                                  <a:pt x="1314041" y="553766"/>
                                  <a:pt x="1246398" y="622004"/>
                                  <a:pt x="1162962" y="622004"/>
                                </a:cubicBezTo>
                                <a:lnTo>
                                  <a:pt x="151091" y="622004"/>
                                </a:lnTo>
                                <a:cubicBezTo>
                                  <a:pt x="67643" y="622004"/>
                                  <a:pt x="0" y="553766"/>
                                  <a:pt x="0" y="469597"/>
                                </a:cubicBezTo>
                                <a:lnTo>
                                  <a:pt x="0" y="152407"/>
                                </a:lnTo>
                                <a:cubicBezTo>
                                  <a:pt x="0" y="68226"/>
                                  <a:pt x="67643" y="0"/>
                                  <a:pt x="151091" y="0"/>
                                </a:cubicBezTo>
                                <a:close/>
                              </a:path>
                            </a:pathLst>
                          </a:custGeom>
                          <a:ln w="0" cap="flat">
                            <a:miter lim="127000"/>
                          </a:ln>
                        </wps:spPr>
                        <wps:style>
                          <a:lnRef idx="0">
                            <a:srgbClr val="000000">
                              <a:alpha val="0"/>
                            </a:srgbClr>
                          </a:lnRef>
                          <a:fillRef idx="1">
                            <a:srgbClr val="CDC5C0"/>
                          </a:fillRef>
                          <a:effectRef idx="0">
                            <a:scrgbClr r="0" g="0" b="0"/>
                          </a:effectRef>
                          <a:fontRef idx="none"/>
                        </wps:style>
                        <wps:bodyPr/>
                      </wps:wsp>
                      <wps:wsp>
                        <wps:cNvPr id="713" name="Shape 713"/>
                        <wps:cNvSpPr/>
                        <wps:spPr>
                          <a:xfrm>
                            <a:off x="2668220" y="1200163"/>
                            <a:ext cx="1314041" cy="622004"/>
                          </a:xfrm>
                          <a:custGeom>
                            <a:avLst/>
                            <a:gdLst/>
                            <a:ahLst/>
                            <a:cxnLst/>
                            <a:rect l="0" t="0" r="0" b="0"/>
                            <a:pathLst>
                              <a:path w="1314041" h="622004">
                                <a:moveTo>
                                  <a:pt x="1162962" y="622004"/>
                                </a:moveTo>
                                <a:lnTo>
                                  <a:pt x="151091" y="622004"/>
                                </a:lnTo>
                                <a:cubicBezTo>
                                  <a:pt x="67643" y="622004"/>
                                  <a:pt x="0" y="553766"/>
                                  <a:pt x="0" y="469597"/>
                                </a:cubicBezTo>
                                <a:lnTo>
                                  <a:pt x="0" y="152407"/>
                                </a:lnTo>
                                <a:cubicBezTo>
                                  <a:pt x="0" y="68226"/>
                                  <a:pt x="67643" y="0"/>
                                  <a:pt x="151091" y="0"/>
                                </a:cubicBezTo>
                                <a:lnTo>
                                  <a:pt x="1162962" y="0"/>
                                </a:lnTo>
                                <a:cubicBezTo>
                                  <a:pt x="1246398" y="0"/>
                                  <a:pt x="1314041" y="68226"/>
                                  <a:pt x="1314041" y="152407"/>
                                </a:cubicBezTo>
                                <a:lnTo>
                                  <a:pt x="1314041" y="469597"/>
                                </a:lnTo>
                                <a:cubicBezTo>
                                  <a:pt x="1314041" y="553766"/>
                                  <a:pt x="1246398" y="622004"/>
                                  <a:pt x="1162962" y="622004"/>
                                </a:cubicBezTo>
                                <a:close/>
                              </a:path>
                            </a:pathLst>
                          </a:custGeom>
                          <a:ln w="12028" cap="flat">
                            <a:miter lim="127000"/>
                          </a:ln>
                        </wps:spPr>
                        <wps:style>
                          <a:lnRef idx="1">
                            <a:srgbClr val="225B4E"/>
                          </a:lnRef>
                          <a:fillRef idx="0">
                            <a:srgbClr val="000000">
                              <a:alpha val="0"/>
                            </a:srgbClr>
                          </a:fillRef>
                          <a:effectRef idx="0">
                            <a:scrgbClr r="0" g="0" b="0"/>
                          </a:effectRef>
                          <a:fontRef idx="none"/>
                        </wps:style>
                        <wps:bodyPr/>
                      </wps:wsp>
                      <wps:wsp>
                        <wps:cNvPr id="714" name="Rectangle 714"/>
                        <wps:cNvSpPr/>
                        <wps:spPr>
                          <a:xfrm>
                            <a:off x="408462" y="539933"/>
                            <a:ext cx="770242" cy="177042"/>
                          </a:xfrm>
                          <a:prstGeom prst="rect">
                            <a:avLst/>
                          </a:prstGeom>
                          <a:ln>
                            <a:noFill/>
                          </a:ln>
                        </wps:spPr>
                        <wps:txbx>
                          <w:txbxContent>
                            <w:p w:rsidR="00DD37D5" w:rsidRDefault="005241F8">
                              <w:r>
                                <w:rPr>
                                  <w:rFonts w:ascii="Montserrat" w:eastAsia="Montserrat" w:hAnsi="Montserrat" w:cs="Montserrat"/>
                                  <w:b/>
                                  <w:sz w:val="17"/>
                                </w:rPr>
                                <w:t xml:space="preserve">Programa </w:t>
                              </w:r>
                            </w:p>
                          </w:txbxContent>
                        </wps:txbx>
                        <wps:bodyPr horzOverflow="overflow" vert="horz" lIns="0" tIns="0" rIns="0" bIns="0" rtlCol="0">
                          <a:noAutofit/>
                        </wps:bodyPr>
                      </wps:wsp>
                      <wps:wsp>
                        <wps:cNvPr id="715" name="Rectangle 715"/>
                        <wps:cNvSpPr/>
                        <wps:spPr>
                          <a:xfrm>
                            <a:off x="362890" y="670972"/>
                            <a:ext cx="852737" cy="177042"/>
                          </a:xfrm>
                          <a:prstGeom prst="rect">
                            <a:avLst/>
                          </a:prstGeom>
                          <a:ln>
                            <a:noFill/>
                          </a:ln>
                        </wps:spPr>
                        <wps:txbx>
                          <w:txbxContent>
                            <w:p w:rsidR="00DD37D5" w:rsidRDefault="005241F8">
                              <w:r>
                                <w:rPr>
                                  <w:rFonts w:ascii="Montserrat" w:eastAsia="Montserrat" w:hAnsi="Montserrat" w:cs="Montserrat"/>
                                  <w:b/>
                                  <w:sz w:val="17"/>
                                </w:rPr>
                                <w:t>sintético de</w:t>
                              </w:r>
                            </w:p>
                          </w:txbxContent>
                        </wps:txbx>
                        <wps:bodyPr horzOverflow="overflow" vert="horz" lIns="0" tIns="0" rIns="0" bIns="0" rtlCol="0">
                          <a:noAutofit/>
                        </wps:bodyPr>
                      </wps:wsp>
                      <wps:wsp>
                        <wps:cNvPr id="716" name="Rectangle 716"/>
                        <wps:cNvSpPr/>
                        <wps:spPr>
                          <a:xfrm>
                            <a:off x="477850" y="802011"/>
                            <a:ext cx="547088" cy="177043"/>
                          </a:xfrm>
                          <a:prstGeom prst="rect">
                            <a:avLst/>
                          </a:prstGeom>
                          <a:ln>
                            <a:noFill/>
                          </a:ln>
                        </wps:spPr>
                        <wps:txbx>
                          <w:txbxContent>
                            <w:p w:rsidR="00DD37D5" w:rsidRDefault="005241F8">
                              <w:r>
                                <w:rPr>
                                  <w:rFonts w:ascii="Montserrat" w:eastAsia="Montserrat" w:hAnsi="Montserrat" w:cs="Montserrat"/>
                                  <w:b/>
                                  <w:sz w:val="17"/>
                                </w:rPr>
                                <w:t>estudio</w:t>
                              </w:r>
                            </w:p>
                          </w:txbxContent>
                        </wps:txbx>
                        <wps:bodyPr horzOverflow="overflow" vert="horz" lIns="0" tIns="0" rIns="0" bIns="0" rtlCol="0">
                          <a:noAutofit/>
                        </wps:bodyPr>
                      </wps:wsp>
                      <wps:wsp>
                        <wps:cNvPr id="7828" name="Rectangle 7828"/>
                        <wps:cNvSpPr/>
                        <wps:spPr>
                          <a:xfrm>
                            <a:off x="387679" y="933051"/>
                            <a:ext cx="874174" cy="177042"/>
                          </a:xfrm>
                          <a:prstGeom prst="rect">
                            <a:avLst/>
                          </a:prstGeom>
                          <a:ln>
                            <a:noFill/>
                          </a:ln>
                        </wps:spPr>
                        <wps:txbx>
                          <w:txbxContent>
                            <w:p w:rsidR="00DD37D5" w:rsidRDefault="005241F8">
                              <w:r>
                                <w:rPr>
                                  <w:rFonts w:ascii="Montserrat" w:eastAsia="Montserrat" w:hAnsi="Montserrat" w:cs="Montserrat"/>
                                  <w:b/>
                                  <w:sz w:val="17"/>
                                </w:rPr>
                                <w:t xml:space="preserve">Contenidos </w:t>
                              </w:r>
                            </w:p>
                          </w:txbxContent>
                        </wps:txbx>
                        <wps:bodyPr horzOverflow="overflow" vert="horz" lIns="0" tIns="0" rIns="0" bIns="0" rtlCol="0">
                          <a:noAutofit/>
                        </wps:bodyPr>
                      </wps:wsp>
                      <wps:wsp>
                        <wps:cNvPr id="7827" name="Rectangle 7827"/>
                        <wps:cNvSpPr/>
                        <wps:spPr>
                          <a:xfrm>
                            <a:off x="351199" y="933051"/>
                            <a:ext cx="48518" cy="177042"/>
                          </a:xfrm>
                          <a:prstGeom prst="rect">
                            <a:avLst/>
                          </a:prstGeom>
                          <a:ln>
                            <a:noFill/>
                          </a:ln>
                        </wps:spPr>
                        <wps:txbx>
                          <w:txbxContent>
                            <w:p w:rsidR="00DD37D5" w:rsidRDefault="005241F8">
                              <w:r>
                                <w:rPr>
                                  <w:rFonts w:ascii="Montserrat" w:eastAsia="Montserrat" w:hAnsi="Montserrat" w:cs="Montserrat"/>
                                  <w:b/>
                                  <w:sz w:val="17"/>
                                </w:rPr>
                                <w:t>(</w:t>
                              </w:r>
                            </w:p>
                          </w:txbxContent>
                        </wps:txbx>
                        <wps:bodyPr horzOverflow="overflow" vert="horz" lIns="0" tIns="0" rIns="0" bIns="0" rtlCol="0">
                          <a:noAutofit/>
                        </wps:bodyPr>
                      </wps:wsp>
                      <wps:wsp>
                        <wps:cNvPr id="718" name="Rectangle 718"/>
                        <wps:cNvSpPr/>
                        <wps:spPr>
                          <a:xfrm>
                            <a:off x="370900" y="1064091"/>
                            <a:ext cx="831573" cy="177042"/>
                          </a:xfrm>
                          <a:prstGeom prst="rect">
                            <a:avLst/>
                          </a:prstGeom>
                          <a:ln>
                            <a:noFill/>
                          </a:ln>
                        </wps:spPr>
                        <wps:txbx>
                          <w:txbxContent>
                            <w:p w:rsidR="00DD37D5" w:rsidRDefault="005241F8">
                              <w:r>
                                <w:rPr>
                                  <w:rFonts w:ascii="Montserrat" w:eastAsia="Montserrat" w:hAnsi="Montserrat" w:cs="Montserrat"/>
                                  <w:b/>
                                  <w:sz w:val="17"/>
                                </w:rPr>
                                <w:t>nacionales)</w:t>
                              </w:r>
                            </w:p>
                          </w:txbxContent>
                        </wps:txbx>
                        <wps:bodyPr horzOverflow="overflow" vert="horz" lIns="0" tIns="0" rIns="0" bIns="0" rtlCol="0">
                          <a:noAutofit/>
                        </wps:bodyPr>
                      </wps:wsp>
                      <wps:wsp>
                        <wps:cNvPr id="719" name="Rectangle 719"/>
                        <wps:cNvSpPr/>
                        <wps:spPr>
                          <a:xfrm>
                            <a:off x="1606989" y="595078"/>
                            <a:ext cx="807674" cy="177042"/>
                          </a:xfrm>
                          <a:prstGeom prst="rect">
                            <a:avLst/>
                          </a:prstGeom>
                          <a:ln>
                            <a:noFill/>
                          </a:ln>
                        </wps:spPr>
                        <wps:txbx>
                          <w:txbxContent>
                            <w:p w:rsidR="00DD37D5" w:rsidRDefault="005241F8">
                              <w:r>
                                <w:rPr>
                                  <w:rFonts w:ascii="Montserrat" w:eastAsia="Montserrat" w:hAnsi="Montserrat" w:cs="Montserrat"/>
                                  <w:b/>
                                  <w:sz w:val="17"/>
                                </w:rPr>
                                <w:t>Proceso de</w:t>
                              </w:r>
                            </w:p>
                          </w:txbxContent>
                        </wps:txbx>
                        <wps:bodyPr horzOverflow="overflow" vert="horz" lIns="0" tIns="0" rIns="0" bIns="0" rtlCol="0">
                          <a:noAutofit/>
                        </wps:bodyPr>
                      </wps:wsp>
                      <wps:wsp>
                        <wps:cNvPr id="720" name="Rectangle 720"/>
                        <wps:cNvSpPr/>
                        <wps:spPr>
                          <a:xfrm>
                            <a:off x="1571376" y="726117"/>
                            <a:ext cx="902407" cy="177042"/>
                          </a:xfrm>
                          <a:prstGeom prst="rect">
                            <a:avLst/>
                          </a:prstGeom>
                          <a:ln>
                            <a:noFill/>
                          </a:ln>
                        </wps:spPr>
                        <wps:txbx>
                          <w:txbxContent>
                            <w:p w:rsidR="00DD37D5" w:rsidRDefault="005241F8">
                              <w:r>
                                <w:rPr>
                                  <w:rFonts w:ascii="Montserrat" w:eastAsia="Montserrat" w:hAnsi="Montserrat" w:cs="Montserrat"/>
                                  <w:b/>
                                  <w:sz w:val="17"/>
                                </w:rPr>
                                <w:t>apropiación,</w:t>
                              </w:r>
                            </w:p>
                          </w:txbxContent>
                        </wps:txbx>
                        <wps:bodyPr horzOverflow="overflow" vert="horz" lIns="0" tIns="0" rIns="0" bIns="0" rtlCol="0">
                          <a:noAutofit/>
                        </wps:bodyPr>
                      </wps:wsp>
                      <wps:wsp>
                        <wps:cNvPr id="721" name="Rectangle 721"/>
                        <wps:cNvSpPr/>
                        <wps:spPr>
                          <a:xfrm>
                            <a:off x="1540525" y="857157"/>
                            <a:ext cx="984470" cy="177043"/>
                          </a:xfrm>
                          <a:prstGeom prst="rect">
                            <a:avLst/>
                          </a:prstGeom>
                          <a:ln>
                            <a:noFill/>
                          </a:ln>
                        </wps:spPr>
                        <wps:txbx>
                          <w:txbxContent>
                            <w:p w:rsidR="00DD37D5" w:rsidRDefault="005241F8">
                              <w:r>
                                <w:rPr>
                                  <w:rFonts w:ascii="Montserrat" w:eastAsia="Montserrat" w:hAnsi="Montserrat" w:cs="Montserrat"/>
                                  <w:b/>
                                  <w:sz w:val="17"/>
                                </w:rPr>
                                <w:t>articulación y</w:t>
                              </w:r>
                            </w:p>
                          </w:txbxContent>
                        </wps:txbx>
                        <wps:bodyPr horzOverflow="overflow" vert="horz" lIns="0" tIns="0" rIns="0" bIns="0" rtlCol="0">
                          <a:noAutofit/>
                        </wps:bodyPr>
                      </wps:wsp>
                      <wps:wsp>
                        <wps:cNvPr id="722" name="Rectangle 722"/>
                        <wps:cNvSpPr/>
                        <wps:spPr>
                          <a:xfrm>
                            <a:off x="1425781" y="988197"/>
                            <a:ext cx="1289831" cy="177042"/>
                          </a:xfrm>
                          <a:prstGeom prst="rect">
                            <a:avLst/>
                          </a:prstGeom>
                          <a:ln>
                            <a:noFill/>
                          </a:ln>
                        </wps:spPr>
                        <wps:txbx>
                          <w:txbxContent>
                            <w:p w:rsidR="00DD37D5" w:rsidRDefault="005241F8">
                              <w:r>
                                <w:rPr>
                                  <w:rFonts w:ascii="Montserrat" w:eastAsia="Montserrat" w:hAnsi="Montserrat" w:cs="Montserrat"/>
                                  <w:b/>
                                  <w:sz w:val="17"/>
                                </w:rPr>
                                <w:t>contextualización</w:t>
                              </w:r>
                            </w:p>
                          </w:txbxContent>
                        </wps:txbx>
                        <wps:bodyPr horzOverflow="overflow" vert="horz" lIns="0" tIns="0" rIns="0" bIns="0" rtlCol="0">
                          <a:noAutofit/>
                        </wps:bodyPr>
                      </wps:wsp>
                      <wps:wsp>
                        <wps:cNvPr id="723" name="Rectangle 723"/>
                        <wps:cNvSpPr/>
                        <wps:spPr>
                          <a:xfrm>
                            <a:off x="3011297" y="92104"/>
                            <a:ext cx="835461" cy="177042"/>
                          </a:xfrm>
                          <a:prstGeom prst="rect">
                            <a:avLst/>
                          </a:prstGeom>
                          <a:ln>
                            <a:noFill/>
                          </a:ln>
                        </wps:spPr>
                        <wps:txbx>
                          <w:txbxContent>
                            <w:p w:rsidR="00DD37D5" w:rsidRDefault="005241F8">
                              <w:r>
                                <w:rPr>
                                  <w:rFonts w:ascii="Montserrat" w:eastAsia="Montserrat" w:hAnsi="Montserrat" w:cs="Montserrat"/>
                                  <w:b/>
                                  <w:sz w:val="17"/>
                                </w:rPr>
                                <w:t>Contenidos</w:t>
                              </w:r>
                            </w:p>
                          </w:txbxContent>
                        </wps:txbx>
                        <wps:bodyPr horzOverflow="overflow" vert="horz" lIns="0" tIns="0" rIns="0" bIns="0" rtlCol="0">
                          <a:noAutofit/>
                        </wps:bodyPr>
                      </wps:wsp>
                      <wps:wsp>
                        <wps:cNvPr id="724" name="Rectangle 724"/>
                        <wps:cNvSpPr/>
                        <wps:spPr>
                          <a:xfrm>
                            <a:off x="3031106" y="223143"/>
                            <a:ext cx="782911" cy="177042"/>
                          </a:xfrm>
                          <a:prstGeom prst="rect">
                            <a:avLst/>
                          </a:prstGeom>
                          <a:ln>
                            <a:noFill/>
                          </a:ln>
                        </wps:spPr>
                        <wps:txbx>
                          <w:txbxContent>
                            <w:p w:rsidR="00DD37D5" w:rsidRDefault="005241F8">
                              <w:r>
                                <w:rPr>
                                  <w:rFonts w:ascii="Montserrat" w:eastAsia="Montserrat" w:hAnsi="Montserrat" w:cs="Montserrat"/>
                                  <w:b/>
                                  <w:sz w:val="17"/>
                                </w:rPr>
                                <w:t>nacionales</w:t>
                              </w:r>
                            </w:p>
                          </w:txbxContent>
                        </wps:txbx>
                        <wps:bodyPr horzOverflow="overflow" vert="horz" lIns="0" tIns="0" rIns="0" bIns="0" rtlCol="0">
                          <a:noAutofit/>
                        </wps:bodyPr>
                      </wps:wsp>
                      <wps:wsp>
                        <wps:cNvPr id="725" name="Rectangle 725"/>
                        <wps:cNvSpPr/>
                        <wps:spPr>
                          <a:xfrm>
                            <a:off x="2841346" y="354183"/>
                            <a:ext cx="1287672" cy="177042"/>
                          </a:xfrm>
                          <a:prstGeom prst="rect">
                            <a:avLst/>
                          </a:prstGeom>
                          <a:ln>
                            <a:noFill/>
                          </a:ln>
                        </wps:spPr>
                        <wps:txbx>
                          <w:txbxContent>
                            <w:p w:rsidR="00DD37D5" w:rsidRDefault="005241F8">
                              <w:r>
                                <w:rPr>
                                  <w:rFonts w:ascii="Montserrat" w:eastAsia="Montserrat" w:hAnsi="Montserrat" w:cs="Montserrat"/>
                                  <w:b/>
                                  <w:sz w:val="17"/>
                                </w:rPr>
                                <w:t>contextualizados</w:t>
                              </w:r>
                            </w:p>
                          </w:txbxContent>
                        </wps:txbx>
                        <wps:bodyPr horzOverflow="overflow" vert="horz" lIns="0" tIns="0" rIns="0" bIns="0" rtlCol="0">
                          <a:noAutofit/>
                        </wps:bodyPr>
                      </wps:wsp>
                      <wps:wsp>
                        <wps:cNvPr id="726" name="Rectangle 726"/>
                        <wps:cNvSpPr/>
                        <wps:spPr>
                          <a:xfrm>
                            <a:off x="2808764" y="1249074"/>
                            <a:ext cx="1413214" cy="177042"/>
                          </a:xfrm>
                          <a:prstGeom prst="rect">
                            <a:avLst/>
                          </a:prstGeom>
                          <a:ln>
                            <a:noFill/>
                          </a:ln>
                        </wps:spPr>
                        <wps:txbx>
                          <w:txbxContent>
                            <w:p w:rsidR="00DD37D5" w:rsidRDefault="005241F8">
                              <w:r>
                                <w:rPr>
                                  <w:rFonts w:ascii="Montserrat" w:eastAsia="Montserrat" w:hAnsi="Montserrat" w:cs="Montserrat"/>
                                  <w:b/>
                                  <w:sz w:val="17"/>
                                </w:rPr>
                                <w:t xml:space="preserve">Contenidos locales </w:t>
                              </w:r>
                            </w:p>
                          </w:txbxContent>
                        </wps:txbx>
                        <wps:bodyPr horzOverflow="overflow" vert="horz" lIns="0" tIns="0" rIns="0" bIns="0" rtlCol="0">
                          <a:noAutofit/>
                        </wps:bodyPr>
                      </wps:wsp>
                      <wps:wsp>
                        <wps:cNvPr id="727" name="Rectangle 727"/>
                        <wps:cNvSpPr/>
                        <wps:spPr>
                          <a:xfrm>
                            <a:off x="2767413" y="1380114"/>
                            <a:ext cx="1523063" cy="177042"/>
                          </a:xfrm>
                          <a:prstGeom prst="rect">
                            <a:avLst/>
                          </a:prstGeom>
                          <a:ln>
                            <a:noFill/>
                          </a:ln>
                        </wps:spPr>
                        <wps:txbx>
                          <w:txbxContent>
                            <w:p w:rsidR="00DD37D5" w:rsidRDefault="005241F8">
                              <w:r>
                                <w:rPr>
                                  <w:rFonts w:ascii="Montserrat" w:eastAsia="Montserrat" w:hAnsi="Montserrat" w:cs="Montserrat"/>
                                  <w:b/>
                                  <w:sz w:val="17"/>
                                </w:rPr>
                                <w:t xml:space="preserve">por escuela basados </w:t>
                              </w:r>
                            </w:p>
                          </w:txbxContent>
                        </wps:txbx>
                        <wps:bodyPr horzOverflow="overflow" vert="horz" lIns="0" tIns="0" rIns="0" bIns="0" rtlCol="0">
                          <a:noAutofit/>
                        </wps:bodyPr>
                      </wps:wsp>
                      <wps:wsp>
                        <wps:cNvPr id="728" name="Rectangle 728"/>
                        <wps:cNvSpPr/>
                        <wps:spPr>
                          <a:xfrm>
                            <a:off x="2925347" y="1511154"/>
                            <a:ext cx="1064229" cy="177042"/>
                          </a:xfrm>
                          <a:prstGeom prst="rect">
                            <a:avLst/>
                          </a:prstGeom>
                          <a:ln>
                            <a:noFill/>
                          </a:ln>
                        </wps:spPr>
                        <wps:txbx>
                          <w:txbxContent>
                            <w:p w:rsidR="00DD37D5" w:rsidRDefault="005241F8">
                              <w:r>
                                <w:rPr>
                                  <w:rFonts w:ascii="Montserrat" w:eastAsia="Montserrat" w:hAnsi="Montserrat" w:cs="Montserrat"/>
                                  <w:b/>
                                  <w:sz w:val="17"/>
                                </w:rPr>
                                <w:t>en el contexto.</w:t>
                              </w:r>
                            </w:p>
                          </w:txbxContent>
                        </wps:txbx>
                        <wps:bodyPr horzOverflow="overflow" vert="horz" lIns="0" tIns="0" rIns="0" bIns="0" rtlCol="0">
                          <a:noAutofit/>
                        </wps:bodyPr>
                      </wps:wsp>
                      <wps:wsp>
                        <wps:cNvPr id="729" name="Rectangle 729"/>
                        <wps:cNvSpPr/>
                        <wps:spPr>
                          <a:xfrm>
                            <a:off x="3061524" y="1642193"/>
                            <a:ext cx="701985" cy="177042"/>
                          </a:xfrm>
                          <a:prstGeom prst="rect">
                            <a:avLst/>
                          </a:prstGeom>
                          <a:ln>
                            <a:noFill/>
                          </a:ln>
                        </wps:spPr>
                        <wps:txbx>
                          <w:txbxContent>
                            <w:p w:rsidR="00DD37D5" w:rsidRDefault="005241F8">
                              <w:r>
                                <w:rPr>
                                  <w:rFonts w:ascii="Montserrat" w:eastAsia="Montserrat" w:hAnsi="Montserrat" w:cs="Montserrat"/>
                                  <w:b/>
                                  <w:sz w:val="17"/>
                                </w:rPr>
                                <w:t>Codiseño</w:t>
                              </w:r>
                            </w:p>
                          </w:txbxContent>
                        </wps:txbx>
                        <wps:bodyPr horzOverflow="overflow" vert="horz" lIns="0" tIns="0" rIns="0" bIns="0" rtlCol="0">
                          <a:noAutofit/>
                        </wps:bodyPr>
                      </wps:wsp>
                      <wps:wsp>
                        <wps:cNvPr id="730" name="Rectangle 730"/>
                        <wps:cNvSpPr/>
                        <wps:spPr>
                          <a:xfrm>
                            <a:off x="4482826" y="773182"/>
                            <a:ext cx="1393058" cy="177042"/>
                          </a:xfrm>
                          <a:prstGeom prst="rect">
                            <a:avLst/>
                          </a:prstGeom>
                          <a:ln>
                            <a:noFill/>
                          </a:ln>
                        </wps:spPr>
                        <wps:txbx>
                          <w:txbxContent>
                            <w:p w:rsidR="00DD37D5" w:rsidRDefault="005241F8">
                              <w:r>
                                <w:rPr>
                                  <w:rFonts w:ascii="Montserrat" w:eastAsia="Montserrat" w:hAnsi="Montserrat" w:cs="Montserrat"/>
                                  <w:b/>
                                  <w:sz w:val="17"/>
                                </w:rPr>
                                <w:t>Programa analítico</w:t>
                              </w:r>
                            </w:p>
                          </w:txbxContent>
                        </wps:txbx>
                        <wps:bodyPr horzOverflow="overflow" vert="horz" lIns="0" tIns="0" rIns="0" bIns="0" rtlCol="0">
                          <a:noAutofit/>
                        </wps:bodyPr>
                      </wps:wsp>
                      <wps:wsp>
                        <wps:cNvPr id="731" name="Rectangle 731"/>
                        <wps:cNvSpPr/>
                        <wps:spPr>
                          <a:xfrm>
                            <a:off x="4817154" y="1172624"/>
                            <a:ext cx="416826" cy="157371"/>
                          </a:xfrm>
                          <a:prstGeom prst="rect">
                            <a:avLst/>
                          </a:prstGeom>
                          <a:ln>
                            <a:noFill/>
                          </a:ln>
                        </wps:spPr>
                        <wps:txbx>
                          <w:txbxContent>
                            <w:p w:rsidR="00DD37D5" w:rsidRDefault="005241F8">
                              <w:r>
                                <w:rPr>
                                  <w:rFonts w:ascii="Montserrat" w:eastAsia="Montserrat" w:hAnsi="Montserrat" w:cs="Montserrat"/>
                                  <w:b/>
                                  <w:sz w:val="15"/>
                                </w:rPr>
                                <w:t>Plano.</w:t>
                              </w:r>
                            </w:p>
                          </w:txbxContent>
                        </wps:txbx>
                        <wps:bodyPr horzOverflow="overflow" vert="horz" lIns="0" tIns="0" rIns="0" bIns="0" rtlCol="0">
                          <a:noAutofit/>
                        </wps:bodyPr>
                      </wps:wsp>
                      <wps:wsp>
                        <wps:cNvPr id="732" name="Rectangle 732"/>
                        <wps:cNvSpPr/>
                        <wps:spPr>
                          <a:xfrm>
                            <a:off x="4817154" y="1289103"/>
                            <a:ext cx="1402871" cy="157371"/>
                          </a:xfrm>
                          <a:prstGeom prst="rect">
                            <a:avLst/>
                          </a:prstGeom>
                          <a:ln>
                            <a:noFill/>
                          </a:ln>
                        </wps:spPr>
                        <wps:txbx>
                          <w:txbxContent>
                            <w:p w:rsidR="00DD37D5" w:rsidRDefault="005241F8">
                              <w:r>
                                <w:rPr>
                                  <w:rFonts w:ascii="Montserrat" w:eastAsia="Montserrat" w:hAnsi="Montserrat" w:cs="Montserrat"/>
                                  <w:b/>
                                  <w:sz w:val="15"/>
                                </w:rPr>
                                <w:t>Lectura de la realidad</w:t>
                              </w:r>
                            </w:p>
                          </w:txbxContent>
                        </wps:txbx>
                        <wps:bodyPr horzOverflow="overflow" vert="horz" lIns="0" tIns="0" rIns="0" bIns="0" rtlCol="0">
                          <a:noAutofit/>
                        </wps:bodyPr>
                      </wps:wsp>
                      <wps:wsp>
                        <wps:cNvPr id="733" name="Shape 733"/>
                        <wps:cNvSpPr/>
                        <wps:spPr>
                          <a:xfrm>
                            <a:off x="4732361" y="1526316"/>
                            <a:ext cx="1249369" cy="277538"/>
                          </a:xfrm>
                          <a:custGeom>
                            <a:avLst/>
                            <a:gdLst/>
                            <a:ahLst/>
                            <a:cxnLst/>
                            <a:rect l="0" t="0" r="0" b="0"/>
                            <a:pathLst>
                              <a:path w="1249369" h="277538">
                                <a:moveTo>
                                  <a:pt x="64047" y="0"/>
                                </a:moveTo>
                                <a:lnTo>
                                  <a:pt x="1185322" y="0"/>
                                </a:lnTo>
                                <a:cubicBezTo>
                                  <a:pt x="1220695" y="0"/>
                                  <a:pt x="1249369" y="28926"/>
                                  <a:pt x="1249369" y="64610"/>
                                </a:cubicBezTo>
                                <a:lnTo>
                                  <a:pt x="1249369" y="212928"/>
                                </a:lnTo>
                                <a:cubicBezTo>
                                  <a:pt x="1249369" y="248612"/>
                                  <a:pt x="1220695" y="277538"/>
                                  <a:pt x="1185322" y="277538"/>
                                </a:cubicBezTo>
                                <a:lnTo>
                                  <a:pt x="64047" y="277538"/>
                                </a:lnTo>
                                <a:cubicBezTo>
                                  <a:pt x="28674" y="277538"/>
                                  <a:pt x="0" y="248612"/>
                                  <a:pt x="0" y="212928"/>
                                </a:cubicBezTo>
                                <a:lnTo>
                                  <a:pt x="0" y="64610"/>
                                </a:lnTo>
                                <a:cubicBezTo>
                                  <a:pt x="0" y="28926"/>
                                  <a:pt x="28674" y="0"/>
                                  <a:pt x="64047" y="0"/>
                                </a:cubicBezTo>
                                <a:close/>
                              </a:path>
                            </a:pathLst>
                          </a:custGeom>
                          <a:ln w="0" cap="flat">
                            <a:miter lim="127000"/>
                          </a:ln>
                        </wps:spPr>
                        <wps:style>
                          <a:lnRef idx="0">
                            <a:srgbClr val="000000">
                              <a:alpha val="0"/>
                            </a:srgbClr>
                          </a:lnRef>
                          <a:fillRef idx="1">
                            <a:srgbClr val="FFE2B9"/>
                          </a:fillRef>
                          <a:effectRef idx="0">
                            <a:scrgbClr r="0" g="0" b="0"/>
                          </a:effectRef>
                          <a:fontRef idx="none"/>
                        </wps:style>
                        <wps:bodyPr/>
                      </wps:wsp>
                      <wps:wsp>
                        <wps:cNvPr id="734" name="Shape 734"/>
                        <wps:cNvSpPr/>
                        <wps:spPr>
                          <a:xfrm>
                            <a:off x="4732361" y="1526316"/>
                            <a:ext cx="1249369" cy="277538"/>
                          </a:xfrm>
                          <a:custGeom>
                            <a:avLst/>
                            <a:gdLst/>
                            <a:ahLst/>
                            <a:cxnLst/>
                            <a:rect l="0" t="0" r="0" b="0"/>
                            <a:pathLst>
                              <a:path w="1249369" h="277538">
                                <a:moveTo>
                                  <a:pt x="1185322" y="277538"/>
                                </a:moveTo>
                                <a:lnTo>
                                  <a:pt x="64047" y="277538"/>
                                </a:lnTo>
                                <a:cubicBezTo>
                                  <a:pt x="28674" y="277538"/>
                                  <a:pt x="0" y="248612"/>
                                  <a:pt x="0" y="212928"/>
                                </a:cubicBezTo>
                                <a:lnTo>
                                  <a:pt x="0" y="64610"/>
                                </a:lnTo>
                                <a:cubicBezTo>
                                  <a:pt x="0" y="28926"/>
                                  <a:pt x="28674" y="0"/>
                                  <a:pt x="64047" y="0"/>
                                </a:cubicBezTo>
                                <a:lnTo>
                                  <a:pt x="1185322" y="0"/>
                                </a:lnTo>
                                <a:cubicBezTo>
                                  <a:pt x="1220695" y="0"/>
                                  <a:pt x="1249369" y="28926"/>
                                  <a:pt x="1249369" y="64610"/>
                                </a:cubicBezTo>
                                <a:lnTo>
                                  <a:pt x="1249369" y="212928"/>
                                </a:lnTo>
                                <a:cubicBezTo>
                                  <a:pt x="1249369" y="248612"/>
                                  <a:pt x="1220695" y="277538"/>
                                  <a:pt x="1185322" y="277538"/>
                                </a:cubicBezTo>
                                <a:close/>
                              </a:path>
                            </a:pathLst>
                          </a:custGeom>
                          <a:ln w="12028" cap="flat">
                            <a:miter lim="127000"/>
                          </a:ln>
                        </wps:spPr>
                        <wps:style>
                          <a:lnRef idx="1">
                            <a:srgbClr val="9F2141"/>
                          </a:lnRef>
                          <a:fillRef idx="0">
                            <a:srgbClr val="000000">
                              <a:alpha val="0"/>
                            </a:srgbClr>
                          </a:fillRef>
                          <a:effectRef idx="0">
                            <a:scrgbClr r="0" g="0" b="0"/>
                          </a:effectRef>
                          <a:fontRef idx="none"/>
                        </wps:style>
                        <wps:bodyPr/>
                      </wps:wsp>
                      <wps:wsp>
                        <wps:cNvPr id="735" name="Rectangle 735"/>
                        <wps:cNvSpPr/>
                        <wps:spPr>
                          <a:xfrm>
                            <a:off x="4817154" y="1542773"/>
                            <a:ext cx="416826" cy="157371"/>
                          </a:xfrm>
                          <a:prstGeom prst="rect">
                            <a:avLst/>
                          </a:prstGeom>
                          <a:ln>
                            <a:noFill/>
                          </a:ln>
                        </wps:spPr>
                        <wps:txbx>
                          <w:txbxContent>
                            <w:p w:rsidR="00DD37D5" w:rsidRDefault="005241F8">
                              <w:r>
                                <w:rPr>
                                  <w:rFonts w:ascii="Montserrat" w:eastAsia="Montserrat" w:hAnsi="Montserrat" w:cs="Montserrat"/>
                                  <w:b/>
                                  <w:sz w:val="15"/>
                                </w:rPr>
                                <w:t>Plano.</w:t>
                              </w:r>
                            </w:p>
                          </w:txbxContent>
                        </wps:txbx>
                        <wps:bodyPr horzOverflow="overflow" vert="horz" lIns="0" tIns="0" rIns="0" bIns="0" rtlCol="0">
                          <a:noAutofit/>
                        </wps:bodyPr>
                      </wps:wsp>
                      <wps:wsp>
                        <wps:cNvPr id="736" name="Rectangle 736"/>
                        <wps:cNvSpPr/>
                        <wps:spPr>
                          <a:xfrm>
                            <a:off x="4817154" y="1659252"/>
                            <a:ext cx="1164186" cy="157371"/>
                          </a:xfrm>
                          <a:prstGeom prst="rect">
                            <a:avLst/>
                          </a:prstGeom>
                          <a:ln>
                            <a:noFill/>
                          </a:ln>
                        </wps:spPr>
                        <wps:txbx>
                          <w:txbxContent>
                            <w:p w:rsidR="00DD37D5" w:rsidRDefault="005241F8">
                              <w:r>
                                <w:rPr>
                                  <w:rFonts w:ascii="Montserrat" w:eastAsia="Montserrat" w:hAnsi="Montserrat" w:cs="Montserrat"/>
                                  <w:b/>
                                  <w:sz w:val="15"/>
                                </w:rPr>
                                <w:t>Contextualización</w:t>
                              </w:r>
                            </w:p>
                          </w:txbxContent>
                        </wps:txbx>
                        <wps:bodyPr horzOverflow="overflow" vert="horz" lIns="0" tIns="0" rIns="0" bIns="0" rtlCol="0">
                          <a:noAutofit/>
                        </wps:bodyPr>
                      </wps:wsp>
                      <wps:wsp>
                        <wps:cNvPr id="737" name="Shape 737"/>
                        <wps:cNvSpPr/>
                        <wps:spPr>
                          <a:xfrm>
                            <a:off x="4732361" y="1896463"/>
                            <a:ext cx="1249369" cy="277538"/>
                          </a:xfrm>
                          <a:custGeom>
                            <a:avLst/>
                            <a:gdLst/>
                            <a:ahLst/>
                            <a:cxnLst/>
                            <a:rect l="0" t="0" r="0" b="0"/>
                            <a:pathLst>
                              <a:path w="1249369" h="277538">
                                <a:moveTo>
                                  <a:pt x="64047" y="0"/>
                                </a:moveTo>
                                <a:lnTo>
                                  <a:pt x="1185322" y="0"/>
                                </a:lnTo>
                                <a:cubicBezTo>
                                  <a:pt x="1220695" y="0"/>
                                  <a:pt x="1249369" y="28926"/>
                                  <a:pt x="1249369" y="64610"/>
                                </a:cubicBezTo>
                                <a:lnTo>
                                  <a:pt x="1249369" y="212928"/>
                                </a:lnTo>
                                <a:cubicBezTo>
                                  <a:pt x="1249369" y="248612"/>
                                  <a:pt x="1220695" y="277538"/>
                                  <a:pt x="1185322" y="277538"/>
                                </a:cubicBezTo>
                                <a:lnTo>
                                  <a:pt x="64047" y="277538"/>
                                </a:lnTo>
                                <a:cubicBezTo>
                                  <a:pt x="28674" y="277538"/>
                                  <a:pt x="0" y="248612"/>
                                  <a:pt x="0" y="212928"/>
                                </a:cubicBezTo>
                                <a:lnTo>
                                  <a:pt x="0" y="64610"/>
                                </a:lnTo>
                                <a:cubicBezTo>
                                  <a:pt x="0" y="28926"/>
                                  <a:pt x="28674" y="0"/>
                                  <a:pt x="64047" y="0"/>
                                </a:cubicBezTo>
                                <a:close/>
                              </a:path>
                            </a:pathLst>
                          </a:custGeom>
                          <a:ln w="0" cap="flat">
                            <a:miter lim="127000"/>
                          </a:ln>
                        </wps:spPr>
                        <wps:style>
                          <a:lnRef idx="0">
                            <a:srgbClr val="000000">
                              <a:alpha val="0"/>
                            </a:srgbClr>
                          </a:lnRef>
                          <a:fillRef idx="1">
                            <a:srgbClr val="FFE2B9"/>
                          </a:fillRef>
                          <a:effectRef idx="0">
                            <a:scrgbClr r="0" g="0" b="0"/>
                          </a:effectRef>
                          <a:fontRef idx="none"/>
                        </wps:style>
                        <wps:bodyPr/>
                      </wps:wsp>
                      <wps:wsp>
                        <wps:cNvPr id="738" name="Shape 738"/>
                        <wps:cNvSpPr/>
                        <wps:spPr>
                          <a:xfrm>
                            <a:off x="4732361" y="1896463"/>
                            <a:ext cx="1249369" cy="277538"/>
                          </a:xfrm>
                          <a:custGeom>
                            <a:avLst/>
                            <a:gdLst/>
                            <a:ahLst/>
                            <a:cxnLst/>
                            <a:rect l="0" t="0" r="0" b="0"/>
                            <a:pathLst>
                              <a:path w="1249369" h="277538">
                                <a:moveTo>
                                  <a:pt x="1185322" y="277538"/>
                                </a:moveTo>
                                <a:lnTo>
                                  <a:pt x="64047" y="277538"/>
                                </a:lnTo>
                                <a:cubicBezTo>
                                  <a:pt x="28674" y="277538"/>
                                  <a:pt x="0" y="248612"/>
                                  <a:pt x="0" y="212928"/>
                                </a:cubicBezTo>
                                <a:lnTo>
                                  <a:pt x="0" y="64610"/>
                                </a:lnTo>
                                <a:cubicBezTo>
                                  <a:pt x="0" y="28926"/>
                                  <a:pt x="28674" y="0"/>
                                  <a:pt x="64047" y="0"/>
                                </a:cubicBezTo>
                                <a:lnTo>
                                  <a:pt x="1185322" y="0"/>
                                </a:lnTo>
                                <a:cubicBezTo>
                                  <a:pt x="1220695" y="0"/>
                                  <a:pt x="1249369" y="28926"/>
                                  <a:pt x="1249369" y="64610"/>
                                </a:cubicBezTo>
                                <a:lnTo>
                                  <a:pt x="1249369" y="212928"/>
                                </a:lnTo>
                                <a:cubicBezTo>
                                  <a:pt x="1249369" y="248612"/>
                                  <a:pt x="1220695" y="277538"/>
                                  <a:pt x="1185322" y="277538"/>
                                </a:cubicBezTo>
                                <a:close/>
                              </a:path>
                            </a:pathLst>
                          </a:custGeom>
                          <a:ln w="12028" cap="flat">
                            <a:miter lim="127000"/>
                          </a:ln>
                        </wps:spPr>
                        <wps:style>
                          <a:lnRef idx="1">
                            <a:srgbClr val="9F2141"/>
                          </a:lnRef>
                          <a:fillRef idx="0">
                            <a:srgbClr val="000000">
                              <a:alpha val="0"/>
                            </a:srgbClr>
                          </a:fillRef>
                          <a:effectRef idx="0">
                            <a:scrgbClr r="0" g="0" b="0"/>
                          </a:effectRef>
                          <a:fontRef idx="none"/>
                        </wps:style>
                        <wps:bodyPr/>
                      </wps:wsp>
                      <wps:wsp>
                        <wps:cNvPr id="739" name="Rectangle 739"/>
                        <wps:cNvSpPr/>
                        <wps:spPr>
                          <a:xfrm>
                            <a:off x="4817154" y="1912922"/>
                            <a:ext cx="416826" cy="157371"/>
                          </a:xfrm>
                          <a:prstGeom prst="rect">
                            <a:avLst/>
                          </a:prstGeom>
                          <a:ln>
                            <a:noFill/>
                          </a:ln>
                        </wps:spPr>
                        <wps:txbx>
                          <w:txbxContent>
                            <w:p w:rsidR="00DD37D5" w:rsidRDefault="005241F8">
                              <w:r>
                                <w:rPr>
                                  <w:rFonts w:ascii="Montserrat" w:eastAsia="Montserrat" w:hAnsi="Montserrat" w:cs="Montserrat"/>
                                  <w:b/>
                                  <w:sz w:val="15"/>
                                </w:rPr>
                                <w:t>Plano.</w:t>
                              </w:r>
                            </w:p>
                          </w:txbxContent>
                        </wps:txbx>
                        <wps:bodyPr horzOverflow="overflow" vert="horz" lIns="0" tIns="0" rIns="0" bIns="0" rtlCol="0">
                          <a:noAutofit/>
                        </wps:bodyPr>
                      </wps:wsp>
                      <wps:wsp>
                        <wps:cNvPr id="740" name="Rectangle 740"/>
                        <wps:cNvSpPr/>
                        <wps:spPr>
                          <a:xfrm>
                            <a:off x="4817154" y="2029402"/>
                            <a:ext cx="605192" cy="157371"/>
                          </a:xfrm>
                          <a:prstGeom prst="rect">
                            <a:avLst/>
                          </a:prstGeom>
                          <a:ln>
                            <a:noFill/>
                          </a:ln>
                        </wps:spPr>
                        <wps:txbx>
                          <w:txbxContent>
                            <w:p w:rsidR="00DD37D5" w:rsidRDefault="005241F8">
                              <w:r>
                                <w:rPr>
                                  <w:rFonts w:ascii="Montserrat" w:eastAsia="Montserrat" w:hAnsi="Montserrat" w:cs="Montserrat"/>
                                  <w:b/>
                                  <w:sz w:val="15"/>
                                </w:rPr>
                                <w:t>Codiseño</w:t>
                              </w:r>
                            </w:p>
                          </w:txbxContent>
                        </wps:txbx>
                        <wps:bodyPr horzOverflow="overflow" vert="horz" lIns="0" tIns="0" rIns="0" bIns="0" rtlCol="0">
                          <a:noAutofit/>
                        </wps:bodyPr>
                      </wps:wsp>
                      <wps:wsp>
                        <wps:cNvPr id="741" name="Rectangle 741"/>
                        <wps:cNvSpPr/>
                        <wps:spPr>
                          <a:xfrm>
                            <a:off x="4974668" y="2493669"/>
                            <a:ext cx="1045182" cy="157371"/>
                          </a:xfrm>
                          <a:prstGeom prst="rect">
                            <a:avLst/>
                          </a:prstGeom>
                          <a:ln>
                            <a:noFill/>
                          </a:ln>
                        </wps:spPr>
                        <wps:txbx>
                          <w:txbxContent>
                            <w:p w:rsidR="00DD37D5" w:rsidRDefault="005241F8">
                              <w:r>
                                <w:rPr>
                                  <w:rFonts w:ascii="Montserrat" w:eastAsia="Montserrat" w:hAnsi="Montserrat" w:cs="Montserrat"/>
                                  <w:b/>
                                  <w:sz w:val="15"/>
                                </w:rPr>
                                <w:t>Plano didáctico</w:t>
                              </w:r>
                            </w:p>
                          </w:txbxContent>
                        </wps:txbx>
                        <wps:bodyPr horzOverflow="overflow" vert="horz" lIns="0" tIns="0" rIns="0" bIns="0" rtlCol="0">
                          <a:noAutofit/>
                        </wps:bodyPr>
                      </wps:wsp>
                      <wps:wsp>
                        <wps:cNvPr id="7832" name="Rectangle 7832"/>
                        <wps:cNvSpPr/>
                        <wps:spPr>
                          <a:xfrm>
                            <a:off x="4983232" y="2610148"/>
                            <a:ext cx="45687" cy="157371"/>
                          </a:xfrm>
                          <a:prstGeom prst="rect">
                            <a:avLst/>
                          </a:prstGeom>
                          <a:ln>
                            <a:noFill/>
                          </a:ln>
                        </wps:spPr>
                        <wps:txbx>
                          <w:txbxContent>
                            <w:p w:rsidR="00DD37D5" w:rsidRDefault="005241F8">
                              <w:r>
                                <w:rPr>
                                  <w:rFonts w:ascii="Montserrat" w:eastAsia="Montserrat" w:hAnsi="Montserrat" w:cs="Montserrat"/>
                                  <w:b/>
                                  <w:sz w:val="15"/>
                                </w:rPr>
                                <w:t>(</w:t>
                              </w:r>
                            </w:p>
                          </w:txbxContent>
                        </wps:txbx>
                        <wps:bodyPr horzOverflow="overflow" vert="horz" lIns="0" tIns="0" rIns="0" bIns="0" rtlCol="0">
                          <a:noAutofit/>
                        </wps:bodyPr>
                      </wps:wsp>
                      <wps:wsp>
                        <wps:cNvPr id="7833" name="Rectangle 7833"/>
                        <wps:cNvSpPr/>
                        <wps:spPr>
                          <a:xfrm>
                            <a:off x="5017583" y="2610148"/>
                            <a:ext cx="976702" cy="157371"/>
                          </a:xfrm>
                          <a:prstGeom prst="rect">
                            <a:avLst/>
                          </a:prstGeom>
                          <a:ln>
                            <a:noFill/>
                          </a:ln>
                        </wps:spPr>
                        <wps:txbx>
                          <w:txbxContent>
                            <w:p w:rsidR="00DD37D5" w:rsidRDefault="005241F8">
                              <w:r>
                                <w:rPr>
                                  <w:rFonts w:ascii="Montserrat" w:eastAsia="Montserrat" w:hAnsi="Montserrat" w:cs="Montserrat"/>
                                  <w:b/>
                                  <w:sz w:val="15"/>
                                </w:rPr>
                                <w:t>actividades de</w:t>
                              </w:r>
                            </w:p>
                          </w:txbxContent>
                        </wps:txbx>
                        <wps:bodyPr horzOverflow="overflow" vert="horz" lIns="0" tIns="0" rIns="0" bIns="0" rtlCol="0">
                          <a:noAutofit/>
                        </wps:bodyPr>
                      </wps:wsp>
                      <wps:wsp>
                        <wps:cNvPr id="743" name="Rectangle 743"/>
                        <wps:cNvSpPr/>
                        <wps:spPr>
                          <a:xfrm>
                            <a:off x="5071756" y="2726627"/>
                            <a:ext cx="786801" cy="157371"/>
                          </a:xfrm>
                          <a:prstGeom prst="rect">
                            <a:avLst/>
                          </a:prstGeom>
                          <a:ln>
                            <a:noFill/>
                          </a:ln>
                        </wps:spPr>
                        <wps:txbx>
                          <w:txbxContent>
                            <w:p w:rsidR="00DD37D5" w:rsidRDefault="005241F8">
                              <w:r>
                                <w:rPr>
                                  <w:rFonts w:ascii="Montserrat" w:eastAsia="Montserrat" w:hAnsi="Montserrat" w:cs="Montserrat"/>
                                  <w:b/>
                                  <w:sz w:val="15"/>
                                </w:rPr>
                                <w:t>aprendizaje</w:t>
                              </w:r>
                            </w:p>
                          </w:txbxContent>
                        </wps:txbx>
                        <wps:bodyPr horzOverflow="overflow" vert="horz" lIns="0" tIns="0" rIns="0" bIns="0" rtlCol="0">
                          <a:noAutofit/>
                        </wps:bodyPr>
                      </wps:wsp>
                      <wps:wsp>
                        <wps:cNvPr id="744" name="Rectangle 744"/>
                        <wps:cNvSpPr/>
                        <wps:spPr>
                          <a:xfrm>
                            <a:off x="4954654" y="2843107"/>
                            <a:ext cx="1098393" cy="157371"/>
                          </a:xfrm>
                          <a:prstGeom prst="rect">
                            <a:avLst/>
                          </a:prstGeom>
                          <a:ln>
                            <a:noFill/>
                          </a:ln>
                        </wps:spPr>
                        <wps:txbx>
                          <w:txbxContent>
                            <w:p w:rsidR="00DD37D5" w:rsidRDefault="005241F8">
                              <w:r>
                                <w:rPr>
                                  <w:rFonts w:ascii="Montserrat" w:eastAsia="Montserrat" w:hAnsi="Montserrat" w:cs="Montserrat"/>
                                  <w:b/>
                                  <w:sz w:val="15"/>
                                </w:rPr>
                                <w:t>diseñadas por el</w:t>
                              </w:r>
                            </w:p>
                          </w:txbxContent>
                        </wps:txbx>
                        <wps:bodyPr horzOverflow="overflow" vert="horz" lIns="0" tIns="0" rIns="0" bIns="0" rtlCol="0">
                          <a:noAutofit/>
                        </wps:bodyPr>
                      </wps:wsp>
                      <wps:wsp>
                        <wps:cNvPr id="745" name="Rectangle 745"/>
                        <wps:cNvSpPr/>
                        <wps:spPr>
                          <a:xfrm>
                            <a:off x="4911066" y="2959586"/>
                            <a:ext cx="1214224" cy="157371"/>
                          </a:xfrm>
                          <a:prstGeom prst="rect">
                            <a:avLst/>
                          </a:prstGeom>
                          <a:ln>
                            <a:noFill/>
                          </a:ln>
                        </wps:spPr>
                        <wps:txbx>
                          <w:txbxContent>
                            <w:p w:rsidR="00DD37D5" w:rsidRDefault="005241F8">
                              <w:r>
                                <w:rPr>
                                  <w:rFonts w:ascii="Montserrat" w:eastAsia="Montserrat" w:hAnsi="Montserrat" w:cs="Montserrat"/>
                                  <w:b/>
                                  <w:sz w:val="15"/>
                                </w:rPr>
                                <w:t>personal docente)</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233" o:spid="_x0000_s1026" style="width:471pt;height:248.15pt;mso-position-horizontal-relative:char;mso-position-vertical-relative:line" coordsize="59817,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QcFhUAAJXbAAAOAAAAZHJzL2Uyb0RvYy54bWzsXd1u4ziyvj/AvoPh+52I1A+lYDKL7e7p&#10;wQKLM4PZPQ/gOHYSwLEM2d1Jz9Ofr0iWSMpyIiU99sTSTaxIpFRksX5ZVfzxH08Pq8nXRbW9L9dX&#10;U/FDNJ0s1vPy5n59ezX9v/9+/ns+nWx3s/XNbFWuF1fTb4vt9B8//e1/fnzcXC5keVeubhbVBC9Z&#10;by8fN1fTu91uc3lxsZ3fLR5m2x/KzWKNh8uyepjt8G91e3FTzR7x9ofVhYyi7OKxrG42VTlfbLe4&#10;+8k8nP6k379cLua7X5fL7WI3WV1NAdtO/63032v6e/HTj7PL22q2ubufWzBmr4DiYXa/xkfrV32a&#10;7WaTL9X93qse7udVuS2Xux/m5cNFuVzezxd6DBiNiBqj+aUqv2z0WG4vH2839TRhahvz9OrXzv/3&#10;6y/V5j+b3yrMxOPmFnOh/6OxPC2rB/oFlJMnPWXf6ilbPO0mc9xMi1woWUwnczyLRSpklphJnd9h&#10;5vf6ze9+fqHnBX/4IgDncYMFsnVzsH3bHPznbrZZ6KndXmIOfqsm9zdX00xhJOvZAxbq71g6s/Xt&#10;ajGhm3pydMt6qraXW8zawXkShUizTJq54NkSKo6KLDOzJWKlIkEN6iHPLjfVdvfLonyY0MXVtAIU&#10;el3Nvv57uzNNuQl9erWmv+vy8/1qZZ7SHcwcQ0dXu6frJzuA6/LmG8Z6V1Z//AqqXa7Kx6tpaa+m&#10;RMj4KD2dTlb/WmOOiWb4ouKLa76odquPpaYsA8Y/v+zK5b2Gkz5svmbhAfJohR0Dizmg3sMibtpJ&#10;AL67YhFEqdI8DrEoo0SpxK75o2JRL1K9ZNz0nj0yRRsy60nog0whijRqIFNkcR7HkFLEwI6PTM0g&#10;BoRM2YbMehL6IFNKkUgra2r+mqs8S/CN0yBTL63BIFPlJPebfFbffQWjjWUcJw10QkDGpxCWms1q&#10;WAaEzLiFz6ocd/sgU+axiqcTsFLZhlCR5EUiIZ1PQ58pj2UQahCQ16IH6bt9UCqANEkC8hBSs1hm&#10;6lQozQaF0ixPmONqA2ZCN/ogM5F5rsBSSddJYxEXmiRml7UABXmmVhmSWRQn+rlnn8y/GPuE9H22&#10;SWD13hjrBPfu+Gr+tOZLsmKeNcA3sx31o5fS5QRGibCQ3IGVGEDo6QNslf+Wut3O2ZYBpK7Jau03&#10;5Rdi6NoSwKBMA1zQR7UZVgOCm/5QV2sNk4wkzd58Bk/FcjUzptnD/Q4ujNX9A4CWKorc2/csse3u&#10;22pB0K/Wvy+WEDOwoIW277bV7fXHVTX5OoM5JWX6IfmZEKuBRFPqs4SNV/eK9nvhy/Rxajpbbe5m&#10;5l0Mjf2AfqV9E7VcaB9J87VzC41xlMDdAEbC7hKAVHfSYJXrXd1/DSePhpsEpx2tk6E0IPrvmKZg&#10;2iQYvaIJik7KZiri3Eo0kSSJaqooosgTMje1QFNpIrQuizli54m/iv5kgjGQgGBgsxIghB1HDRtN&#10;MPBAFBG4tUcFrkmTYMwLiVf4I+NW/GtejDlAQ5kooVmyXriG/MJ2LQBwg/mq3C7Mou9IkDTx35MW&#10;30RVmqY1RfiE+hJ5D4kWwTqNucDCq5benWhRpnEkBAgaCw3LDAuZWI0nvHKRJdBiNS0maVI0nWvH&#10;o0ULCdGiAaSNFg3J2AZm3R+kRftCj2wN1YDOOtJKkcFi/s708tLibieJN1HZkOgFfDqkF9VL2ZMg&#10;kTSGjY5VkyWZ3JNdeJwzvaTQXJhzH192WUiIXgwgh+mFFZqDpGLfhUELLHmWxyxk+NeKQxmnCv4i&#10;auzPALfiX1/GMQD8bBRbtM1Wq4CWus9IhYQ9FJJh3o8MPbFVZEIKTcXvXWwxFRwkQyexAglnqGYU&#10;W2dML7VXmNW8fvunWmwlxosoIhhYEGGhngcOn/H2m8+1TyK3CJLn5ZZwQuZFqrFDI3mURDlcpUYv&#10;ZFnDv7486iC4WiDgN43S67ylF4ykUHoZq6mzA0TA9hepUZHyFPTY2KPJi5jDP3ixHp0MDQyvVxnt&#10;GEB0PIS+UipPRAGO9V2dEaNxZYLC/pxIHzgHGnTRb6dLyFTmZFBj1agsjo3x5LS6PCvggvsL+AUt&#10;IM+7BY0rglf/IZ3OvgojzpWqPZ0sSfg3kE1dHYf8aX7JKJbOXCyBNgKjqugXBAKvvCpyK5YSiCjt&#10;u3Dkh+1nwb4NXltHl0sWiNcLJh7FGySTGPes9J7XO9qzIk0ipI06sKiTnzyJijgVVjTBA9ZU2YRM&#10;RGb9fjKNUqMRnmTPykIC4WQBeT2t8KhAK5DN2NvuYDoFo2fRw7++HGMWws9G8XTm4qkZZ1H0i7OA&#10;210JZfZZpYxUmjbkE+1ckh5VYMPULtTjiieQnPn46ynOKI3+EAx5dHfujcLJuHfek3BqBlSYEKLO&#10;/oRUIl3EhiBJmUcybrjDZZInMKaM5QQjC74HM0nHpQ+EIDEkZDoZQF5PK/yuPU2Oo5Cwj2sCNCAS&#10;C8M47Edf9gCO0gksZ0Abw0UzkAI3sEo60yDi/uCush52ZNHBg0z9PetJFTJBIpcmQhUnWaG3vE6h&#10;IkoGBVRoIWmjwrqZR2CH3Bh+22BwrN3xr68Bdm4oZRzFHDbZVyDKJErBYEc/olUvCdXLv3SAIfHq&#10;0FjrF6SBmMIow5Yw+RGLIk+bKS0SDxGFa8RhFGcq0rthJyFFCwrJQwtJKynaZhgQNzMi7BA9Gj0y&#10;bMskyL8+KYbirru2ORLXu/OENEMvjBzqLOh84hJZlka5ZsyeoPOoi5fV8fVMA0QbLXXzyzOP8GTf&#10;KHhqm8qE2Z9dWFLRDLPAjT5KYEAbsYiivBFmIfM0Rz6Bljynow0DxBtow45ipI3hGEgIZQ2VMrrR&#10;hzaQ0BbR7i0WTQJPeqJ7O6mB3f6UE1PzLM4Qk240nKOLDoaEvHkGkDZKEWkiqeqERwOHdDF+odeU&#10;VTD+NaqY11BFqjDbd9DFuNX8y/X9/MPiDz8Fy+9TxIVJLmPHh1IwOc2mhZtTfpjlCqlVegTuIb4W&#10;foW/7SuLQXNuwL9+QwEf7V60cPh+v3lWZNh+BNprEJFXA4uZJ45vt8x9+NKhbCV8/vwp+ciEMiRe&#10;hDXtG4i25ktnHfbMeNEhSj7EkFqInqmXf32yPBUVh7B4jI41J27AvwZor+Ffhov2Z0i0jUNJw98z&#10;Fa8l+u3DB4iMj1bUjqlFnUqItde5UlEj/IZu9FGQkEeeKWFoM0vSCGl3WhTWeeSo8qBQ/UobD0mU&#10;oO6OxdvRVSRUiTGgQEeykLTqSJHIKPCC5TeUi0MsScSiiDIseK8tk3Uo2w2Ro6pQSttcdftaN2DQ&#10;8KIkLaR1Tthe3kMRIStf+xVf0HnqweKNMfbWsmYURCt83pdiRIM04PCgd5ish+DNhXv6EpRuroM+&#10;z01ikmqVm2aqXk4MhFmH+6Db+/48hOPnDwYSxJ9rbhB285vv4c0Baq0Gi043ZiaF8KX92S6G911Z&#10;7pvyMtv5cQsXH6we2IjqUqYSWWc98AxZ7iHecZDxOhpyTAC85jkqdeToupwV3+DBWzbjzSnzGW4R&#10;8htuP3jZ1J/xjvruO9tIUlEjno9u9NJ3UeUWnhytwskklqmJB3QuQQEHuiKdkKL6lIB2zNR3fIWX&#10;QaGICQPJGxXeogh9Wy+wXIEYBkxSi77LkLXqu97D7vqu1ykTGTImrZnxLM/zO8GvGPohfegdIllk&#10;eFPhHnZXd4M+z8FIYstYDK4Lw2DNrj3I7X1/GkKWzx/09ddgqrlB2M1v3qrutpk2TlQzIYQv7c91&#10;R3X3HRXeUlEjTpRuDJzjHuIdHdRdxwRe4L1nzzeYRRmm5E0psxluELIbq+0OXjL1Z7ujsvvulN1G&#10;eDACDPuxXoXavXYrFvXWoFfp6F9P2ZVJEXMFDqlUivKw4O1gTcdXdhkUKLsWkjZlN4Px72kpgPQg&#10;0xV5GmMfuHbWvsBwBdJ7MuRA1O1ZS0M+mpkkKLsyL6RNALKMyHuI0lzwpJv5C5kWs7L9PlLIAlsu&#10;phM3Czu3dEpylB+iTg5GB7zDY/3Umwr3FPMRfog/bz7oZjrowo3CrqYL7SVY06peSwyD0WmRPdGA&#10;3N73pyF8NX/QfMKqxt5M8/Owl996D2kOTo0uBtGNuB2L/Vnue9V0f5YfODh5SBv8YCzhBn/PCPDz&#10;Y7fiEOc4xHUdDY1co7VqrjehzGWe42CjVOrPdY+k6BafkZDPOb/tu2Zv2ogbEudtpAeoSKtEnbfU&#10;sDEfIwNV625tcZ4CLt0IW+jaqRsEEh5fz2VQXor0BMwIDIfOyWziEMtFhh9qlwdNn+UoCBBHZqpr&#10;z+pPPUn4JkIijSnQ9hBVxOgFHRRdHiveqATIspOi63dC2Vsk3/uKrge9QyRD6U2Fe/iCnouj7nim&#10;gz7PzWGmMtTgJeS4LgyD0VDVHuT2vj8NocrKH/RV12CquUHYzW++hzYHaKDpemPm1RW+tD/TfZ+q&#10;7sdPH9OPPAVDYriNnBObjDhghnuIdRziuh4JOR7wgovBUaPrclZsgzmU4UnelDKJcYOQ25jm2Mwb&#10;uGDqz3WPpOraE2nYS4WSx+R6svwySMvzT7+xvajpeI6NPZhWx9oGTgbjMuzMeZH/k8NT6atvdaxu&#10;jAQnPjcDKTCRiY0AUzq+lsugQMu1kLR5c4mJUv3ODlquwBkAOPkiaPssN0ESUows4/rdzGgR9Gtm&#10;yai5DXeu95B0L5yw00HN9TqhwkaKSgJMKcYF0MrtvE4UIoC0Ll/N9aB3mKyH4M2Fe9pBz7VzHfR5&#10;bhJJYJnwD9eFgTBLcB90cz+Yh3D8/EFfcQ3mmhuE3fzmRALBfDlA9/TcxvoKX9qf44567nsKXqDi&#10;iSG37Vcc+Ly47SG28ZyOO7KMZ3fJRrHkbUIeWl9v5blH0nLH0xoXD7PtDw/386rclsu3pKVRzn3I&#10;d/ulpfl8F9hHDKLOf/IiF1h9ojBdp5yMum6o//Asjbqujmp5TrN0KqRbTqOu+w7z0obq00Wh7AbP&#10;1TzzVZ6Fc+G5hzSSUeP11LZ9J0yosDHXtG5ab047uXU9V8ZAhVN/L8Oo8b63WF2czWC57+84RHO2&#10;vl0tJsoc2NCZA+OgOJzuql2WqDtPhX21S5D9uwrFHRI81sci4x9cGz8ju3c31Xb3y6J8mNDF1bQC&#10;IOYU+a//3u5MU25C5L9a0991+RnHXJundEcf7L7d/FaZOsS7p+snePixgU8fo6Fclzff4M2+K6s/&#10;fv26qJarEiW2S3s1neAC36an08nqX2sc+gSX2Y4vKr645otqt/pYrqiVgeafX3bl8l6D675mwXrc&#10;bgwMuJg8PfyJx0ohSbANn/1SX+IMoafGH0rlXnE+LabQ2TCoEasoN+w0+KwjbAaCzzqW3qfPvvH0&#10;Kkf9Ex33EUkcYR7iM0UF4NxmjuLMiAiuc0NWR6HPumjkMPCZU6Ei42LwEEp3LZvqdMIOTp/KbJgV&#10;2G2UNjCaqwRFm09FoW5ncCgorQOwA5TWkqcbSlHnkUqqwuXRhtIEZ1/6NHpUGWo4hhNrZy9E22gU&#10;09+LRCE5qQwo8CkihJdjQyKUojFOPbChnZrrHhej+msDwmgdOOaRqAkGpUnoRKHIa8c5FIZEUxQU&#10;U3pBeHoRIkBPyHVrr8kwuC7FkuzJUdzsQ6OgQIRgm8K0CkXMhWbZDqMoRUahFCfSdJ0VNhCM1pve&#10;Ho3ihNt+GMUBJqgfp3VdYLd5sAwizqHtehg9qq5r6jQPh+tSGus+jdaipxvXTWSq6CRVUozynM6m&#10;CuSogK2ax3h+GnPUnPs6IJTW3nqfSGvZ0wmlMUxQnMFmUCqFCfdzXDePU12I+0QIrdX2gXDdNgeg&#10;OQSos2aEA6dQf8rIURw/JYwHwWFU5bKgkKYTYbRW3AeC0TYXoKmp2hmjEiHtOHZNkyjIUeSawh1G&#10;wXWh7J7Mqes094GgtM0LaEJJe6A0As5M+hfVhqDTAkJJCpTTWc0nIlOnuw8Ep21eI1lLn06SVJLF&#10;SRvo5GVAKimOCmngNMVpgJxBenw3g9PeB4LTNsdRT98uCquksS0Wg0QDFMBp4hTuJCnhhziNODVn&#10;lBDbGQhO21xHmP4+ZilokFIFDJ0Cezj9NKRTHMqBsxdPhtJafx8GSuM23xFu9kFpkmDTBiKYWK9S&#10;seDDeHjXG2fcYmPmZC57p8EPBKVtziO4BXqh1CuyC1+gzJpnoSaoREYo14wX3nul3+8F73KYwp8S&#10;yeBU+IGgtM17FPfzHiU+SuEpwiGvIeNFUh1MGbZNj4/Teid/IDit3Uf6YJiJMsFCnY2YxK9Vlcos&#10;Nv433zAdSwNy+PdYhCkMAR2LfDVLJ/aP8KS9k+95zNabSk21V69qPfNlmKUB49q5y+y257ED58du&#10;x9KAFMtpYuJfWVA05Kr+hHYLrHc1X8PAeq8m7V7tU7+a7XsvWNuf6x4prn4sDfjdMknjtk0Y3Hy1&#10;PYojlOFmCI2XE9ujta96ILZL2yYMjuF+NUozOnJR27Oe/SIy7LadzscwsL1SymMIEr5xoxc+fQUp&#10;LyCZGiRayy3yGQW1hTm6fv7FZL+QWJ7ZjJfZ5e2NyX3BvTu+mj+t+bJCjsxEZ59MkLUCpbzSf6/p&#10;L+CHgJ/tqB9fTpDrUoMylqpv1MawGYK+/rFX8N03ph0eWZPylSD39IXSRqM9OtqjWCIDqt+J4rwN&#10;dlvLm0773YH77zzY7UHOcSjXe+QaTa4x2qN6F9LJnZ5SabRHoX8vl1CpUCE0KAs6t3VBjXZ1G+hY&#10;4Nx1J1KzluXa9V+X6wUpYiYrefdttfCTkPnBEfOC47YoBtzspez6m2kFHX3TMF5ObI/WoxmGPZq0&#10;RTHg5mtRKiNZYDfU2A8cxpAhubTgOM+jb4+6mIyBoLQtisEc1tF9i7RQCYrtGpFAm6E4KA1LwnMx&#10;RDhrAuEqJwpjcEEZw8BpjpCF/SwYutuLUJHkIulN5EbAeW0iaWQfJmmWc6ra8em0HsxQcFrHMXhp&#10;MHnPYIY0EipFZP1BnBYI76XjYU4Tb+RGMwykUsnovWw1k8rSmfkiKxg4NVGBEhFkmQnodsxX5RnC&#10;tE+G0nr7dyAorfe/PTLFETj9OC/S0RCDrak0T2Icu9OUp+DNCOg9FZnWm0oDwWnbzlpST0I3PxLS&#10;0SKUrtc4ReX7FDsuoY6ERBhJAdsnYr31rtKpcQoD9vby8Rb1q2Dv3lazzd39/NNsN/P/12bu5UKW&#10;d+XqZlH99P8AAAD//wMAUEsDBBQABgAIAAAAIQCWoOk44AAAAAoBAAAPAAAAZHJzL2Rvd25yZXYu&#10;eG1sTI9Pa8JAEMXvhX6HZQq91U3USo3ZiNg/JxGqBfG2ZsckmJ0N2TWJ377TXtrLg8dj3rxfuhxs&#10;LTpsfeVIQTyKQCDlzlRUKPjavz+9gPBBk9G1I1RwQw/L7P4u1YlxPX1itwuF4BLyiVZQhtAkUvq8&#10;RKv9yDVInJ1da3Vg2xbStLrnclvLcRTNpNUV8YdSN7guMb/srlbBR6/71SR+6zaX8/p23D9vD5sY&#10;lXp8GF4XLKsFiIBD+LuAHwbeDxkPO7krGS9qBUwTfpWz+XTM9qRgOp9NQGap/I+QfQMAAP//AwBQ&#10;SwECLQAUAAYACAAAACEAtoM4kv4AAADhAQAAEwAAAAAAAAAAAAAAAAAAAAAAW0NvbnRlbnRfVHlw&#10;ZXNdLnhtbFBLAQItABQABgAIAAAAIQA4/SH/1gAAAJQBAAALAAAAAAAAAAAAAAAAAC8BAABfcmVs&#10;cy8ucmVsc1BLAQItABQABgAIAAAAIQCC2wQcFhUAAJXbAAAOAAAAAAAAAAAAAAAAAC4CAABkcnMv&#10;ZTJvRG9jLnhtbFBLAQItABQABgAIAAAAIQCWoOk44AAAAAoBAAAPAAAAAAAAAAAAAAAAAHAXAABk&#10;cnMvZG93bnJldi54bWxQSwUGAAAAAAQABADzAAAAfRgAAAAA&#10;">
                <v:rect id="Rectangle 679" o:spid="_x0000_s1027" style="position:absolute;top:19156;width:17309;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1eSyQAAAOEAAAAPAAAAZHJzL2Rvd25yZXYueG1sRI9Ba8JA&#10;FITvBf/D8oTe6sYerIlugmjFHNso2N4e2dckNPs2ZFeT9td3C4KXgWGYb5h1NppWXKl3jWUF81kE&#10;gri0uuFKwem4f1qCcB5ZY2uZFPyQgyydPKwx0Xbgd7oWvhIBwi5BBbX3XSKlK2sy6Ga2Iw7Zl+0N&#10;+mD7SuoehwA3rXyOooU02HBYqLGjbU3ld3ExCg7LbvOR29+hal8/D+e3c7w7xl6px+m4WwXZrEB4&#10;Gv29cUPkWsHiJYb/R+ENyPQPAAD//wMAUEsBAi0AFAAGAAgAAAAhANvh9svuAAAAhQEAABMAAAAA&#10;AAAAAAAAAAAAAAAAAFtDb250ZW50X1R5cGVzXS54bWxQSwECLQAUAAYACAAAACEAWvQsW78AAAAV&#10;AQAACwAAAAAAAAAAAAAAAAAfAQAAX3JlbHMvLnJlbHNQSwECLQAUAAYACAAAACEAmL9XkskAAADh&#10;AAAADwAAAAAAAAAAAAAAAAAHAgAAZHJzL2Rvd25yZXYueG1sUEsFBgAAAAADAAMAtwAAAP0CAAAA&#10;AA==&#10;" filled="f" stroked="f">
                  <v:textbox inset="0,0,0,0">
                    <w:txbxContent>
                      <w:p w:rsidR="00DD37D5" w:rsidRDefault="00000000">
                        <w:r>
                          <w:rPr>
                            <w:rFonts w:ascii="Montserrat" w:eastAsia="Montserrat" w:hAnsi="Montserrat" w:cs="Montserrat"/>
                            <w:b/>
                            <w:sz w:val="13"/>
                          </w:rPr>
                          <w:t>La autoridad educativa federal</w:t>
                        </w:r>
                      </w:p>
                    </w:txbxContent>
                  </v:textbox>
                </v:rect>
                <v:rect id="Rectangle 680" o:spid="_x0000_s1028" style="position:absolute;top:20175;width:20477;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4oyQAAAOEAAAAPAAAAZHJzL2Rvd25yZXYueG1sRI/LasMw&#10;EEX3hf6DmEJ3jdwuguNYDqFpSJZ5QdrdYE1tU2tkLCV28/WZRaGbgctwz+Xki9G16kp9aDwbeJ0k&#10;oIhLbxuuDJyO65cUVIjIFlvPZOCXAiyKx4ccM+sH3tP1ECslEA4ZGqhj7DKtQ1mTwzDxHbH8vn3v&#10;MErsK217HATuWv2WJFPtsGFZqLGj95rKn8PFGdik3fJz629D1X58bc6782x1nEVjnp/G1VzOcg4q&#10;0hj/G3+IrTUwTcVBjMQGdHEHAAD//wMAUEsBAi0AFAAGAAgAAAAhANvh9svuAAAAhQEAABMAAAAA&#10;AAAAAAAAAAAAAAAAAFtDb250ZW50X1R5cGVzXS54bWxQSwECLQAUAAYACAAAACEAWvQsW78AAAAV&#10;AQAACwAAAAAAAAAAAAAAAAAfAQAAX3JlbHMvLnJlbHNQSwECLQAUAAYACAAAACEAPFCOKMkAAADh&#10;AAAADwAAAAAAAAAAAAAAAAAHAgAAZHJzL2Rvd25yZXYueG1sUEsFBgAAAAADAAMAtwAAAP0CAAAA&#10;AA==&#10;" filled="f" stroked="f">
                  <v:textbox inset="0,0,0,0">
                    <w:txbxContent>
                      <w:p w:rsidR="00DD37D5" w:rsidRDefault="00000000">
                        <w:r>
                          <w:rPr>
                            <w:rFonts w:ascii="Montserrat" w:eastAsia="Montserrat" w:hAnsi="Montserrat" w:cs="Montserrat"/>
                            <w:b/>
                            <w:sz w:val="13"/>
                          </w:rPr>
                          <w:t>determinará los planes y programas</w:t>
                        </w:r>
                      </w:p>
                    </w:txbxContent>
                  </v:textbox>
                </v:rect>
                <v:rect id="Rectangle 681" o:spid="_x0000_s1029" style="position:absolute;top:21195;width:16383;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uzyAAAAOEAAAAPAAAAZHJzL2Rvd25yZXYueG1sRI9Pi8Iw&#10;FMTvwn6H8Ba8aeoepFajiO6iR/9B3dujedsWm5fSZG310xtB8DIwDPMbZrboTCWu1LjSsoLRMAJB&#10;nFldcq7gdPwZxCCcR9ZYWSYFN3KwmH/0Zpho2/KergefiwBhl6CCwvs6kdJlBRl0Q1sTh+zPNgZ9&#10;sE0udYNtgJtKfkXRWBosOSwUWNOqoOxy+DcKNnG9PG/tvc2r799Nuksn6+PEK9X/7NbTIMspCE+d&#10;fzdeiK1WMI5H8HwU3oCcPwAAAP//AwBQSwECLQAUAAYACAAAACEA2+H2y+4AAACFAQAAEwAAAAAA&#10;AAAAAAAAAAAAAAAAW0NvbnRlbnRfVHlwZXNdLnhtbFBLAQItABQABgAIAAAAIQBa9CxbvwAAABUB&#10;AAALAAAAAAAAAAAAAAAAAB8BAABfcmVscy8ucmVsc1BLAQItABQABgAIAAAAIQBTHCuzyAAAAOEA&#10;AAAPAAAAAAAAAAAAAAAAAAcCAABkcnMvZG93bnJldi54bWxQSwUGAAAAAAMAAwC3AAAA/AIAAAAA&#10;" filled="f" stroked="f">
                  <v:textbox inset="0,0,0,0">
                    <w:txbxContent>
                      <w:p w:rsidR="00DD37D5" w:rsidRDefault="00000000">
                        <w:r>
                          <w:rPr>
                            <w:rFonts w:ascii="Montserrat" w:eastAsia="Montserrat" w:hAnsi="Montserrat" w:cs="Montserrat"/>
                            <w:b/>
                            <w:sz w:val="13"/>
                          </w:rPr>
                          <w:t>de estudio para la educación</w:t>
                        </w:r>
                      </w:p>
                    </w:txbxContent>
                  </v:textbox>
                </v:rect>
                <v:rect id="Rectangle 682" o:spid="_x0000_s1030" style="position:absolute;top:22214;width:18786;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XEyQAAAOEAAAAPAAAAZHJzL2Rvd25yZXYueG1sRI9Ba8JA&#10;FITvhf6H5RW8NZt6CDFxFakt5mhVUG+P7DMJzb4N2a2J/vpuoeBlYBjmG2a+HE0rrtS7xrKCtygG&#10;QVxa3XCl4LD/fE1BOI+ssbVMCm7kYLl4fppjpu3AX3Td+UoECLsMFdTed5mUrqzJoItsRxyyi+0N&#10;+mD7SuoehwA3rZzGcSINNhwWauzovabye/djFGzSbnUq7H2o2o/z5rg9ztb7mVdq8jKu8yCrHISn&#10;0T8a/4hCK0jSKfw9Cm9ALn4BAAD//wMAUEsBAi0AFAAGAAgAAAAhANvh9svuAAAAhQEAABMAAAAA&#10;AAAAAAAAAAAAAAAAAFtDb250ZW50X1R5cGVzXS54bWxQSwECLQAUAAYACAAAACEAWvQsW78AAAAV&#10;AQAACwAAAAAAAAAAAAAAAAAfAQAAX3JlbHMvLnJlbHNQSwECLQAUAAYACAAAACEAo861xMkAAADh&#10;AAAADwAAAAAAAAAAAAAAAAAHAgAAZHJzL2Rvd25yZXYueG1sUEsFBgAAAAADAAMAtwAAAP0CAAAA&#10;AA==&#10;" filled="f" stroked="f">
                  <v:textbox inset="0,0,0,0">
                    <w:txbxContent>
                      <w:p w:rsidR="00DD37D5" w:rsidRDefault="00000000">
                        <w:r>
                          <w:rPr>
                            <w:rFonts w:ascii="Montserrat" w:eastAsia="Montserrat" w:hAnsi="Montserrat" w:cs="Montserrat"/>
                            <w:b/>
                            <w:sz w:val="13"/>
                          </w:rPr>
                          <w:t>preescolar, primaria y secundaria</w:t>
                        </w:r>
                      </w:p>
                    </w:txbxContent>
                  </v:textbox>
                </v:rect>
                <v:rect id="Rectangle 7829" o:spid="_x0000_s1031" style="position:absolute;top:23233;width:377;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LpyQAAAOIAAAAPAAAAZHJzL2Rvd25yZXYueG1sRI9Ba8JA&#10;FITvBf/D8gRvdaMHTaKriFb02Kpge3tkn0kw+zZktyb667sFwcvAMMw3zHzZmUrcqHGlZQWjYQSC&#10;OLO65FzB6bh9j0E4j6yxskwK7uRguei9zTHVtuUvuh18LgKEXYoKCu/rVEqXFWTQDW1NHLKLbQz6&#10;YJtc6gbbADeVHEfRRBosOSwUWNO6oOx6+DUKdnG9+t7bR5tXHz+78+c52RwTr9Sg321mQVYzEJ46&#10;/2o8EXutYBqPE/i/FO6AXPwBAAD//wMAUEsBAi0AFAAGAAgAAAAhANvh9svuAAAAhQEAABMAAAAA&#10;AAAAAAAAAAAAAAAAAFtDb250ZW50X1R5cGVzXS54bWxQSwECLQAUAAYACAAAACEAWvQsW78AAAAV&#10;AQAACwAAAAAAAAAAAAAAAAAfAQAAX3JlbHMvLnJlbHNQSwECLQAUAAYACAAAACEAVj5y6ckAAADi&#10;AAAADwAAAAAAAAAAAAAAAAAHAgAAZHJzL2Rvd25yZXYueG1sUEsFBgAAAAADAAMAtwAAAP0CAAAA&#10;AA==&#10;" filled="f" stroked="f">
                  <v:textbox inset="0,0,0,0">
                    <w:txbxContent>
                      <w:p w:rsidR="00DD37D5" w:rsidRDefault="00000000">
                        <w:r>
                          <w:rPr>
                            <w:rFonts w:ascii="Montserrat" w:eastAsia="Montserrat" w:hAnsi="Montserrat" w:cs="Montserrat"/>
                            <w:b/>
                            <w:sz w:val="13"/>
                          </w:rPr>
                          <w:t>(</w:t>
                        </w:r>
                      </w:p>
                    </w:txbxContent>
                  </v:textbox>
                </v:rect>
                <v:rect id="Rectangle 7831" o:spid="_x0000_s1032" style="position:absolute;left:283;top:23233;width:14894;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gyygAAAOIAAAAPAAAAZHJzL2Rvd25yZXYueG1sRI9Ba8JA&#10;FITvgv9heYI33VjBxugqohU9trFge3tkX5Ng9m3Irib6691CoZeBYZhvmOW6M5W4UeNKywom4wgE&#10;cWZ1ybmCz9N+FINwHlljZZkU3MnBetXvLTHRtuUPuqU+FwHCLkEFhfd1IqXLCjLoxrYmDtmPbQz6&#10;YJtc6gbbADeVfImimTRYclgosKZtQdklvRoFh7jefB3to82rt+/D+f08353mXqnhoNstgmwWIDx1&#10;/r/xhzhqBa/xdAK/l8IdkKsnAAAA//8DAFBLAQItABQABgAIAAAAIQDb4fbL7gAAAIUBAAATAAAA&#10;AAAAAAAAAAAAAAAAAABbQ29udGVudF9UeXBlc10ueG1sUEsBAi0AFAAGAAgAAAAhAFr0LFu/AAAA&#10;FQEAAAsAAAAAAAAAAAAAAAAAHwEAAF9yZWxzLy5yZWxzUEsBAi0AFAAGAAgAAAAhAC2R6DLKAAAA&#10;4gAAAA8AAAAAAAAAAAAAAAAABwIAAGRycy9kb3ducmV2LnhtbFBLBQYAAAAAAwADALcAAAD+AgAA&#10;AAA=&#10;" filled="f" stroked="f">
                  <v:textbox inset="0,0,0,0">
                    <w:txbxContent>
                      <w:p w:rsidR="00DD37D5" w:rsidRDefault="00000000">
                        <w:r>
                          <w:rPr>
                            <w:rFonts w:ascii="Montserrat" w:eastAsia="Montserrat" w:hAnsi="Montserrat" w:cs="Montserrat"/>
                            <w:b/>
                            <w:sz w:val="13"/>
                          </w:rPr>
                          <w:t>artículo 113; fracción II LGE</w:t>
                        </w:r>
                      </w:p>
                    </w:txbxContent>
                  </v:textbox>
                </v:rect>
                <v:rect id="Rectangle 7830" o:spid="_x0000_s1033" style="position:absolute;left:11482;top:23233;width:633;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2pygAAAOIAAAAPAAAAZHJzL2Rvd25yZXYueG1sRI9Ba8JA&#10;EIXvhf6HZQq91Y0V2hhdRapFj1YF9TZkxySYnQ3ZrUn7651DoZeBx/C+xzed965WN2pD5dnAcJCA&#10;Is69rbgwcNh/vqSgQkS2WHsmAz8UYD57fJhiZn3HX3TbxUIJhEOGBsoYm0zrkJfkMAx8Qyy/i28d&#10;RoltoW2LncBdrV+T5E07rFgWSmzoo6T8uvt2BtZpszht/G9X1Kvz+rg9jpf7cTTm+alfTuQsJqAi&#10;9fG/8YfYWAPv6UgkREl0QM/uAAAA//8DAFBLAQItABQABgAIAAAAIQDb4fbL7gAAAIUBAAATAAAA&#10;AAAAAAAAAAAAAAAAAABbQ29udGVudF9UeXBlc10ueG1sUEsBAi0AFAAGAAgAAAAhAFr0LFu/AAAA&#10;FQEAAAsAAAAAAAAAAAAAAAAAHwEAAF9yZWxzLy5yZWxzUEsBAi0AFAAGAAgAAAAhAELdTanKAAAA&#10;4gAAAA8AAAAAAAAAAAAAAAAABwIAAGRycy9kb3ducmV2LnhtbFBLBQYAAAAAAwADALcAAAD+AgAA&#10;AAA=&#10;" filled="f" stroked="f">
                  <v:textbox inset="0,0,0,0">
                    <w:txbxContent>
                      <w:p w:rsidR="00DD37D5" w:rsidRDefault="00000000">
                        <w:r>
                          <w:rPr>
                            <w:rFonts w:ascii="Montserrat" w:eastAsia="Montserrat" w:hAnsi="Montserrat" w:cs="Montserrat"/>
                            <w:b/>
                            <w:sz w:val="13"/>
                          </w:rPr>
                          <w:t>).</w:t>
                        </w:r>
                      </w:p>
                    </w:txbxContent>
                  </v:textbox>
                </v:rect>
                <v:shape id="Shape 684" o:spid="_x0000_s1034" style="position:absolute;left:4288;top:15313;width:1943;height:2604;visibility:visible;mso-wrap-style:square;v-text-anchor:top" coordsize="194258,26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IvKyAAAAOEAAAAPAAAAZHJzL2Rvd25yZXYueG1sRI9Ba8JA&#10;FITvgv9heUIvUjeKFZtkFVEEj62xPT+yr0na7NuY3cbUX+8KQi8DwzDfMOm6N7XoqHWVZQXTSQSC&#10;OLe64kLBKds/L0E4j6yxtkwK/sjBejUcpBhre+F36o6+EAHCLkYFpfdNLKXLSzLoJrYhDtmXbQ36&#10;YNtC6hYvAW5qOYuihTRYcVgosaFtSfnP8dcowGv+kWXnl/Hhe67f9qdXaT6vnVJPo36XBNkkIDz1&#10;/r/xQBy0gsVyDvdH4Q3I1Q0AAP//AwBQSwECLQAUAAYACAAAACEA2+H2y+4AAACFAQAAEwAAAAAA&#10;AAAAAAAAAAAAAAAAW0NvbnRlbnRfVHlwZXNdLnhtbFBLAQItABQABgAIAAAAIQBa9CxbvwAAABUB&#10;AAALAAAAAAAAAAAAAAAAAB8BAABfcmVscy8ucmVsc1BLAQItABQABgAIAAAAIQDoMIvKyAAAAOEA&#10;AAAPAAAAAAAAAAAAAAAAAAcCAABkcnMvZG93bnJldi54bWxQSwUGAAAAAAMAAwC3AAAA/AIAAAAA&#10;" path="m,260345l194258,e" filled="f" strokecolor="#225b4e" strokeweight="3.341mm">
                  <v:stroke miterlimit="83231f" joinstyle="miter"/>
                  <v:path arrowok="t" textboxrect="0,0,194258,260345"/>
                </v:shape>
                <v:shape id="Shape 685" o:spid="_x0000_s1035" style="position:absolute;left:5138;top:14447;width:1985;height:1754;visibility:visible;mso-wrap-style:square;v-text-anchor:top" coordsize="198480,17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3nyQAAAOEAAAAPAAAAZHJzL2Rvd25yZXYueG1sRI9Pa8JA&#10;FMTvgt9heUIv0mwsJNjoKqWl6KUHrfX8yL78wezbNLs167fvFgpeBoZhfsOst8F04kqDay0rWCQp&#10;COLS6pZrBafP98clCOeRNXaWScGNHGw308kaC21HPtD16GsRIewKVNB43xdSurIhgy6xPXHMKjsY&#10;9NEOtdQDjhFuOvmUprk02HJcaLCn14bKy/HHKPgO2fNtpHwXPubZ17lanA5ne1HqYRbeVlFeViA8&#10;BX9v/CP2WkG+zODvUXwDcvMLAAD//wMAUEsBAi0AFAAGAAgAAAAhANvh9svuAAAAhQEAABMAAAAA&#10;AAAAAAAAAAAAAAAAAFtDb250ZW50X1R5cGVzXS54bWxQSwECLQAUAAYACAAAACEAWvQsW78AAAAV&#10;AQAACwAAAAAAAAAAAAAAAAAfAQAAX3JlbHMvLnJlbHNQSwECLQAUAAYACAAAACEA5Ict58kAAADh&#10;AAAADwAAAAAAAAAAAAAAAAAHAgAAZHJzL2Rvd25yZXYueG1sUEsFBgAAAAADAAMAtwAAAP0CAAAA&#10;AA==&#10;" path="m173907,r24573,175412l,24716,173907,xe" fillcolor="#225b4e" stroked="f" strokeweight="0">
                  <v:stroke miterlimit="83231f" joinstyle="miter"/>
                  <v:path arrowok="t" textboxrect="0,0,198480,175412"/>
                </v:shape>
                <v:shape id="Shape 686" o:spid="_x0000_s1036" style="position:absolute;left:25301;top:7163;width:1816;height:1455;visibility:visible;mso-wrap-style:square;v-text-anchor:top" coordsize="181641,14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36dyQAAAOEAAAAPAAAAZHJzL2Rvd25yZXYueG1sRI9Pa8JA&#10;FMTvBb/D8gRvdWNtQ4iuIv0DRU9GBY/P7DMJZt+G7FYTP323UPAyMAzzG2a+7EwtrtS6yrKCyTgC&#10;QZxbXXGhYL/7ek5AOI+ssbZMCnpysFwMnuaYanvjLV0zX4gAYZeigtL7JpXS5SUZdGPbEIfsbFuD&#10;Pti2kLrFW4CbWr5EUSwNVhwWSmzovaT8kv0YBceiN7iZHE6vm6NL3tbT7POe9UqNht3HLMhqBsJT&#10;5x+Nf8S3VhAnMfw9Cm9ALn4BAAD//wMAUEsBAi0AFAAGAAgAAAAhANvh9svuAAAAhQEAABMAAAAA&#10;AAAAAAAAAAAAAAAAAFtDb250ZW50X1R5cGVzXS54bWxQSwECLQAUAAYACAAAACEAWvQsW78AAAAV&#10;AQAACwAAAAAAAAAAAAAAAAAfAQAAX3JlbHMvLnJlbHNQSwECLQAUAAYACAAAACEAWnd+nckAAADh&#10;AAAADwAAAAAAAAAAAAAAAAAHAgAAZHJzL2Rvd25yZXYueG1sUEsFBgAAAAADAAMAtwAAAP0CAAAA&#10;AA==&#10;" path="m,145491l181641,e" filled="f" strokecolor="#225b4e" strokeweight="2.67281mm">
                  <v:stroke miterlimit="83231f" joinstyle="miter"/>
                  <v:path arrowok="t" textboxrect="0,0,181641,145491"/>
                </v:shape>
                <v:shape id="Shape 687" o:spid="_x0000_s1037" style="position:absolute;left:26395;top:6462;width:1396;height:1570;visibility:visible;mso-wrap-style:square;v-text-anchor:top" coordsize="139581,15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PgxwAAAOEAAAAPAAAAZHJzL2Rvd25yZXYueG1sRI9Bi8Iw&#10;FITvwv6H8IS9aaqISjWKrOwiepDtCnp8NM+m2LyUJqv13xtB8DIwDPMNM1+2thJXanzpWMGgn4Ag&#10;zp0uuVBw+PvuTUH4gKyxckwK7uRhufjozDHV7sa/dM1CISKEfYoKTAh1KqXPDVn0fVcTx+zsGosh&#10;2qaQusFbhNtKDpNkLC2WHBcM1vRlKL9k/1aBHjk/ygY/eNgXhk7H83a7W6FSn912PYuymoEI1IZ3&#10;44XYaAXj6QSej+IbkIsHAAAA//8DAFBLAQItABQABgAIAAAAIQDb4fbL7gAAAIUBAAATAAAAAAAA&#10;AAAAAAAAAAAAAABbQ29udGVudF9UeXBlc10ueG1sUEsBAi0AFAAGAAgAAAAhAFr0LFu/AAAAFQEA&#10;AAsAAAAAAAAAAAAAAAAAHwEAAF9yZWxzLy5yZWxzUEsBAi0AFAAGAAgAAAAhAPR40+DHAAAA4QAA&#10;AA8AAAAAAAAAAAAAAAAABwIAAGRycy9kb3ducmV2LnhtbFBLBQYAAAAAAwADALcAAAD7AgAAAAA=&#10;" path="m,l139581,16222,123572,157006,,xe" fillcolor="#225b4e" stroked="f" strokeweight="0">
                  <v:stroke miterlimit="83231f" joinstyle="miter"/>
                  <v:path arrowok="t" textboxrect="0,0,139581,157006"/>
                </v:shape>
                <v:shape id="Shape 688" o:spid="_x0000_s1038" style="position:absolute;left:25301;top:9612;width:1816;height:1455;visibility:visible;mso-wrap-style:square;v-text-anchor:top" coordsize="181641,14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90ygAAAOEAAAAPAAAAZHJzL2Rvd25yZXYueG1sRI9Na8JA&#10;EIbvhf6HZQre6sZ+SIiuUtoKUk+NCh7H7JgEs7Mhu2rSX985FHoZeBneZ+aZL3vXqCt1ofZsYDJO&#10;QBEX3tZcGthtV48pqBCRLTaeycBAAZaL+7s5Ztbf+JuueSyVQDhkaKCKsc20DkVFDsPYt8SyO/nO&#10;YZTYldp2eBO4a/RTkky1w5rlQoUtvVdUnPOLM3AoB4ebyf74sjmE9PXrOf/8yQdjRg/9x0zG2wxU&#10;pD7+N/4Qa2tgmsrLYiQ2oBe/AAAA//8DAFBLAQItABQABgAIAAAAIQDb4fbL7gAAAIUBAAATAAAA&#10;AAAAAAAAAAAAAAAAAABbQ29udGVudF9UeXBlc10ueG1sUEsBAi0AFAAGAAgAAAAhAFr0LFu/AAAA&#10;FQEAAAsAAAAAAAAAAAAAAAAAHwEAAF9yZWxzLy5yZWxzUEsBAi0AFAAGAAgAAAAhAESkT3TKAAAA&#10;4QAAAA8AAAAAAAAAAAAAAAAABwIAAGRycy9kb3ducmV2LnhtbFBLBQYAAAAAAwADALcAAAD+AgAA&#10;AAA=&#10;" path="m,l181641,145491e" filled="f" strokecolor="#225b4e" strokeweight="2.67281mm">
                  <v:stroke miterlimit="83231f" joinstyle="miter"/>
                  <v:path arrowok="t" textboxrect="0,0,181641,145491"/>
                </v:shape>
                <v:shape id="Shape 689" o:spid="_x0000_s1039" style="position:absolute;left:26395;top:10198;width:1396;height:1570;visibility:visible;mso-wrap-style:square;v-text-anchor:top" coordsize="139569,15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tkvygAAAOEAAAAPAAAAZHJzL2Rvd25yZXYueG1sRI/dasJA&#10;FITvC32H5RS8KXXjD4mNrlIUpdBSWtsHOGaPSWj2bNhdTXx7Vyj0ZmAY5htmsepNI87kfG1ZwWiY&#10;gCAurK65VPDzvX2agfABWWNjmRRcyMNqeX+3wFzbjr/ovA+liBD2OSqoQmhzKX1RkUE/tC1xzI7W&#10;GQzRulJqh12Em0aOkySVBmuOCxW2tK6o+N2fjIK37v3zVHua7LLR9NA8pm6afWRKDR76zTzKyxxE&#10;oD78N/4Qr1pBOnuG26P4BuTyCgAA//8DAFBLAQItABQABgAIAAAAIQDb4fbL7gAAAIUBAAATAAAA&#10;AAAAAAAAAAAAAAAAAABbQ29udGVudF9UeXBlc10ueG1sUEsBAi0AFAAGAAgAAAAhAFr0LFu/AAAA&#10;FQEAAAsAAAAAAAAAAAAAAAAAHwEAAF9yZWxzLy5yZWxzUEsBAi0AFAAGAAgAAAAhAB3q2S/KAAAA&#10;4QAAAA8AAAAAAAAAAAAAAAAABwIAAGRycy9kb3ducmV2LnhtbFBLBQYAAAAAAwADALcAAAD+AgAA&#10;AAA=&#10;" path="m123572,r15997,140820l,157006,123572,xe" fillcolor="#225b4e" stroked="f" strokeweight="0">
                  <v:stroke miterlimit="83231f" joinstyle="miter"/>
                  <v:path arrowok="t" textboxrect="0,0,139569,157006"/>
                </v:shape>
                <v:shape id="Shape 690" o:spid="_x0000_s1040" style="position:absolute;left:11751;top:8510;width:893;height:0;visibility:visible;mso-wrap-style:square;v-text-anchor:top" coordsize="89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VLyQAAAOEAAAAPAAAAZHJzL2Rvd25yZXYueG1sRI9BSwMx&#10;EIXvgv8hjODNZitY6rZpKdYWQYpYq70OyTS7uJksm7jd/nvnIHgZeAzve3zz5RAa1VOX6sgGxqMC&#10;FLGNrmZv4PCxuZuCShnZYROZDFwowXJxfTXH0sUzv1O/z14JhFOJBqqc21LrZCsKmEaxJZbfKXYB&#10;s8TOa9fhWeCh0fdFMdEBa5aFClt6qsh+73+Cgd5v1w9vr/br8+jtZTPs3PNh64y5vRnWMzmrGahM&#10;Q/5v/CFenIHJoziIkdiAXvwCAAD//wMAUEsBAi0AFAAGAAgAAAAhANvh9svuAAAAhQEAABMAAAAA&#10;AAAAAAAAAAAAAAAAAFtDb250ZW50X1R5cGVzXS54bWxQSwECLQAUAAYACAAAACEAWvQsW78AAAAV&#10;AQAACwAAAAAAAAAAAAAAAAAfAQAAX3JlbHMvLnJlbHNQSwECLQAUAAYACAAAACEAJqRVS8kAAADh&#10;AAAADwAAAAAAAAAAAAAAAAAHAgAAZHJzL2Rvd25yZXYueG1sUEsFBgAAAAADAAMAtwAAAP0CAAAA&#10;AA==&#10;" path="m,l89329,e" filled="f" strokecolor="#225b4e" strokeweight="2.33869mm">
                  <v:stroke miterlimit="83231f" joinstyle="miter"/>
                  <v:path arrowok="t" textboxrect="0,0,89329,0"/>
                </v:shape>
                <v:shape id="Shape 691" o:spid="_x0000_s1041" style="position:absolute;left:12528;top:7633;width:869;height:1754;visibility:visible;mso-wrap-style:square;v-text-anchor:top" coordsize="86912,17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LSyQAAAOEAAAAPAAAAZHJzL2Rvd25yZXYueG1sRI9Ba8JA&#10;FITvhf6H5RW81Y1CRaOrBMUqHhQ1pR4f2WcSzL4N2dWk/74rFHoZGIb5hpktOlOJBzWutKxg0I9A&#10;EGdWl5wrSM/r9zEI55E1VpZJwQ85WMxfX2YYa9vykR4nn4sAYRejgsL7OpbSZQUZdH1bE4fsahuD&#10;Ptgml7rBNsBNJYdRNJIGSw4LBda0LCi7ne5GgUw2afudfKS79nK4rXZf++XnnpTqvXWraZBkCsJT&#10;5/8bf4itVjCaDOD5KLwBOf8FAAD//wMAUEsBAi0AFAAGAAgAAAAhANvh9svuAAAAhQEAABMAAAAA&#10;AAAAAAAAAAAAAAAAAFtDb250ZW50X1R5cGVzXS54bWxQSwECLQAUAAYACAAAACEAWvQsW78AAAAV&#10;AQAACwAAAAAAAAAAAAAAAAAfAQAAX3JlbHMvLnJlbHNQSwECLQAUAAYACAAAACEAJptC0skAAADh&#10;AAAADwAAAAAAAAAAAAAAAAAHAgAAZHJzL2Rvd25yZXYueG1sUEsFBgAAAAADAAMAtwAAAP0CAAAA&#10;AA==&#10;" path="m,l86912,87712,,175412,,xe" fillcolor="#225b4e" stroked="f" strokeweight="0">
                  <v:stroke miterlimit="83231f" joinstyle="miter"/>
                  <v:path arrowok="t" textboxrect="0,0,86912,175412"/>
                </v:shape>
                <v:shape id="Shape 692" o:spid="_x0000_s1042" style="position:absolute;left:38779;top:8475;width:2322;height:0;visibility:visible;mso-wrap-style:square;v-text-anchor:top" coordsize="23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ILxAAAAOEAAAAPAAAAZHJzL2Rvd25yZXYueG1sRI9Bi8Iw&#10;FITvC/6H8ARva6oH0WoUUZf1qhXPj+bZBJuX0mRt119vhIW9DAzDfMOsNr2rxYPaYD0rmIwzEMSl&#10;15YrBZfi63MOIkRkjbVnUvBLATbrwccKc+07PtHjHCuRIBxyVGBibHIpQ2nIYRj7hjhlN986jMm2&#10;ldQtdgnuajnNspl0aDktGGxoZ6i8n3+cgoM1xck/u+PTfBeHYC/O4uKq1GjY75dJtksQkfr43/hD&#10;HLWC2WIK70fpDcj1CwAA//8DAFBLAQItABQABgAIAAAAIQDb4fbL7gAAAIUBAAATAAAAAAAAAAAA&#10;AAAAAAAAAABbQ29udGVudF9UeXBlc10ueG1sUEsBAi0AFAAGAAgAAAAhAFr0LFu/AAAAFQEAAAsA&#10;AAAAAAAAAAAAAAAAHwEAAF9yZWxzLy5yZWxzUEsBAi0AFAAGAAgAAAAhAI6mogvEAAAA4QAAAA8A&#10;AAAAAAAAAAAAAAAABwIAAGRycy9kb3ducmV2LnhtbFBLBQYAAAAAAwADALcAAAD4AgAAAAA=&#10;" path="m,l232181,e" filled="f" strokecolor="#225b4e" strokeweight="3.341mm">
                  <v:stroke miterlimit="83231f" joinstyle="miter"/>
                  <v:path arrowok="t" textboxrect="0,0,232181,0"/>
                </v:shape>
                <v:shape id="Shape 693" o:spid="_x0000_s1043" style="position:absolute;left:40935;top:7222;width:1241;height:2506;visibility:visible;mso-wrap-style:square;v-text-anchor:top" coordsize="124161,25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uyQAAAOEAAAAPAAAAZHJzL2Rvd25yZXYueG1sRI9Ba8JA&#10;FITvhf6H5RW8iG6qEDS6iq0teKgHo+j1kX1N0mbfhuwa4793BcHLwDDMN8x82ZlKtNS40rKC92EE&#10;gjizuuRcwWH/PZiAcB5ZY2WZFFzJwXLx+jLHRNsL76hNfS4ChF2CCgrv60RKlxVk0A1tTRyyX9sY&#10;9ME2udQNXgLcVHIURbE0WHJYKLCmz4Ky//RsFHz9bVanUz/eddNtyePjD7UfVV+p3lu3ngVZzUB4&#10;6vyz8UBstIJ4Oob7o/AG5OIGAAD//wMAUEsBAi0AFAAGAAgAAAAhANvh9svuAAAAhQEAABMAAAAA&#10;AAAAAAAAAAAAAAAAAFtDb250ZW50X1R5cGVzXS54bWxQSwECLQAUAAYACAAAACEAWvQsW78AAAAV&#10;AQAACwAAAAAAAAAAAAAAAAAfAQAAX3JlbHMvLnJlbHNQSwECLQAUAAYACAAAACEAqExPrskAAADh&#10;AAAADwAAAAAAAAAAAAAAAAAHAgAAZHJzL2Rvd25yZXYueG1sUEsFBgAAAAADAAMAtwAAAP0CAAAA&#10;AA==&#10;" path="m,l124161,125313,,250590,,xe" fillcolor="#225b4e" stroked="f" strokeweight="0">
                  <v:stroke miterlimit="83231f" joinstyle="miter"/>
                  <v:path arrowok="t" textboxrect="0,0,124161,250590"/>
                </v:shape>
                <v:shape id="Shape 694" o:spid="_x0000_s1044" style="position:absolute;left:53971;top:22075;width:0;height:895;visibility:visible;mso-wrap-style:square;v-text-anchor:top" coordsize="0,8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PfywAAAOEAAAAPAAAAZHJzL2Rvd25yZXYueG1sRI9Ba8JA&#10;FITvhf6H5Qm9iG6UIm10FamUKpFCNej1kX0mwd23IbvV1F/fLQi9DAzDfMPMFp014kKtrx0rGA0T&#10;EMSF0zWXCvL9++AFhA/IGo1jUvBDHhbzx4cZptpd+Ysuu1CKCGGfooIqhCaV0hcVWfRD1xDH7ORa&#10;iyHatpS6xWuEWyPHSTKRFmuOCxU29FZRcd59WwXZeJ9l5pgfivy83tzM8vP4se0r9dTrVtMoyymI&#10;QF34b9wRa61g8voMf4/iG5DzXwAAAP//AwBQSwECLQAUAAYACAAAACEA2+H2y+4AAACFAQAAEwAA&#10;AAAAAAAAAAAAAAAAAAAAW0NvbnRlbnRfVHlwZXNdLnhtbFBLAQItABQABgAIAAAAIQBa9CxbvwAA&#10;ABUBAAALAAAAAAAAAAAAAAAAAB8BAABfcmVscy8ucmVsc1BLAQItABQABgAIAAAAIQAhTqPfywAA&#10;AOEAAAAPAAAAAAAAAAAAAAAAAAcCAABkcnMvZG93bnJldi54bWxQSwUGAAAAAAMAAwC3AAAA/wIA&#10;AAAA&#10;" path="m,l,89471e" filled="f" strokecolor="#225b4e" strokeweight="3.341mm">
                  <v:stroke miterlimit="83231f" joinstyle="miter"/>
                  <v:path arrowok="t" textboxrect="0,0,0,89471"/>
                </v:shape>
                <v:shape id="Shape 695" o:spid="_x0000_s1045" style="position:absolute;left:52729;top:22802;width:2484;height:1252;visibility:visible;mso-wrap-style:square;v-text-anchor:top" coordsize="248406,1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jYyAAAAOEAAAAPAAAAZHJzL2Rvd25yZXYueG1sRI9BSwMx&#10;FITvgv8hPMFbm1V0226bFlGEUvFgW0qPj81rsrh5WZK4Xf99IxS8DAzDfMMsVoNrRU8hNp4VPIwL&#10;EMS11w0bBfvd+2gKIiZkja1nUvBLEVbL25sFVtqf+Yv6bTIiQzhWqMCm1FVSxtqSwzj2HXHOTj44&#10;TNkGI3XAc4a7Vj4WRSkdNpwXLHb0aqn+3v44Be0nT449Pa3rk+0+TJqWBxM2St3fDW/zLC9zEImG&#10;9N+4ItZaQTl7hr9H+Q3I5QUAAP//AwBQSwECLQAUAAYACAAAACEA2+H2y+4AAACFAQAAEwAAAAAA&#10;AAAAAAAAAAAAAAAAW0NvbnRlbnRfVHlwZXNdLnhtbFBLAQItABQABgAIAAAAIQBa9CxbvwAAABUB&#10;AAALAAAAAAAAAAAAAAAAAB8BAABfcmVscy8ucmVsc1BLAQItABQABgAIAAAAIQCdmDjYyAAAAOEA&#10;AAAPAAAAAAAAAAAAAAAAAAcCAABkcnMvZG93bnJldi54bWxQSwUGAAAAAAMAAwC3AAAA/AIAAAAA&#10;" path="m,l248406,,124197,125252,,xe" fillcolor="#225b4e" stroked="f" strokeweight="0">
                  <v:stroke miterlimit="83231f" joinstyle="miter"/>
                  <v:path arrowok="t" textboxrect="0,0,248406,125252"/>
                </v:shape>
                <v:shape id="Shape 696" o:spid="_x0000_s1046" style="position:absolute;left:13919;top:12001;width:27924;height:7347;visibility:visible;mso-wrap-style:square;v-text-anchor:top" coordsize="2792464,73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kcyAAAAOEAAAAPAAAAZHJzL2Rvd25yZXYueG1sRI9Ba8JA&#10;FITvgv9heYXedNNCg0ZXCRahelPjobdH9pmEZt+G3dWk/vpuQfAyMAzzDbNcD6YVN3K+sazgbZqA&#10;IC6tbrhSUJy2kxkIH5A1tpZJwS95WK/GoyVm2vZ8oNsxVCJC2GeooA6hy6T0ZU0G/dR2xDG7WGcw&#10;ROsqqR32EW5a+Z4kqTTYcFyosaNNTeXP8WoU5N97V+XXYR/0vW+K4vyxvfidUq8vw+ciSr4AEWgI&#10;z8YD8aUVpPMU/h/FNyBXfwAAAP//AwBQSwECLQAUAAYACAAAACEA2+H2y+4AAACFAQAAEwAAAAAA&#10;AAAAAAAAAAAAAAAAW0NvbnRlbnRfVHlwZXNdLnhtbFBLAQItABQABgAIAAAAIQBa9CxbvwAAABUB&#10;AAALAAAAAAAAAAAAAAAAAB8BAABfcmVscy8ucmVsc1BLAQItABQABgAIAAAAIQCDhgkcyAAAAOEA&#10;AAAPAAAAAAAAAAAAAAAAAAcCAABkcnMvZG93bnJldi54bWxQSwUGAAAAAAMAAwC3AAAA/AIAAAAA&#10;" path="m2792464,r,734698l,734698,,223035e" filled="f" strokecolor="#225b4e" strokeweight=".66819mm">
                  <v:stroke miterlimit="83231f" joinstyle="miter"/>
                  <v:path arrowok="t" textboxrect="0,0,2792464,734698"/>
                </v:shape>
                <v:shape id="Shape 697" o:spid="_x0000_s1047" style="position:absolute;left:44706;top:9985;width:2617;height:10367;visibility:visible;mso-wrap-style:square;v-text-anchor:top" coordsize="261745,103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6TlyQAAAOEAAAAPAAAAZHJzL2Rvd25yZXYueG1sRI9ba8JA&#10;FITfC/0PyxF8qxsFb9FVSktpKS3FK/p2yB6T0OzZkD3V+O+7hYIvA8Mw3zDzZesqdaYmlJ4N9HsJ&#10;KOLM25JzA9vNy8MEVBBki5VnMnClAMvF/d0cU+svvKLzWnIVIRxSNFCI1KnWISvIYej5mjhmJ984&#10;lGibXNsGLxHuKj1IkpF2WHJcKLCmp4Ky7/WPiyNSHV+FP9/R7cZffnjaH64fA2O6nfZ5FuVxBkqo&#10;lVvjH/FmDYymY/h7FN+AXvwCAAD//wMAUEsBAi0AFAAGAAgAAAAhANvh9svuAAAAhQEAABMAAAAA&#10;AAAAAAAAAAAAAAAAAFtDb250ZW50X1R5cGVzXS54bWxQSwECLQAUAAYACAAAACEAWvQsW78AAAAV&#10;AQAACwAAAAAAAAAAAAAAAAAfAQAAX3JlbHMvLnJlbHNQSwECLQAUAAYACAAAACEA1Lek5ckAAADh&#10;AAAADwAAAAAAAAAAAAAAAAAHAgAAZHJzL2Rvd25yZXYueG1sUEsFBgAAAAADAAMAtwAAAP0CAAAA&#10;AA==&#10;" path="m261745,1036709l,1036709,,e" filled="f" strokecolor="#225b4e" strokeweight=".66819mm">
                  <v:stroke miterlimit="83231f" joinstyle="miter"/>
                  <v:path arrowok="t" textboxrect="0,0,261745,1036709"/>
                </v:shape>
                <v:shape id="Shape 698" o:spid="_x0000_s1048" style="position:absolute;left:44706;top:16650;width:2617;height:0;visibility:visible;mso-wrap-style:square;v-text-anchor:top" coordsize="26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2yQAAAOEAAAAPAAAAZHJzL2Rvd25yZXYueG1sRI/RSgMx&#10;EEXfBf8hTME3m22FotumpdRWREGw+gHjZrpZupnsJmm7+vXOg+DLwGW4Z+YsVoNv1ZliagIbmIwL&#10;UMRVsA3XBj4/drf3oFJGttgGJgPflGC1vL5aYGnDhd/pvM+1EginEg24nLtS61Q58pjGoSOW3SFE&#10;j1lirLWNeBG4b/W0KGbaY8NywWFHG0fVcX/yBiwVX6l9fbtbP/Un1/9sXrZx2htzMxoe5zLWc1CZ&#10;hvzf+EM8WwOzB3lZjMQG9PIXAAD//wMAUEsBAi0AFAAGAAgAAAAhANvh9svuAAAAhQEAABMAAAAA&#10;AAAAAAAAAAAAAAAAAFtDb250ZW50X1R5cGVzXS54bWxQSwECLQAUAAYACAAAACEAWvQsW78AAAAV&#10;AQAACwAAAAAAAAAAAAAAAAAfAQAAX3JlbHMvLnJlbHNQSwECLQAUAAYACAAAACEA+s/09skAAADh&#10;AAAADwAAAAAAAAAAAAAAAAAHAgAAZHJzL2Rvd25yZXYueG1sUEsFBgAAAAADAAMAtwAAAP0CAAAA&#10;AA==&#10;" path="m,l261745,e" filled="f" strokecolor="#225b4e" strokeweight=".66819mm">
                  <v:stroke miterlimit="83231f" joinstyle="miter"/>
                  <v:path arrowok="t" textboxrect="0,0,261745,0"/>
                </v:shape>
                <v:shape id="Shape 699" o:spid="_x0000_s1049" style="position:absolute;left:44706;top:13100;width:2858;height:0;visibility:visible;mso-wrap-style:square;v-text-anchor:top" coordsize="2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myAAAAOEAAAAPAAAAZHJzL2Rvd25yZXYueG1sRI/Na8JA&#10;FMTvQv+H5RW86UYPWqOr+EHFo02FenxkXz4w+zZmtzH617uFgpeBYZjfMItVZyrRUuNKywpGwwgE&#10;cWp1ybmC0/fn4AOE88gaK8uk4E4OVsu33gJjbW/8RW3icxEg7GJUUHhfx1K6tCCDbmhr4pBltjHo&#10;g21yqRu8Bbip5DiKJtJgyWGhwJq2BaWX5Nco2J03mRufyuvUTq/Hn8zsk/axV6r/3u3mQdZzEJ46&#10;/2r8Iw5awWQ2g79H4Q3I5RMAAP//AwBQSwECLQAUAAYACAAAACEA2+H2y+4AAACFAQAAEwAAAAAA&#10;AAAAAAAAAAAAAAAAW0NvbnRlbnRfVHlwZXNdLnhtbFBLAQItABQABgAIAAAAIQBa9CxbvwAAABUB&#10;AAALAAAAAAAAAAAAAAAAAB8BAABfcmVscy8ucmVsc1BLAQItABQABgAIAAAAIQA/aUwmyAAAAOEA&#10;AAAPAAAAAAAAAAAAAAAAAAcCAABkcnMvZG93bnJldi54bWxQSwUGAAAAAAMAAwC3AAAA/AIAAAAA&#10;" path="m,l285800,e" filled="f" strokecolor="#225b4e" strokeweight=".66819mm">
                  <v:stroke miterlimit="83231f" joinstyle="miter"/>
                  <v:path arrowok="t" textboxrect="0,0,285800,0"/>
                </v:shape>
                <v:shape id="Shape 700" o:spid="_x0000_s1050" style="position:absolute;left:2670;top:4511;width:8415;height:8636;visibility:visible;mso-wrap-style:square;v-text-anchor:top" coordsize="841536,86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c/ygAAAOEAAAAPAAAAZHJzL2Rvd25yZXYueG1sRI9BSwMx&#10;EIXvgv8hTMGbTSrSlm3TopWK4KmtiN7Gzbi7uJmsSeyu/nrnUOhl4DG87/Et14Nv1ZFiagJbmIwN&#10;KOIyuIYrCy+H7fUcVMrIDtvAZOGXEqxXlxdLLFzoeUfHfa6UQDgVaKHOuSu0TmVNHtM4dMTy+wzR&#10;Y5YYK+0i9gL3rb4xZqo9NiwLNXa0qan82v94C923mb3f691rOGz+ts9vt3H62H9YezUaHhZy7hag&#10;Mg353DghnpyFmREHMRIb0Kt/AAAA//8DAFBLAQItABQABgAIAAAAIQDb4fbL7gAAAIUBAAATAAAA&#10;AAAAAAAAAAAAAAAAAABbQ29udGVudF9UeXBlc10ueG1sUEsBAi0AFAAGAAgAAAAhAFr0LFu/AAAA&#10;FQEAAAsAAAAAAAAAAAAAAAAAHwEAAF9yZWxzLy5yZWxzUEsBAi0AFAAGAAgAAAAhAOec5z/KAAAA&#10;4QAAAA8AAAAAAAAAAAAAAAAABwIAAGRycy9kb3ducmV2LnhtbFBLBQYAAAAAAwADALcAAAD+AgAA&#10;AAA=&#10;" path="m154266,l841536,r,707992c841536,793945,772461,863615,687270,863615l,863615,,155622c,69682,69074,,154266,xe" fillcolor="#ffd4c5" stroked="f" strokeweight="0">
                  <v:stroke miterlimit="83231f" joinstyle="miter"/>
                  <v:path arrowok="t" textboxrect="0,0,841536,863615"/>
                </v:shape>
                <v:shape id="Shape 701" o:spid="_x0000_s1051" style="position:absolute;left:2670;top:4511;width:8415;height:8636;visibility:visible;mso-wrap-style:square;v-text-anchor:top" coordsize="841536,86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4xgAAAOEAAAAPAAAAZHJzL2Rvd25yZXYueG1sRI9BawIx&#10;FITvgv8hPMGbJhaqdTWKKKIHEdTi+bF5bhY3L8sm6vbfN0Khl4FhmG+Y+bJ1lXhSE0rPGkZDBYI4&#10;96bkQsP3ZTv4AhEissHKM2n4oQDLRbczx8z4F5/oeY6FSBAOGWqwMdaZlCG35DAMfU2csptvHMZk&#10;m0KaBl8J7ir5odRYOiw5LVisaW0pv58fTkO7sTv/qY7yMAnu4lbT6/ZxvGrd77WbWZLVDESkNv43&#10;/hB7o2GiRvB+lN6AXPwCAAD//wMAUEsBAi0AFAAGAAgAAAAhANvh9svuAAAAhQEAABMAAAAAAAAA&#10;AAAAAAAAAAAAAFtDb250ZW50X1R5cGVzXS54bWxQSwECLQAUAAYACAAAACEAWvQsW78AAAAVAQAA&#10;CwAAAAAAAAAAAAAAAAAfAQAAX3JlbHMvLnJlbHNQSwECLQAUAAYACAAAACEAgBvkuMYAAADhAAAA&#10;DwAAAAAAAAAAAAAAAAAHAgAAZHJzL2Rvd25yZXYueG1sUEsFBgAAAAADAAMAtwAAAPoCAAAAAA==&#10;" path="m687270,863615l,863615,,155622c,69682,69074,,154266,l841536,r,707992c841536,793945,772461,863615,687270,863615xe" filled="f" strokecolor="#bb945c" strokeweight=".33411mm">
                  <v:stroke miterlimit="83231f" joinstyle="miter"/>
                  <v:path arrowok="t" textboxrect="0,0,841536,863615"/>
                </v:shape>
                <v:shape id="Shape 702" o:spid="_x0000_s1052" style="position:absolute;left:42867;top:6450;width:14207;height:4049;visibility:visible;mso-wrap-style:square;v-text-anchor:top" coordsize="1420762,4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0vyAAAAOEAAAAPAAAAZHJzL2Rvd25yZXYueG1sRI9BSwMx&#10;FITvgv8hPKE3m91SXNk2LdqytHiziuDtsXlu1m5eQpK2239vBMHLwDDMN8xyPdpBnCnE3rGCclqA&#10;IG6d7rlT8P7W3D+CiAlZ4+CYFFwpwnp1e7PEWrsLv9L5kDqRIRxrVGBS8rWUsTVkMU6dJ87ZlwsW&#10;U7ahkzrgJcPtIGdF8SAt9pwXDHraGGqPh5NV4D3Jl2P72Tx/V2aePqqm3IVSqcnduF1keVqASDSm&#10;/8YfYq8VVMUMfh/lNyBXPwAAAP//AwBQSwECLQAUAAYACAAAACEA2+H2y+4AAACFAQAAEwAAAAAA&#10;AAAAAAAAAAAAAAAAW0NvbnRlbnRfVHlwZXNdLnhtbFBLAQItABQABgAIAAAAIQBa9CxbvwAAABUB&#10;AAALAAAAAAAAAAAAAAAAAB8BAABfcmVscy8ucmVsc1BLAQItABQABgAIAAAAIQCWaS0vyAAAAOEA&#10;AAAPAAAAAAAAAAAAAAAAAAcCAABkcnMvZG93bnJldi54bWxQSwUGAAAAAAMAAwC3AAAA/AIAAAAA&#10;" path="m101693,l1319068,v56169,,101694,45925,101694,102587l1420762,302363v,56662,-45525,102587,-101694,102587l101693,404950c45536,404950,,359025,,302363l,102587c,45925,45536,,101693,xe" fillcolor="#ffd4c5" stroked="f" strokeweight="0">
                  <v:stroke miterlimit="83231f" joinstyle="miter"/>
                  <v:path arrowok="t" textboxrect="0,0,1420762,404950"/>
                </v:shape>
                <v:shape id="Shape 703" o:spid="_x0000_s1053" style="position:absolute;left:42867;top:6450;width:14207;height:4049;visibility:visible;mso-wrap-style:square;v-text-anchor:top" coordsize="1420762,4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mDxwAAAOEAAAAPAAAAZHJzL2Rvd25yZXYueG1sRI9fa8JA&#10;EMTfC36HYwXf6kWlVaOnSKul9M0/+Lzk1iSY24u5Nabfvlco9GVgGOY3zHLduUq11ITSs4HRMAFF&#10;nHlbcm7gdNw9z0AFQbZYeSYD3xRgveo9LTG1/sF7ag+SqwjhkKKBQqROtQ5ZQQ7D0NfEMbv4xqFE&#10;2+TaNviIcFfpcZK8aoclx4UCa3orKLse7s7Ax42+JuLnMr6059l8X95epls0ZtDv3hdRNgtQQp38&#10;N/4Qn9bANJnA76P4BvTqBwAA//8DAFBLAQItABQABgAIAAAAIQDb4fbL7gAAAIUBAAATAAAAAAAA&#10;AAAAAAAAAAAAAABbQ29udGVudF9UeXBlc10ueG1sUEsBAi0AFAAGAAgAAAAhAFr0LFu/AAAAFQEA&#10;AAsAAAAAAAAAAAAAAAAAHwEAAF9yZWxzLy5yZWxzUEsBAi0AFAAGAAgAAAAhAEfM2YPHAAAA4QAA&#10;AA8AAAAAAAAAAAAAAAAABwIAAGRycy9kb3ducmV2LnhtbFBLBQYAAAAAAwADALcAAAD7AgAAAAA=&#10;" path="m1319068,404950r-1217375,c45536,404950,,359025,,302363l,102587c,45925,45536,,101693,l1319068,v56169,,101694,45925,101694,102587l1420762,302363v,56662,-45525,102587,-101694,102587xe" filled="f" strokecolor="#bb945c" strokeweight=".33411mm">
                  <v:stroke miterlimit="83231f" joinstyle="miter"/>
                  <v:path arrowok="t" textboxrect="0,0,1420762,404950"/>
                </v:shape>
                <v:shape id="Shape 704" o:spid="_x0000_s1054" style="position:absolute;left:48171;top:24325;width:11008;height:7187;visibility:visible;mso-wrap-style:square;v-text-anchor:top" coordsize="1100768,71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yaBygAAAOEAAAAPAAAAZHJzL2Rvd25yZXYueG1sRI/NasMw&#10;EITvhb6D2EJvjdQ05MeJEkJLoYdc6gaS42JtLDfWyliq7ebpo0Chl4FhmG+Y1WZwteioDZVnDc8j&#10;BYK48KbiUsP+6/1pDiJEZIO1Z9LwSwE26/u7FWbG9/xJXR5LkSAcMtRgY2wyKUNhyWEY+YY4ZSff&#10;OozJtqU0LfYJ7mo5VmoqHVacFiw29GqpOOc/TkM3PeS9snZ33g4vl+99NOPjZaH148PwtkyyXYKI&#10;NMT/xh/iw2iYqQncHqU3INdXAAAA//8DAFBLAQItABQABgAIAAAAIQDb4fbL7gAAAIUBAAATAAAA&#10;AAAAAAAAAAAAAAAAAABbQ29udGVudF9UeXBlc10ueG1sUEsBAi0AFAAGAAgAAAAhAFr0LFu/AAAA&#10;FQEAAAsAAAAAAAAAAAAAAAAAHwEAAF9yZWxzLy5yZWxzUEsBAi0AFAAGAAgAAAAhAGnvJoHKAAAA&#10;4QAAAA8AAAAAAAAAAAAAAAAABwIAAGRycy9kb3ducmV2LnhtbFBLBQYAAAAAAwADALcAAAD+AgAA&#10;AAA=&#10;" path="m101693,l999074,v56169,,101694,45925,101694,102587l1100768,616082v,56663,-45525,102588,-101694,102588l101693,718670c45537,718670,,672745,,616082l,102587c,45925,45537,,101693,xe" fillcolor="#ffd4c5" stroked="f" strokeweight="0">
                  <v:stroke miterlimit="83231f" joinstyle="miter"/>
                  <v:path arrowok="t" textboxrect="0,0,1100768,718670"/>
                </v:shape>
                <v:shape id="Shape 705" o:spid="_x0000_s1055" style="position:absolute;left:48171;top:24325;width:11008;height:7187;visibility:visible;mso-wrap-style:square;v-text-anchor:top" coordsize="1100768,71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xPpyAAAAOEAAAAPAAAAZHJzL2Rvd25yZXYueG1sRI9Pa8JA&#10;FMTvhX6H5RV6qxsLbUOSVaS1IPQgVRGPz+zLH8y+DbtrjN/eLRS8DAzD/IYp5qPpxEDOt5YVTCcJ&#10;COLS6pZrBbvt90sKwgdkjZ1lUnAlD/PZ40OBmbYX/qVhE2oRIewzVNCE0GdS+rIhg35ie+KYVdYZ&#10;DNG6WmqHlwg3nXxNkndpsOW40GBPnw2Vp83ZKDiuf/bybF1aDYdqWZvgd0tZKvX8NH7lURY5iEBj&#10;uDf+ESut4CN5g79H8Q3I2Q0AAP//AwBQSwECLQAUAAYACAAAACEA2+H2y+4AAACFAQAAEwAAAAAA&#10;AAAAAAAAAAAAAAAAW0NvbnRlbnRfVHlwZXNdLnhtbFBLAQItABQABgAIAAAAIQBa9CxbvwAAABUB&#10;AAALAAAAAAAAAAAAAAAAAB8BAABfcmVscy8ucmVsc1BLAQItABQABgAIAAAAIQDJ6xPpyAAAAOEA&#10;AAAPAAAAAAAAAAAAAAAAAAcCAABkcnMvZG93bnJldi54bWxQSwUGAAAAAAMAAwC3AAAA/AIAAAAA&#10;" path="m999074,718670r-897381,c45537,718670,,672745,,616082l,102587c,45925,45537,,101693,l999074,v56169,,101694,45925,101694,102587l1100768,616082v,56663,-45525,102588,-101694,102588xe" filled="f" strokecolor="#bb945c" strokeweight=".33411mm">
                  <v:stroke miterlimit="83231f" joinstyle="miter"/>
                  <v:path arrowok="t" textboxrect="0,0,1100768,718670"/>
                </v:shape>
                <v:shape id="Shape 706" o:spid="_x0000_s1056" style="position:absolute;left:47323;top:11561;width:12494;height:2776;visibility:visible;mso-wrap-style:square;v-text-anchor:top" coordsize="1249369,27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DOyAAAAOEAAAAPAAAAZHJzL2Rvd25yZXYueG1sRI9BSwMx&#10;FITvQv9DeII3m1Wx6rZpsS0W6a1VFG+PzTNZunlZktjG/vqmIHgZGIb5hpnMsuvEnkJsPSu4GVYg&#10;iBuvWzYK3t9erh9BxISssfNMCn4pwmw6uJhgrf2BN7TfJiMKhGONCmxKfS1lbCw5jEPfE5fs2weH&#10;qdhgpA54KHDXyduqGkmHLZcFiz0tLDW77Y9T8GlWOZv7rzU+NfZ4F9vNxzLMlbq6zMtxkecxiEQ5&#10;/Tf+EK9awUM1gvOj8gbk9AQAAP//AwBQSwECLQAUAAYACAAAACEA2+H2y+4AAACFAQAAEwAAAAAA&#10;AAAAAAAAAAAAAAAAW0NvbnRlbnRfVHlwZXNdLnhtbFBLAQItABQABgAIAAAAIQBa9CxbvwAAABUB&#10;AAALAAAAAAAAAAAAAAAAAB8BAABfcmVscy8ucmVsc1BLAQItABQABgAIAAAAIQB1ZKDOyAAAAOEA&#10;AAAPAAAAAAAAAAAAAAAAAAcCAABkcnMvZG93bnJldi54bWxQSwUGAAAAAAMAAwC3AAAA/AIAAAAA&#10;" path="m64047,l1185322,v35373,,64047,28926,64047,64610l1249369,212928v,35684,-28674,64610,-64047,64610l64047,277538c28674,277538,,248612,,212928l,64610c,28926,28674,,64047,xe" fillcolor="#ffe2b9" stroked="f" strokeweight="0">
                  <v:stroke miterlimit="83231f" joinstyle="miter"/>
                  <v:path arrowok="t" textboxrect="0,0,1249369,277538"/>
                </v:shape>
                <v:shape id="Shape 707" o:spid="_x0000_s1057" style="position:absolute;left:47323;top:11561;width:12494;height:2776;visibility:visible;mso-wrap-style:square;v-text-anchor:top" coordsize="1249369,27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nIYygAAAOEAAAAPAAAAZHJzL2Rvd25yZXYueG1sRI9BawIx&#10;FITvQv9DeIVepCYtRetqlKIIrR5KV6HXx+a52bp5WTeprv++EQpeBoZhvmGm887V4kRtqDxreBoo&#10;EMSFNxWXGnbb1eMriBCRDdaeScOFAsxnd70pZsaf+YtOeSxFgnDIUIONscmkDIUlh2HgG+KU7X3r&#10;MCbbltK0eE5wV8tnpYbSYcVpwWJDC0vFIf91GlbD5vNo+x/r78P+ZZP/jNflWB21frjvlpMkbxMQ&#10;kbp4a/wj3o2GkRrB9VF6A3L2BwAA//8DAFBLAQItABQABgAIAAAAIQDb4fbL7gAAAIUBAAATAAAA&#10;AAAAAAAAAAAAAAAAAABbQ29udGVudF9UeXBlc10ueG1sUEsBAi0AFAAGAAgAAAAhAFr0LFu/AAAA&#10;FQEAAAsAAAAAAAAAAAAAAAAAHwEAAF9yZWxzLy5yZWxzUEsBAi0AFAAGAAgAAAAhAEPSchjKAAAA&#10;4QAAAA8AAAAAAAAAAAAAAAAABwIAAGRycy9kb3ducmV2LnhtbFBLBQYAAAAAAwADALcAAAD+AgAA&#10;AAA=&#10;" path="m1185322,277538r-1121275,c28674,277538,,248612,,212928l,64610c,28926,28674,,64047,l1185322,v35373,,64047,28926,64047,64610l1249369,212928v,35684,-28674,64610,-64047,64610xe" filled="f" strokecolor="#9f2141" strokeweight=".33411mm">
                  <v:stroke miterlimit="83231f" joinstyle="miter"/>
                  <v:path arrowok="t" textboxrect="0,0,1249369,277538"/>
                </v:shape>
                <v:shape id="Shape 708" o:spid="_x0000_s1058" style="position:absolute;left:13738;top:4511;width:10760;height:8636;visibility:visible;mso-wrap-style:square;v-text-anchor:top" coordsize="1076063,86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ehGyQAAAOEAAAAPAAAAZHJzL2Rvd25yZXYueG1sRI/dSsNA&#10;EEbvC77DMoJ37aYKVpJuS1GCir2x9QEm2ckPZmfD7ppGn965ELwZ+Bi+M3O2+9kNaqIQe88G1qsM&#10;FHHtbc+tgY9zuXwAFROyxcEzGfimCPvd1WKLufUXfqfplFolEI45GuhSGnOtY92Rw7jyI7HsGh8c&#10;Jomh1TbgReBu0LdZdq8d9iwXOhzpsaP68/TlDPQ/b/NdOZXjuXmuXquk6zA1R2NuruenQsahAJVo&#10;Tv+NP8SLNbDJ5GUxEhvQu18AAAD//wMAUEsBAi0AFAAGAAgAAAAhANvh9svuAAAAhQEAABMAAAAA&#10;AAAAAAAAAAAAAAAAAFtDb250ZW50X1R5cGVzXS54bWxQSwECLQAUAAYACAAAACEAWvQsW78AAAAV&#10;AQAACwAAAAAAAAAAAAAAAAAfAQAAX3JlbHMvLnJlbHNQSwECLQAUAAYACAAAACEA4tnoRskAAADh&#10;AAAADwAAAAAAAAAAAAAAAAAHAgAAZHJzL2Rvd25yZXYueG1sUEsFBgAAAAADAAMAtwAAAP0CAAAA&#10;AA==&#10;" path="m151079,l924984,v83435,,151079,68238,151079,152419l1076063,711208v,84169,-67644,152407,-151079,152407l151079,863615c67644,863615,,795377,,711208l,152419c,68238,67644,,151079,xe" fillcolor="#cdc5c0" stroked="f" strokeweight="0">
                  <v:stroke miterlimit="83231f" joinstyle="miter"/>
                  <v:path arrowok="t" textboxrect="0,0,1076063,863615"/>
                </v:shape>
                <v:shape id="Shape 709" o:spid="_x0000_s1059" style="position:absolute;left:13738;top:4511;width:10760;height:8636;visibility:visible;mso-wrap-style:square;v-text-anchor:top" coordsize="1076063,86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NIygAAAOEAAAAPAAAAZHJzL2Rvd25yZXYueG1sRI9BS8NA&#10;FITvgv9heYIXaXcVqk3abQlVW73ZtIceH9lnEpp9G7Jrkv77riB4GRiG+YZZrkfbiJ46XzvW8DhV&#10;IIgLZ2ouNRwP75M5CB+QDTaOScOFPKxXtzdLTI0beE99HkoRIexT1FCF0KZS+qIii37qWuKYfbvO&#10;Yoi2K6XpcIhw28gnpZ6lxZrjQoUtbSoqzvmP1XB665txk3x9blW2nT3szHDOk0zr+7vxdRElW4AI&#10;NIb/xh/iw2h4UQn8PopvQK6uAAAA//8DAFBLAQItABQABgAIAAAAIQDb4fbL7gAAAIUBAAATAAAA&#10;AAAAAAAAAAAAAAAAAABbQ29udGVudF9UeXBlc10ueG1sUEsBAi0AFAAGAAgAAAAhAFr0LFu/AAAA&#10;FQEAAAsAAAAAAAAAAAAAAAAAHwEAAF9yZWxzLy5yZWxzUEsBAi0AFAAGAAgAAAAhABCmM0jKAAAA&#10;4QAAAA8AAAAAAAAAAAAAAAAABwIAAGRycy9kb3ducmV2LnhtbFBLBQYAAAAAAwADALcAAAD+AgAA&#10;AAA=&#10;" path="m924984,863615r-773905,c67644,863615,,795377,,711208l,152419c,68238,67644,,151079,l924984,v83435,,151079,68238,151079,152419l1076063,711208v,84169,-67644,152407,-151079,152407xe" filled="f" strokeweight=".33411mm">
                  <v:stroke miterlimit="83231f" joinstyle="miter"/>
                  <v:path arrowok="t" textboxrect="0,0,1076063,863615"/>
                </v:shape>
                <v:shape id="Shape 710" o:spid="_x0000_s1060" style="position:absolute;left:26682;width:13140;height:6220;visibility:visible;mso-wrap-style:square;v-text-anchor:top" coordsize="1314041,62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9lygAAAOEAAAAPAAAAZHJzL2Rvd25yZXYueG1sRI9Na8JA&#10;EIbvQv/DMoVeSt1YWj+iq0hLQXozVsTbkB2TYHY2ZLcm9tc7h4KXF4aXeV6exap3tbpQGyrPBkbD&#10;BBRx7m3FhYGf3dfLFFSIyBZrz2TgSgFWy4fBAlPrO97SJYuFEgiHFA2UMTap1iEvyWEY+oZYupNv&#10;HUY520LbFjuBu1q/JslYO6xYFkps6KOk/Jz9Ohl5P+jj9+waJs7vn4+n9dtft/fGPD32n3OJ9RxU&#10;pD7eP/4RG2tgMhIHMRIb0MsbAAAA//8DAFBLAQItABQABgAIAAAAIQDb4fbL7gAAAIUBAAATAAAA&#10;AAAAAAAAAAAAAAAAAABbQ29udGVudF9UeXBlc10ueG1sUEsBAi0AFAAGAAgAAAAhAFr0LFu/AAAA&#10;FQEAAAsAAAAAAAAAAAAAAAAAHwEAAF9yZWxzLy5yZWxzUEsBAi0AFAAGAAgAAAAhAFGZj2XKAAAA&#10;4QAAAA8AAAAAAAAAAAAAAAAABwIAAGRycy9kb3ducmV2LnhtbFBLBQYAAAAAAwADALcAAAD+AgAA&#10;AAA=&#10;" path="m151091,l1162962,v83436,,151079,68226,151079,152407l1314041,469597v,84169,-67643,152407,-151079,152407l151091,622004c67643,622004,,553766,,469597l,152407c,68226,67643,,151091,xe" fillcolor="#cdc5c0" stroked="f" strokeweight="0">
                  <v:stroke miterlimit="83231f" joinstyle="miter"/>
                  <v:path arrowok="t" textboxrect="0,0,1314041,622004"/>
                </v:shape>
                <v:shape id="Shape 711" o:spid="_x0000_s1061" style="position:absolute;left:26682;width:13140;height:6220;visibility:visible;mso-wrap-style:square;v-text-anchor:top" coordsize="1314041,62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g1yQAAAOEAAAAPAAAAZHJzL2Rvd25yZXYueG1sRI/Na8JA&#10;FMTvBf+H5Qm91U2kVImuUhKFXnrwC+rtkX35wOzbkF1N/O+7guBlYBjmN8xyPZhG3KhztWUF8SQC&#10;QZxbXXOp4HjYfsxBOI+ssbFMCu7kYL0avS0x0bbnHd32vhQBwi5BBZX3bSKlyysy6Ca2JQ5ZYTuD&#10;PtiulLrDPsBNI6dR9CUN1hwWKmwprSi/7K9Gwa5PN3+f2Xl+2tzPaVYUzeU33yr1Ph6yRZDvBQhP&#10;g381nogfrWAWx/B4FN6AXP0DAAD//wMAUEsBAi0AFAAGAAgAAAAhANvh9svuAAAAhQEAABMAAAAA&#10;AAAAAAAAAAAAAAAAAFtDb250ZW50X1R5cGVzXS54bWxQSwECLQAUAAYACAAAACEAWvQsW78AAAAV&#10;AQAACwAAAAAAAAAAAAAAAAAfAQAAX3JlbHMvLnJlbHNQSwECLQAUAAYACAAAACEANFWYNckAAADh&#10;AAAADwAAAAAAAAAAAAAAAAAHAgAAZHJzL2Rvd25yZXYueG1sUEsFBgAAAAADAAMAtwAAAP0CAAAA&#10;AA==&#10;" path="m1162962,622004r-1011871,c67643,622004,,553766,,469597l,152407c,68226,67643,,151091,l1162962,v83436,,151079,68226,151079,152407l1314041,469597v,84169,-67643,152407,-151079,152407xe" filled="f" strokecolor="#225b4e" strokeweight=".33411mm">
                  <v:stroke miterlimit="83231f" joinstyle="miter"/>
                  <v:path arrowok="t" textboxrect="0,0,1314041,622004"/>
                </v:shape>
                <v:shape id="Shape 712" o:spid="_x0000_s1062" style="position:absolute;left:26682;top:12001;width:13140;height:6220;visibility:visible;mso-wrap-style:square;v-text-anchor:top" coordsize="1314041,62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7SJyAAAAOEAAAAPAAAAZHJzL2Rvd25yZXYueG1sRI9Bi8Iw&#10;FITvwv6H8Ba8iKaKrlqNIiuCeNNdEW+P5tmWbV5KE2311xtB2MvAMMw3zHzZmELcqHK5ZQX9XgSC&#10;OLE651TB78+mOwHhPLLGwjIpuJOD5eKjNcdY25r3dDv4VAQIuxgVZN6XsZQuycig69mSOGQXWxn0&#10;wVap1BXWAW4KOYiiL2kw57CQYUnfGSV/h6sJI6OTPO+mdzc29tg5X1bDR320SrU/m/UsyGoGwlPj&#10;/xtvxFYrGPcH8HoU3oBcPAEAAP//AwBQSwECLQAUAAYACAAAACEA2+H2y+4AAACFAQAAEwAAAAAA&#10;AAAAAAAAAAAAAAAAW0NvbnRlbnRfVHlwZXNdLnhtbFBLAQItABQABgAIAAAAIQBa9CxbvwAAABUB&#10;AAALAAAAAAAAAAAAAAAAAB8BAABfcmVscy8ucmVsc1BLAQItABQABgAIAAAAIQDOB7SJyAAAAOEA&#10;AAAPAAAAAAAAAAAAAAAAAAcCAABkcnMvZG93bnJldi54bWxQSwUGAAAAAAMAAwC3AAAA/AIAAAAA&#10;" path="m151091,l1162962,v83436,,151079,68226,151079,152407l1314041,469597v,84169,-67643,152407,-151079,152407l151091,622004c67643,622004,,553766,,469597l,152407c,68226,67643,,151091,xe" fillcolor="#cdc5c0" stroked="f" strokeweight="0">
                  <v:stroke miterlimit="83231f" joinstyle="miter"/>
                  <v:path arrowok="t" textboxrect="0,0,1314041,622004"/>
                </v:shape>
                <v:shape id="Shape 713" o:spid="_x0000_s1063" style="position:absolute;left:26682;top:12001;width:13140;height:6220;visibility:visible;mso-wrap-style:square;v-text-anchor:top" coordsize="1314041,62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6PZyQAAAOEAAAAPAAAAZHJzL2Rvd25yZXYueG1sRI9Pa8JA&#10;FMTvQr/D8gredGOVVqKrlETBiwe1hXp7ZF/+YPZtyK4mfntXKHgZGIb5DbNc96YWN2pdZVnBZByB&#10;IM6srrhQ8HPajuYgnEfWWFsmBXdysF69DZYYa9vxgW5HX4gAYRejgtL7JpbSZSUZdGPbEIcst61B&#10;H2xbSN1iF+Cmlh9R9CkNVhwWSmwoKSm7HK9GwaFLNn+z9Dz/3dzPSZrn9WWfbZUavvfpIsj3AoSn&#10;3r8a/4idVvA1mcLzUXgDcvUAAAD//wMAUEsBAi0AFAAGAAgAAAAhANvh9svuAAAAhQEAABMAAAAA&#10;AAAAAAAAAAAAAAAAAFtDb250ZW50X1R5cGVzXS54bWxQSwECLQAUAAYACAAAACEAWvQsW78AAAAV&#10;AQAACwAAAAAAAAAAAAAAAAAfAQAAX3JlbHMvLnJlbHNQSwECLQAUAAYACAAAACEAq8uj2ckAAADh&#10;AAAADwAAAAAAAAAAAAAAAAAHAgAAZHJzL2Rvd25yZXYueG1sUEsFBgAAAAADAAMAtwAAAP0CAAAA&#10;AA==&#10;" path="m1162962,622004r-1011871,c67643,622004,,553766,,469597l,152407c,68226,67643,,151091,l1162962,v83436,,151079,68226,151079,152407l1314041,469597v,84169,-67643,152407,-151079,152407xe" filled="f" strokecolor="#225b4e" strokeweight=".33411mm">
                  <v:stroke miterlimit="83231f" joinstyle="miter"/>
                  <v:path arrowok="t" textboxrect="0,0,1314041,622004"/>
                </v:shape>
                <v:rect id="Rectangle 714" o:spid="_x0000_s1064" style="position:absolute;left:4084;top:5399;width:7703;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IxyQAAAOEAAAAPAAAAZHJzL2Rvd25yZXYueG1sRI9Li8JA&#10;EITvwv6HoRe86UQRH9FRZFX06GPB9dZk2iRspidkRhP31+8IgpeCoqivqNmiMYW4U+Vyywp63QgE&#10;cWJ1zqmC79OmMwbhPLLGwjIpeJCDxfyjNcNY25oPdD/6VAQIuxgVZN6XsZQuycig69qSOGRXWxn0&#10;wVap1BXWAW4K2Y+ioTSYc1jIsKSvjJLf480o2I7L5c/O/tVpsb5sz/vzZHWaeKXan81qGmQ5BeGp&#10;8e/GC7HTCka9ATwfhTcg5/8AAAD//wMAUEsBAi0AFAAGAAgAAAAhANvh9svuAAAAhQEAABMAAAAA&#10;AAAAAAAAAAAAAAAAAFtDb250ZW50X1R5cGVzXS54bWxQSwECLQAUAAYACAAAACEAWvQsW78AAAAV&#10;AQAACwAAAAAAAAAAAAAAAAAfAQAAX3JlbHMvLnJlbHNQSwECLQAUAAYACAAAACEA3YASMckAAADh&#10;AAAADwAAAAAAAAAAAAAAAAAHAgAAZHJzL2Rvd25yZXYueG1sUEsFBgAAAAADAAMAtwAAAP0CAAAA&#10;AA==&#10;" filled="f" stroked="f">
                  <v:textbox inset="0,0,0,0">
                    <w:txbxContent>
                      <w:p w:rsidR="00DD37D5" w:rsidRDefault="00000000">
                        <w:r>
                          <w:rPr>
                            <w:rFonts w:ascii="Montserrat" w:eastAsia="Montserrat" w:hAnsi="Montserrat" w:cs="Montserrat"/>
                            <w:b/>
                            <w:sz w:val="17"/>
                          </w:rPr>
                          <w:t xml:space="preserve">Programa </w:t>
                        </w:r>
                      </w:p>
                    </w:txbxContent>
                  </v:textbox>
                </v:rect>
                <v:rect id="Rectangle 715" o:spid="_x0000_s1065" style="position:absolute;left:3628;top:6709;width:8528;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eqyQAAAOEAAAAPAAAAZHJzL2Rvd25yZXYueG1sRI9Li8JA&#10;EITvwv6HoRe86UTBV3QUWRU9+lhwvTWZNgmb6QmZ0cT99TuC4KWgKOorarZoTCHuVLncsoJeNwJB&#10;nFidc6rg+7TpjEE4j6yxsEwKHuRgMf9ozTDWtuYD3Y8+FQHCLkYFmfdlLKVLMjLourYkDtnVVgZ9&#10;sFUqdYV1gJtC9qNoKA3mHBYyLOkro+T3eDMKtuNy+bOzf3VarC/b8/48WZ0mXqn2Z7OaBllOQXhq&#10;/LvxQuy0glFvAM9H4Q3I+T8AAAD//wMAUEsBAi0AFAAGAAgAAAAhANvh9svuAAAAhQEAABMAAAAA&#10;AAAAAAAAAAAAAAAAAFtDb250ZW50X1R5cGVzXS54bWxQSwECLQAUAAYACAAAACEAWvQsW78AAAAV&#10;AQAACwAAAAAAAAAAAAAAAAAfAQAAX3JlbHMvLnJlbHNQSwECLQAUAAYACAAAACEAssy3qskAAADh&#10;AAAADwAAAAAAAAAAAAAAAAAHAgAAZHJzL2Rvd25yZXYueG1sUEsFBgAAAAADAAMAtwAAAP0CAAAA&#10;AA==&#10;" filled="f" stroked="f">
                  <v:textbox inset="0,0,0,0">
                    <w:txbxContent>
                      <w:p w:rsidR="00DD37D5" w:rsidRDefault="00000000">
                        <w:r>
                          <w:rPr>
                            <w:rFonts w:ascii="Montserrat" w:eastAsia="Montserrat" w:hAnsi="Montserrat" w:cs="Montserrat"/>
                            <w:b/>
                            <w:sz w:val="17"/>
                          </w:rPr>
                          <w:t>sintético de</w:t>
                        </w:r>
                      </w:p>
                    </w:txbxContent>
                  </v:textbox>
                </v:rect>
                <v:rect id="Rectangle 716" o:spid="_x0000_s1066" style="position:absolute;left:4778;top:8020;width:5471;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ndyQAAAOEAAAAPAAAAZHJzL2Rvd25yZXYueG1sRI9Ba8JA&#10;FITvgv9heUJvukkPVqOriGkxxzYK6u2RfSbB7NuQ3Zq0v75bKPQyMAzzDbPeDqYRD+pcbVlBPItA&#10;EBdW11wqOB3fpgsQziNrbCyTgi9ysN2MR2tMtO35gx65L0WAsEtQQeV9m0jpiooMupltiUN2s51B&#10;H2xXSt1hH+Cmkc9RNJcGaw4LFba0r6i4559GwWHR7i6Z/e7L5vV6OL+fl+lx6ZV6mgzpKshuBcLT&#10;4P8bf4hMK3iJ5/D7KLwBufkBAAD//wMAUEsBAi0AFAAGAAgAAAAhANvh9svuAAAAhQEAABMAAAAA&#10;AAAAAAAAAAAAAAAAAFtDb250ZW50X1R5cGVzXS54bWxQSwECLQAUAAYACAAAACEAWvQsW78AAAAV&#10;AQAACwAAAAAAAAAAAAAAAAAfAQAAX3JlbHMvLnJlbHNQSwECLQAUAAYACAAAACEAQh4p3ckAAADh&#10;AAAADwAAAAAAAAAAAAAAAAAHAgAAZHJzL2Rvd25yZXYueG1sUEsFBgAAAAADAAMAtwAAAP0CAAAA&#10;AA==&#10;" filled="f" stroked="f">
                  <v:textbox inset="0,0,0,0">
                    <w:txbxContent>
                      <w:p w:rsidR="00DD37D5" w:rsidRDefault="00000000">
                        <w:r>
                          <w:rPr>
                            <w:rFonts w:ascii="Montserrat" w:eastAsia="Montserrat" w:hAnsi="Montserrat" w:cs="Montserrat"/>
                            <w:b/>
                            <w:sz w:val="17"/>
                          </w:rPr>
                          <w:t>estudio</w:t>
                        </w:r>
                      </w:p>
                    </w:txbxContent>
                  </v:textbox>
                </v:rect>
                <v:rect id="Rectangle 7828" o:spid="_x0000_s1067" style="position:absolute;left:3876;top:9330;width:8742;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dyygAAAOIAAAAPAAAAZHJzL2Rvd25yZXYueG1sRI/BasJA&#10;EIbvhb7DMoXe6qYeaoyuItWix1YF9TZkxySYnQ3Z1aQ+fedQ8DLwM/zfzDed965WN2pD5dnA+yAB&#10;RZx7W3FhYL/7ektBhYhssfZMBn4pwHz2/DTFzPqOf+i2jYUSCIcMDZQxNpnWIS/JYRj4hlh2Z986&#10;jBLbQtsWO4G7Wg+T5EM7rFgulNjQZ0n5ZXt1BtZpszhu/L0r6tVpffg+jJe7cTTm9aVfTmQsJqAi&#10;9fHR+EdsrIFROpSfRUl0QM/+AAAA//8DAFBLAQItABQABgAIAAAAIQDb4fbL7gAAAIUBAAATAAAA&#10;AAAAAAAAAAAAAAAAAABbQ29udGVudF9UeXBlc10ueG1sUEsBAi0AFAAGAAgAAAAhAFr0LFu/AAAA&#10;FQEAAAsAAAAAAAAAAAAAAAAAHwEAAF9yZWxzLy5yZWxzUEsBAi0AFAAGAAgAAAAhADly13LKAAAA&#10;4gAAAA8AAAAAAAAAAAAAAAAABwIAAGRycy9kb3ducmV2LnhtbFBLBQYAAAAAAwADALcAAAD+AgAA&#10;AAA=&#10;" filled="f" stroked="f">
                  <v:textbox inset="0,0,0,0">
                    <w:txbxContent>
                      <w:p w:rsidR="00DD37D5" w:rsidRDefault="00000000">
                        <w:r>
                          <w:rPr>
                            <w:rFonts w:ascii="Montserrat" w:eastAsia="Montserrat" w:hAnsi="Montserrat" w:cs="Montserrat"/>
                            <w:b/>
                            <w:sz w:val="17"/>
                          </w:rPr>
                          <w:t xml:space="preserve">Contenidos </w:t>
                        </w:r>
                      </w:p>
                    </w:txbxContent>
                  </v:textbox>
                </v:rect>
                <v:rect id="Rectangle 7827" o:spid="_x0000_s1068" style="position:absolute;left:3511;top:9330;width:486;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MAyQAAAOIAAAAPAAAAZHJzL2Rvd25yZXYueG1sRI9Pi8Iw&#10;FMTvwn6H8Ba8aboetFajyLqLHv0H6u3RPNuyzUtpsrb66Y0geBkYhvkNM523phRXql1hWcFXPwJB&#10;nFpdcKbgsP/txSCcR9ZYWiYFN3Iwn310ppho2/CWrjufiQBhl6CC3PsqkdKlORl0fVsRh+xia4M+&#10;2DqTusYmwE0pB1E0lAYLDgs5VvSdU/q3+zcKVnG1OK3tvcnKn/PquDmOl/uxV6r72S4nQRYTEJ5a&#10;/268EGutYBQPRvC8FO6AnD0AAAD//wMAUEsBAi0AFAAGAAgAAAAhANvh9svuAAAAhQEAABMAAAAA&#10;AAAAAAAAAAAAAAAAAFtDb250ZW50X1R5cGVzXS54bWxQSwECLQAUAAYACAAAACEAWvQsW78AAAAV&#10;AQAACwAAAAAAAAAAAAAAAAAfAQAAX3JlbHMvLnJlbHNQSwECLQAUAAYACAAAACEASO1DAMkAAADi&#10;AAAADwAAAAAAAAAAAAAAAAAHAgAAZHJzL2Rvd25yZXYueG1sUEsFBgAAAAADAAMAtwAAAP0CAAAA&#10;AA==&#10;" filled="f" stroked="f">
                  <v:textbox inset="0,0,0,0">
                    <w:txbxContent>
                      <w:p w:rsidR="00DD37D5" w:rsidRDefault="00000000">
                        <w:r>
                          <w:rPr>
                            <w:rFonts w:ascii="Montserrat" w:eastAsia="Montserrat" w:hAnsi="Montserrat" w:cs="Montserrat"/>
                            <w:b/>
                            <w:sz w:val="17"/>
                          </w:rPr>
                          <w:t>(</w:t>
                        </w:r>
                      </w:p>
                    </w:txbxContent>
                  </v:textbox>
                </v:rect>
                <v:rect id="Rectangle 718" o:spid="_x0000_s1069" style="position:absolute;left:3709;top:10640;width:8315;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g0yQAAAOEAAAAPAAAAZHJzL2Rvd25yZXYueG1sRI/BasJA&#10;EIbvBd9hGcFb3eihanQV0RY9tlpQb0N2TILZ2ZDdmujTdw6FXgZ+hv+b+RarzlXqTk0oPRsYDRNQ&#10;xJm3JecGvo8fr1NQISJbrDyTgQcFWC17LwtMrW/5i+6HmCuBcEjRQBFjnWodsoIchqGviWV39Y3D&#10;KLHJtW2wFbir9DhJ3rTDkuVCgTVtCspuhx9nYDet1+e9f7Z59X7ZnT5Ps+1xFo0Z9LvtXMZ6DipS&#10;F/8bf4i9NTAZyctiJDagl78AAAD//wMAUEsBAi0AFAAGAAgAAAAhANvh9svuAAAAhQEAABMAAAAA&#10;AAAAAAAAAAAAAAAAAFtDb250ZW50X1R5cGVzXS54bWxQSwECLQAUAAYACAAAACEAWvQsW78AAAAV&#10;AQAACwAAAAAAAAAAAAAAAAAfAQAAX3JlbHMvLnJlbHNQSwECLQAUAAYACAAAACEAXM0YNMkAAADh&#10;AAAADwAAAAAAAAAAAAAAAAAHAgAAZHJzL2Rvd25yZXYueG1sUEsFBgAAAAADAAMAtwAAAP0CAAAA&#10;AA==&#10;" filled="f" stroked="f">
                  <v:textbox inset="0,0,0,0">
                    <w:txbxContent>
                      <w:p w:rsidR="00DD37D5" w:rsidRDefault="00000000">
                        <w:r>
                          <w:rPr>
                            <w:rFonts w:ascii="Montserrat" w:eastAsia="Montserrat" w:hAnsi="Montserrat" w:cs="Montserrat"/>
                            <w:b/>
                            <w:sz w:val="17"/>
                          </w:rPr>
                          <w:t>nacionales)</w:t>
                        </w:r>
                      </w:p>
                    </w:txbxContent>
                  </v:textbox>
                </v:rect>
                <v:rect id="Rectangle 719" o:spid="_x0000_s1070" style="position:absolute;left:16069;top:5950;width:807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2vyAAAAOEAAAAPAAAAZHJzL2Rvd25yZXYueG1sRI9Pi8Iw&#10;FMTvwn6H8Ba8aeoeVluNIquLHv2zoN4ezbMtNi+libb66Y0g7GVgGOY3zGTWmlLcqHaFZQWDfgSC&#10;OLW64EzB3/63NwLhPLLG0jIpuJOD2fSjM8FE24a3dNv5TAQIuwQV5N5XiZQuzcmg69uKOGRnWxv0&#10;wdaZ1DU2AW5K+RVF39JgwWEhx4p+ckovu6tRsBpV8+PaPpqsXJ5Wh80hXuxjr1T3s12Mg8zHIDy1&#10;/r/xRqy1guEghtej8Abk9AkAAP//AwBQSwECLQAUAAYACAAAACEA2+H2y+4AAACFAQAAEwAAAAAA&#10;AAAAAAAAAAAAAAAAW0NvbnRlbnRfVHlwZXNdLnhtbFBLAQItABQABgAIAAAAIQBa9CxbvwAAABUB&#10;AAALAAAAAAAAAAAAAAAAAB8BAABfcmVscy8ucmVsc1BLAQItABQABgAIAAAAIQAzgb2vyAAAAOEA&#10;AAAPAAAAAAAAAAAAAAAAAAcCAABkcnMvZG93bnJldi54bWxQSwUGAAAAAAMAAwC3AAAA/AIAAAAA&#10;" filled="f" stroked="f">
                  <v:textbox inset="0,0,0,0">
                    <w:txbxContent>
                      <w:p w:rsidR="00DD37D5" w:rsidRDefault="00000000">
                        <w:r>
                          <w:rPr>
                            <w:rFonts w:ascii="Montserrat" w:eastAsia="Montserrat" w:hAnsi="Montserrat" w:cs="Montserrat"/>
                            <w:b/>
                            <w:sz w:val="17"/>
                          </w:rPr>
                          <w:t>Proceso de</w:t>
                        </w:r>
                      </w:p>
                    </w:txbxContent>
                  </v:textbox>
                </v:rect>
                <v:rect id="Rectangle 720" o:spid="_x0000_s1071" style="position:absolute;left:15713;top:7261;width:9024;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96PyQAAAOEAAAAPAAAAZHJzL2Rvd25yZXYueG1sRI9Na8JA&#10;EIbvBf/DMoK3utGDH9FVRCt6bFWwvQ3ZaRKanQ3ZrYn++s6h4GXgZXifl2e57lylbtSE0rOB0TAB&#10;RZx5W3Ju4HLev85AhYhssfJMBu4UYL3qvSwxtb7lD7qdYq4EwiFFA0WMdap1yApyGIa+Jpbft28c&#10;RolNrm2DrcBdpcdJMtEOS5aFAmvaFpT9nH6dgcOs3nwe/aPNq7evw/X9Ot+d59GYQb/bLeRsFqAi&#10;dfHZ+EccrYHpWBzESGxAr/4AAAD//wMAUEsBAi0AFAAGAAgAAAAhANvh9svuAAAAhQEAABMAAAAA&#10;AAAAAAAAAAAAAAAAAFtDb250ZW50X1R5cGVzXS54bWxQSwECLQAUAAYACAAAACEAWvQsW78AAAAV&#10;AQAACwAAAAAAAAAAAAAAAAAfAQAAX3JlbHMvLnJlbHNQSwECLQAUAAYACAAAACEAbNfej8kAAADh&#10;AAAADwAAAAAAAAAAAAAAAAAHAgAAZHJzL2Rvd25yZXYueG1sUEsFBgAAAAADAAMAtwAAAP0CAAAA&#10;AA==&#10;" filled="f" stroked="f">
                  <v:textbox inset="0,0,0,0">
                    <w:txbxContent>
                      <w:p w:rsidR="00DD37D5" w:rsidRDefault="00000000">
                        <w:r>
                          <w:rPr>
                            <w:rFonts w:ascii="Montserrat" w:eastAsia="Montserrat" w:hAnsi="Montserrat" w:cs="Montserrat"/>
                            <w:b/>
                            <w:sz w:val="17"/>
                          </w:rPr>
                          <w:t>apropiación,</w:t>
                        </w:r>
                      </w:p>
                    </w:txbxContent>
                  </v:textbox>
                </v:rect>
                <v:rect id="Rectangle 721" o:spid="_x0000_s1072" style="position:absolute;left:15405;top:8571;width:9844;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3sUyAAAAOEAAAAPAAAAZHJzL2Rvd25yZXYueG1sRI9Pi8Iw&#10;FMTvwn6H8Ba8aaqHVatRZHXRo38WXG+P5tmWbV5KE9vqpzeC4GVgGOY3zGzRmkLUVLncsoJBPwJB&#10;nFidc6rg9/jTG4NwHlljYZkU3MjBYv7RmWGsbcN7qg8+FQHCLkYFmfdlLKVLMjLo+rYkDtnFVgZ9&#10;sFUqdYVNgJtCDqPoSxrMOSxkWNJ3Rsn/4WoUbMbl8m9r701arM+b0+40WR0nXqnuZ7uaBllOQXhq&#10;/bvxQmy1gtFwAM9H4Q3I+QMAAP//AwBQSwECLQAUAAYACAAAACEA2+H2y+4AAACFAQAAEwAAAAAA&#10;AAAAAAAAAAAAAAAAW0NvbnRlbnRfVHlwZXNdLnhtbFBLAQItABQABgAIAAAAIQBa9CxbvwAAABUB&#10;AAALAAAAAAAAAAAAAAAAAB8BAABfcmVscy8ucmVsc1BLAQItABQABgAIAAAAIQADm3sUyAAAAOEA&#10;AAAPAAAAAAAAAAAAAAAAAAcCAABkcnMvZG93bnJldi54bWxQSwUGAAAAAAMAAwC3AAAA/AIAAAAA&#10;" filled="f" stroked="f">
                  <v:textbox inset="0,0,0,0">
                    <w:txbxContent>
                      <w:p w:rsidR="00DD37D5" w:rsidRDefault="00000000">
                        <w:r>
                          <w:rPr>
                            <w:rFonts w:ascii="Montserrat" w:eastAsia="Montserrat" w:hAnsi="Montserrat" w:cs="Montserrat"/>
                            <w:b/>
                            <w:sz w:val="17"/>
                          </w:rPr>
                          <w:t>articulación y</w:t>
                        </w:r>
                      </w:p>
                    </w:txbxContent>
                  </v:textbox>
                </v:rect>
                <v:rect id="Rectangle 722" o:spid="_x0000_s1073" style="position:absolute;left:14257;top:9881;width:12899;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VjyAAAAOEAAAAPAAAAZHJzL2Rvd25yZXYueG1sRI9Pi8Iw&#10;FMTvwn6H8Ba8abo9rFqNIquLHv2zoN4ezbMtNi+libb66Y0g7GVgGOY3zGTWmlLcqHaFZQVf/QgE&#10;cWp1wZmCv/1vbwjCeWSNpWVScCcHs+lHZ4KJtg1v6bbzmQgQdgkqyL2vEildmpNB17cVccjOtjbo&#10;g60zqWtsAtyUMo6ib2mw4LCQY0U/OaWX3dUoWA2r+XFtH01WLk+rw+YwWuxHXqnuZ7sYB5mPQXhq&#10;/X/jjVhrBYM4htej8Abk9AkAAP//AwBQSwECLQAUAAYACAAAACEA2+H2y+4AAACFAQAAEwAAAAAA&#10;AAAAAAAAAAAAAAAAW0NvbnRlbnRfVHlwZXNdLnhtbFBLAQItABQABgAIAAAAIQBa9CxbvwAAABUB&#10;AAALAAAAAAAAAAAAAAAAAB8BAABfcmVscy8ucmVsc1BLAQItABQABgAIAAAAIQDzSeVjyAAAAOEA&#10;AAAPAAAAAAAAAAAAAAAAAAcCAABkcnMvZG93bnJldi54bWxQSwUGAAAAAAMAAwC3AAAA/AIAAAAA&#10;" filled="f" stroked="f">
                  <v:textbox inset="0,0,0,0">
                    <w:txbxContent>
                      <w:p w:rsidR="00DD37D5" w:rsidRDefault="00000000">
                        <w:r>
                          <w:rPr>
                            <w:rFonts w:ascii="Montserrat" w:eastAsia="Montserrat" w:hAnsi="Montserrat" w:cs="Montserrat"/>
                            <w:b/>
                            <w:sz w:val="17"/>
                          </w:rPr>
                          <w:t>contextualización</w:t>
                        </w:r>
                      </w:p>
                    </w:txbxContent>
                  </v:textbox>
                </v:rect>
                <v:rect id="Rectangle 723" o:spid="_x0000_s1074" style="position:absolute;left:30112;top:921;width:835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D4yQAAAOEAAAAPAAAAZHJzL2Rvd25yZXYueG1sRI9Li8JA&#10;EITvwv6HoRe86WQVfERHER/o0ceC663JtEnYTE/IjCbur98RBC8FRVFfUdN5Ywpxp8rllhV8dSMQ&#10;xInVOacKvk+bzgiE88gaC8uk4EEO5rOP1hRjbWs+0P3oUxEg7GJUkHlfxlK6JCODrmtL4pBdbWXQ&#10;B1ulUldYB7gpZC+KBtJgzmEhw5KWGSW/x5tRsB2Vi5+d/avTYn3Znvfn8eo09kq1P5vVJMhiAsJT&#10;49+NF2KnFQx7fXg+Cm9Azv4BAAD//wMAUEsBAi0AFAAGAAgAAAAhANvh9svuAAAAhQEAABMAAAAA&#10;AAAAAAAAAAAAAAAAAFtDb250ZW50X1R5cGVzXS54bWxQSwECLQAUAAYACAAAACEAWvQsW78AAAAV&#10;AQAACwAAAAAAAAAAAAAAAAAfAQAAX3JlbHMvLnJlbHNQSwECLQAUAAYACAAAACEAnAVA+MkAAADh&#10;AAAADwAAAAAAAAAAAAAAAAAHAgAAZHJzL2Rvd25yZXYueG1sUEsFBgAAAAADAAMAtwAAAP0CAAAA&#10;AA==&#10;" filled="f" stroked="f">
                  <v:textbox inset="0,0,0,0">
                    <w:txbxContent>
                      <w:p w:rsidR="00DD37D5" w:rsidRDefault="00000000">
                        <w:r>
                          <w:rPr>
                            <w:rFonts w:ascii="Montserrat" w:eastAsia="Montserrat" w:hAnsi="Montserrat" w:cs="Montserrat"/>
                            <w:b/>
                            <w:sz w:val="17"/>
                          </w:rPr>
                          <w:t>Contenidos</w:t>
                        </w:r>
                      </w:p>
                    </w:txbxContent>
                  </v:textbox>
                </v:rect>
                <v:rect id="Rectangle 724" o:spid="_x0000_s1075" style="position:absolute;left:30311;top:2231;width:7829;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NiMyQAAAOEAAAAPAAAAZHJzL2Rvd25yZXYueG1sRI9Li8JA&#10;EITvwv6HoRe86WRFfERHER/o0ceC663JtEnYTE/IjCbur98RBC8FRVFfUdN5Ywpxp8rllhV8dSMQ&#10;xInVOacKvk+bzgiE88gaC8uk4EEO5rOP1hRjbWs+0P3oUxEg7GJUkHlfxlK6JCODrmtL4pBdbWXQ&#10;B1ulUldYB7gpZC+KBtJgzmEhw5KWGSW/x5tRsB2Vi5+d/avTYn3Znvfn8eo09kq1P5vVJMhiAsJT&#10;49+NF2KnFQx7fXg+Cm9Azv4BAAD//wMAUEsBAi0AFAAGAAgAAAAhANvh9svuAAAAhQEAABMAAAAA&#10;AAAAAAAAAAAAAAAAAFtDb250ZW50X1R5cGVzXS54bWxQSwECLQAUAAYACAAAACEAWvQsW78AAAAV&#10;AQAACwAAAAAAAAAAAAAAAAAfAQAAX3JlbHMvLnJlbHNQSwECLQAUAAYACAAAACEAE+zYjMkAAADh&#10;AAAADwAAAAAAAAAAAAAAAAAHAgAAZHJzL2Rvd25yZXYueG1sUEsFBgAAAAADAAMAtwAAAP0CAAAA&#10;AA==&#10;" filled="f" stroked="f">
                  <v:textbox inset="0,0,0,0">
                    <w:txbxContent>
                      <w:p w:rsidR="00DD37D5" w:rsidRDefault="00000000">
                        <w:r>
                          <w:rPr>
                            <w:rFonts w:ascii="Montserrat" w:eastAsia="Montserrat" w:hAnsi="Montserrat" w:cs="Montserrat"/>
                            <w:b/>
                            <w:sz w:val="17"/>
                          </w:rPr>
                          <w:t>nacionales</w:t>
                        </w:r>
                      </w:p>
                    </w:txbxContent>
                  </v:textbox>
                </v:rect>
                <v:rect id="Rectangle 725" o:spid="_x0000_s1076" style="position:absolute;left:28413;top:3541;width:1287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H0XyQAAAOEAAAAPAAAAZHJzL2Rvd25yZXYueG1sRI9Li8JA&#10;EITvwv6HoRe86WQFX9FRxAd69LHgemsybRI20xMyo4n763cEwUtBUdRX1HTemELcqXK5ZQVf3QgE&#10;cWJ1zqmC79OmMwLhPLLGwjIpeJCD+eyjNcVY25oPdD/6VAQIuxgVZN6XsZQuycig69qSOGRXWxn0&#10;wVap1BXWAW4K2YuigTSYc1jIsKRlRsnv8WYUbEfl4mdn/+q0WF+25/15vDqNvVLtz2Y1CbKYgPDU&#10;+HfjhdhpBcNeH56PwhuQs38AAAD//wMAUEsBAi0AFAAGAAgAAAAhANvh9svuAAAAhQEAABMAAAAA&#10;AAAAAAAAAAAAAAAAAFtDb250ZW50X1R5cGVzXS54bWxQSwECLQAUAAYACAAAACEAWvQsW78AAAAV&#10;AQAACwAAAAAAAAAAAAAAAAAfAQAAX3JlbHMvLnJlbHNQSwECLQAUAAYACAAAACEAfKB9F8kAAADh&#10;AAAADwAAAAAAAAAAAAAAAAAHAgAAZHJzL2Rvd25yZXYueG1sUEsFBgAAAAADAAMAtwAAAP0CAAAA&#10;AA==&#10;" filled="f" stroked="f">
                  <v:textbox inset="0,0,0,0">
                    <w:txbxContent>
                      <w:p w:rsidR="00DD37D5" w:rsidRDefault="00000000">
                        <w:r>
                          <w:rPr>
                            <w:rFonts w:ascii="Montserrat" w:eastAsia="Montserrat" w:hAnsi="Montserrat" w:cs="Montserrat"/>
                            <w:b/>
                            <w:sz w:val="17"/>
                          </w:rPr>
                          <w:t>contextualizados</w:t>
                        </w:r>
                      </w:p>
                    </w:txbxContent>
                  </v:textbox>
                </v:rect>
                <v:rect id="Rectangle 726" o:spid="_x0000_s1077" style="position:absolute;left:28087;top:12490;width:14132;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NgyQAAAOEAAAAPAAAAZHJzL2Rvd25yZXYueG1sRI9Ba8JA&#10;FITvgv9heUJvutGD1egqohZzbJNC6u2RfSbB7NuQ3Zq0v75bKPQyMAzzDbPdD6YRD+pcbVnBfBaB&#10;IC6srrlU8J69TFcgnEfW2FgmBV/kYL8bj7YYa9vzGz1SX4oAYRejgsr7NpbSFRUZdDPbEofsZjuD&#10;PtiulLrDPsBNIxdRtJQGaw4LFbZ0rKi4p59GwWXVHj4S+92Xzfl6yV/z9Slbe6WeJsNpE+SwAeFp&#10;8P+NP0SiFTwvlvD7KLwBufsBAAD//wMAUEsBAi0AFAAGAAgAAAAhANvh9svuAAAAhQEAABMAAAAA&#10;AAAAAAAAAAAAAAAAAFtDb250ZW50X1R5cGVzXS54bWxQSwECLQAUAAYACAAAACEAWvQsW78AAAAV&#10;AQAACwAAAAAAAAAAAAAAAAAfAQAAX3JlbHMvLnJlbHNQSwECLQAUAAYACAAAACEAjHLjYMkAAADh&#10;AAAADwAAAAAAAAAAAAAAAAAHAgAAZHJzL2Rvd25yZXYueG1sUEsFBgAAAAADAAMAtwAAAP0CAAAA&#10;AA==&#10;" filled="f" stroked="f">
                  <v:textbox inset="0,0,0,0">
                    <w:txbxContent>
                      <w:p w:rsidR="00DD37D5" w:rsidRDefault="00000000">
                        <w:r>
                          <w:rPr>
                            <w:rFonts w:ascii="Montserrat" w:eastAsia="Montserrat" w:hAnsi="Montserrat" w:cs="Montserrat"/>
                            <w:b/>
                            <w:sz w:val="17"/>
                          </w:rPr>
                          <w:t xml:space="preserve">Contenidos locales </w:t>
                        </w:r>
                      </w:p>
                    </w:txbxContent>
                  </v:textbox>
                </v:rect>
                <v:rect id="Rectangle 727" o:spid="_x0000_s1078" style="position:absolute;left:27674;top:13801;width:1523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b7ygAAAOEAAAAPAAAAZHJzL2Rvd25yZXYueG1sRI9Pa8JA&#10;FMTvgt9heUJvuqmHqtE1BP+gx9YUUm+P7DMJzb4N2dWk/fTdQqGXgWGY3zCbZDCNeFDnassKnmcR&#10;COLC6ppLBe/ZcboE4TyyxsYyKfgiB8l2PNpgrG3Pb/S4+FIECLsYFVTet7GUrqjIoJvZljhkN9sZ&#10;9MF2pdQd9gFuGjmPohdpsOawUGFLu4qKz8vdKDgt2/TjbL/7sjlcT/lrvtpnK6/U02TYr4OkaxCe&#10;Bv/f+EOctYLFfAG/j8IbkNsfAAAA//8DAFBLAQItABQABgAIAAAAIQDb4fbL7gAAAIUBAAATAAAA&#10;AAAAAAAAAAAAAAAAAABbQ29udGVudF9UeXBlc10ueG1sUEsBAi0AFAAGAAgAAAAhAFr0LFu/AAAA&#10;FQEAAAsAAAAAAAAAAAAAAAAAHwEAAF9yZWxzLy5yZWxzUEsBAi0AFAAGAAgAAAAhAOM+RvvKAAAA&#10;4QAAAA8AAAAAAAAAAAAAAAAABwIAAGRycy9kb3ducmV2LnhtbFBLBQYAAAAAAwADALcAAAD+AgAA&#10;AAA=&#10;" filled="f" stroked="f">
                  <v:textbox inset="0,0,0,0">
                    <w:txbxContent>
                      <w:p w:rsidR="00DD37D5" w:rsidRDefault="00000000">
                        <w:r>
                          <w:rPr>
                            <w:rFonts w:ascii="Montserrat" w:eastAsia="Montserrat" w:hAnsi="Montserrat" w:cs="Montserrat"/>
                            <w:b/>
                            <w:sz w:val="17"/>
                          </w:rPr>
                          <w:t xml:space="preserve">por escuela basados </w:t>
                        </w:r>
                      </w:p>
                    </w:txbxContent>
                  </v:textbox>
                </v:rect>
                <v:rect id="Rectangle 728" o:spid="_x0000_s1079" style="position:absolute;left:29253;top:15111;width:10642;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KJyQAAAOEAAAAPAAAAZHJzL2Rvd25yZXYueG1sRI9Na8JA&#10;EIbvBf/DMoK3utGDH9FVRCt6bFWwvQ3ZaRKanQ3ZrYn++s6h4GXgZXifmWe57lylbtSE0rOB0TAB&#10;RZx5W3Ju4HLev85AhYhssfJMBu4UYL3qvSwxtb7lD7qdYq4EwiFFA0WMdap1yApyGIa+Jpbdt28c&#10;RolNrm2DrcBdpcdJMtEOS5YLBda0LSj7Of06A4dZvfk8+kebV29fh+v7db47z6Mxg363W8jYLEBF&#10;6uKz8Y84WgPTsbwsRmIDevUHAAD//wMAUEsBAi0AFAAGAAgAAAAhANvh9svuAAAAhQEAABMAAAAA&#10;AAAAAAAAAAAAAAAAAFtDb250ZW50X1R5cGVzXS54bWxQSwECLQAUAAYACAAAACEAWvQsW78AAAAV&#10;AQAACwAAAAAAAAAAAAAAAAAfAQAAX3JlbHMvLnJlbHNQSwECLQAUAAYACAAAACEAkqHSickAAADh&#10;AAAADwAAAAAAAAAAAAAAAAAHAgAAZHJzL2Rvd25yZXYueG1sUEsFBgAAAAADAAMAtwAAAP0CAAAA&#10;AA==&#10;" filled="f" stroked="f">
                  <v:textbox inset="0,0,0,0">
                    <w:txbxContent>
                      <w:p w:rsidR="00DD37D5" w:rsidRDefault="00000000">
                        <w:r>
                          <w:rPr>
                            <w:rFonts w:ascii="Montserrat" w:eastAsia="Montserrat" w:hAnsi="Montserrat" w:cs="Montserrat"/>
                            <w:b/>
                            <w:sz w:val="17"/>
                          </w:rPr>
                          <w:t>en el contexto.</w:t>
                        </w:r>
                      </w:p>
                    </w:txbxContent>
                  </v:textbox>
                </v:rect>
                <v:rect id="Rectangle 729" o:spid="_x0000_s1080" style="position:absolute;left:30615;top:16421;width:7020;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XcSyAAAAOEAAAAPAAAAZHJzL2Rvd25yZXYueG1sRI9Pi8Iw&#10;FMTvwn6H8Ba8aboeVluNIquLHv2zoN4ezbMtNi+libb66Y0g7GVgGOY3zGTWmlLcqHaFZQVf/QgE&#10;cWp1wZmCv/1vbwTCeWSNpWVScCcHs+lHZ4KJtg1v6bbzmQgQdgkqyL2vEildmpNB17cVccjOtjbo&#10;g60zqWtsAtyUchBF39JgwWEhx4p+ckovu6tRsBpV8+PaPpqsXJ5Wh80hXuxjr1T3s12Mg8zHIDy1&#10;/r/xRqy1guEghtej8Abk9AkAAP//AwBQSwECLQAUAAYACAAAACEA2+H2y+4AAACFAQAAEwAAAAAA&#10;AAAAAAAAAAAAAAAAW0NvbnRlbnRfVHlwZXNdLnhtbFBLAQItABQABgAIAAAAIQBa9CxbvwAAABUB&#10;AAALAAAAAAAAAAAAAAAAAB8BAABfcmVscy8ucmVsc1BLAQItABQABgAIAAAAIQD97XcSyAAAAOEA&#10;AAAPAAAAAAAAAAAAAAAAAAcCAABkcnMvZG93bnJldi54bWxQSwUGAAAAAAMAAwC3AAAA/AIAAAAA&#10;" filled="f" stroked="f">
                  <v:textbox inset="0,0,0,0">
                    <w:txbxContent>
                      <w:p w:rsidR="00DD37D5" w:rsidRDefault="00000000">
                        <w:r>
                          <w:rPr>
                            <w:rFonts w:ascii="Montserrat" w:eastAsia="Montserrat" w:hAnsi="Montserrat" w:cs="Montserrat"/>
                            <w:b/>
                            <w:sz w:val="17"/>
                          </w:rPr>
                          <w:t>Codiseño</w:t>
                        </w:r>
                      </w:p>
                    </w:txbxContent>
                  </v:textbox>
                </v:rect>
                <v:rect id="Rectangle 730" o:spid="_x0000_s1081" style="position:absolute;left:44828;top:7731;width:13930;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hSyQAAAOEAAAAPAAAAZHJzL2Rvd25yZXYueG1sRI9Ba8JA&#10;EIXvBf/DMkJvdWMLVaOrSG3RYxsF9TZkxySYnQ3ZrUn76zsHoZeBx/C+x7dY9a5WN2pD5dnAeJSA&#10;Is69rbgwcNh/PE1BhYhssfZMBn4owGo5eFhgan3HX3TLYqEEwiFFA2WMTap1yEtyGEa+IZbfxbcO&#10;o8S20LbFTuCu1s9J8qodViwLJTb0VlJ+zb6dge20WZ92/rcr6vfz9vh5nG32s2jM47DfzOWs56Ai&#10;9fG/cUfsrIHJiziIkdiAXv4BAAD//wMAUEsBAi0AFAAGAAgAAAAhANvh9svuAAAAhQEAABMAAAAA&#10;AAAAAAAAAAAAAAAAAFtDb250ZW50X1R5cGVzXS54bWxQSwECLQAUAAYACAAAACEAWvQsW78AAAAV&#10;AQAACwAAAAAAAAAAAAAAAAAfAQAAX3JlbHMvLnJlbHNQSwECLQAUAAYACAAAACEA6Q5IUskAAADh&#10;AAAADwAAAAAAAAAAAAAAAAAHAgAAZHJzL2Rvd25yZXYueG1sUEsFBgAAAAADAAMAtwAAAP0CAAAA&#10;AA==&#10;" filled="f" stroked="f">
                  <v:textbox inset="0,0,0,0">
                    <w:txbxContent>
                      <w:p w:rsidR="00DD37D5" w:rsidRDefault="00000000">
                        <w:r>
                          <w:rPr>
                            <w:rFonts w:ascii="Montserrat" w:eastAsia="Montserrat" w:hAnsi="Montserrat" w:cs="Montserrat"/>
                            <w:b/>
                            <w:sz w:val="17"/>
                          </w:rPr>
                          <w:t>Programa analítico</w:t>
                        </w:r>
                      </w:p>
                    </w:txbxContent>
                  </v:textbox>
                </v:rect>
                <v:rect id="Rectangle 731" o:spid="_x0000_s1082" style="position:absolute;left:48171;top:11726;width:4168;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3JyQAAAOEAAAAPAAAAZHJzL2Rvd25yZXYueG1sRI9Li8JA&#10;EITvwv6HoRe86UQFH9FRZFX06GPB9dZk2iRspidkRhP31+8IgpeCoqivqNmiMYW4U+Vyywp63QgE&#10;cWJ1zqmC79OmMwbhPLLGwjIpeJCDxfyjNcNY25oPdD/6VAQIuxgVZN6XsZQuycig69qSOGRXWxn0&#10;wVap1BXWAW4K2Y+ioTSYc1jIsKSvjJLf480o2I7L5c/O/tVpsb5sz/vzZHWaeKXan81qGmQ5BeGp&#10;8e/GC7HTCkaDHjwfhTcg5/8AAAD//wMAUEsBAi0AFAAGAAgAAAAhANvh9svuAAAAhQEAABMAAAAA&#10;AAAAAAAAAAAAAAAAAFtDb250ZW50X1R5cGVzXS54bWxQSwECLQAUAAYACAAAACEAWvQsW78AAAAV&#10;AQAACwAAAAAAAAAAAAAAAAAfAQAAX3JlbHMvLnJlbHNQSwECLQAUAAYACAAAACEAhkLtyckAAADh&#10;AAAADwAAAAAAAAAAAAAAAAAHAgAAZHJzL2Rvd25yZXYueG1sUEsFBgAAAAADAAMAtwAAAP0CAAAA&#10;AA==&#10;" filled="f" stroked="f">
                  <v:textbox inset="0,0,0,0">
                    <w:txbxContent>
                      <w:p w:rsidR="00DD37D5" w:rsidRDefault="00000000">
                        <w:r>
                          <w:rPr>
                            <w:rFonts w:ascii="Montserrat" w:eastAsia="Montserrat" w:hAnsi="Montserrat" w:cs="Montserrat"/>
                            <w:b/>
                            <w:sz w:val="15"/>
                          </w:rPr>
                          <w:t>Plano.</w:t>
                        </w:r>
                      </w:p>
                    </w:txbxContent>
                  </v:textbox>
                </v:rect>
                <v:rect id="Rectangle 732" o:spid="_x0000_s1083" style="position:absolute;left:48171;top:12891;width:14029;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O+yQAAAOEAAAAPAAAAZHJzL2Rvd25yZXYueG1sRI9Li8JA&#10;EITvwv6HoRe86WQVfERHER/o0ceC663JtEnYTE/IjCbur98RBC8FRVFfUdN5Ywpxp8rllhV8dSMQ&#10;xInVOacKvk+bzgiE88gaC8uk4EEO5rOP1hRjbWs+0P3oUxEg7GJUkHlfxlK6JCODrmtL4pBdbWXQ&#10;B1ulUldYB7gpZC+KBtJgzmEhw5KWGSW/x5tRsB2Vi5+d/avTYn3Znvfn8eo09kq1P5vVJMhiAsJT&#10;49+NF2KnFQz7PXg+Cm9Azv4BAAD//wMAUEsBAi0AFAAGAAgAAAAhANvh9svuAAAAhQEAABMAAAAA&#10;AAAAAAAAAAAAAAAAAFtDb250ZW50X1R5cGVzXS54bWxQSwECLQAUAAYACAAAACEAWvQsW78AAAAV&#10;AQAACwAAAAAAAAAAAAAAAAAfAQAAX3JlbHMvLnJlbHNQSwECLQAUAAYACAAAACEAdpBzvskAAADh&#10;AAAADwAAAAAAAAAAAAAAAAAHAgAAZHJzL2Rvd25yZXYueG1sUEsFBgAAAAADAAMAtwAAAP0CAAAA&#10;AA==&#10;" filled="f" stroked="f">
                  <v:textbox inset="0,0,0,0">
                    <w:txbxContent>
                      <w:p w:rsidR="00DD37D5" w:rsidRDefault="00000000">
                        <w:r>
                          <w:rPr>
                            <w:rFonts w:ascii="Montserrat" w:eastAsia="Montserrat" w:hAnsi="Montserrat" w:cs="Montserrat"/>
                            <w:b/>
                            <w:sz w:val="15"/>
                          </w:rPr>
                          <w:t>Lectura de la realidad</w:t>
                        </w:r>
                      </w:p>
                    </w:txbxContent>
                  </v:textbox>
                </v:rect>
                <v:shape id="Shape 733" o:spid="_x0000_s1084" style="position:absolute;left:47323;top:15263;width:12494;height:2775;visibility:visible;mso-wrap-style:square;v-text-anchor:top" coordsize="1249369,27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nryAAAAOEAAAAPAAAAZHJzL2Rvd25yZXYueG1sRI9PSwMx&#10;FMTvgt8hvII3m62L/7ZNi1oU6a21VHp7bF6Txc3LksQ2+umNIHgZGIb5DTNbZNeLI4XYeVYwGVcg&#10;iFuvOzYKtm/Pl3cgYkLW2HsmBV8UYTE/P5tho/2J13TcJCMKhGODCmxKQyNlbC05jGM/EJfs4IPD&#10;VGwwUgc8Fbjr5VVV3UiHHZcFiwM9WWo/Np9Owbt5ydlc71d439rvOnbr3TI8KnUxystpkYcpiEQ5&#10;/Tf+EK9awW1dw++j8gbk/AcAAP//AwBQSwECLQAUAAYACAAAACEA2+H2y+4AAACFAQAAEwAAAAAA&#10;AAAAAAAAAAAAAAAAW0NvbnRlbnRfVHlwZXNdLnhtbFBLAQItABQABgAIAAAAIQBa9CxbvwAAABUB&#10;AAALAAAAAAAAAAAAAAAAAB8BAABfcmVscy8ucmVsc1BLAQItABQABgAIAAAAIQCrf8nryAAAAOEA&#10;AAAPAAAAAAAAAAAAAAAAAAcCAABkcnMvZG93bnJldi54bWxQSwUGAAAAAAMAAwC3AAAA/AIAAAAA&#10;" path="m64047,l1185322,v35373,,64047,28926,64047,64610l1249369,212928v,35684,-28674,64610,-64047,64610l64047,277538c28674,277538,,248612,,212928l,64610c,28926,28674,,64047,xe" fillcolor="#ffe2b9" stroked="f" strokeweight="0">
                  <v:stroke miterlimit="83231f" joinstyle="miter"/>
                  <v:path arrowok="t" textboxrect="0,0,1249369,277538"/>
                </v:shape>
                <v:shape id="Shape 734" o:spid="_x0000_s1085" style="position:absolute;left:47323;top:15263;width:12494;height:2775;visibility:visible;mso-wrap-style:square;v-text-anchor:top" coordsize="1249369,27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bSywAAAOEAAAAPAAAAZHJzL2Rvd25yZXYueG1sRI9PawIx&#10;FMTvgt8hPKGXotm24p/VKKVFaO1BXAWvj81zs3Xzsm5S3X57Uyh4GRiG+Q0zX7a2EhdqfOlYwdMg&#10;AUGcO11yoWC/W/UnIHxA1lg5JgW/5GG56HbmmGp35S1dslCICGGfogITQp1K6XNDFv3A1cQxO7rG&#10;Yoi2KaRu8BrhtpLPSTKSFkuOCwZrejOUn7Ifq2A1qjdn8/i5PpyOw6/se7oupslZqYde+z6L8joD&#10;EagN98Y/4kMrGL8M4e9RfANycQMAAP//AwBQSwECLQAUAAYACAAAACEA2+H2y+4AAACFAQAAEwAA&#10;AAAAAAAAAAAAAAAAAAAAW0NvbnRlbnRfVHlwZXNdLnhtbFBLAQItABQABgAIAAAAIQBa9CxbvwAA&#10;ABUBAAALAAAAAAAAAAAAAAAAAB8BAABfcmVscy8ucmVsc1BLAQItABQABgAIAAAAIQB9bCbSywAA&#10;AOEAAAAPAAAAAAAAAAAAAAAAAAcCAABkcnMvZG93bnJldi54bWxQSwUGAAAAAAMAAwC3AAAA/wIA&#10;AAAA&#10;" path="m1185322,277538r-1121275,c28674,277538,,248612,,212928l,64610c,28926,28674,,64047,l1185322,v35373,,64047,28926,64047,64610l1249369,212928v,35684,-28674,64610,-64047,64610xe" filled="f" strokecolor="#9f2141" strokeweight=".33411mm">
                  <v:stroke miterlimit="83231f" joinstyle="miter"/>
                  <v:path arrowok="t" textboxrect="0,0,1249369,277538"/>
                </v:shape>
                <v:rect id="Rectangle 735" o:spid="_x0000_s1086" style="position:absolute;left:48171;top:15427;width:4168;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vKyQAAAOEAAAAPAAAAZHJzL2Rvd25yZXYueG1sRI9Ba8JA&#10;FITvhf6H5Qne6sZKrUZXkWrRo42Centkn0lo9m3Irib667sFwcvAMMw3zHTemlJcqXaFZQX9XgSC&#10;OLW64EzBfvf9NgLhPLLG0jIpuJGD+ez1ZYqxtg3/0DXxmQgQdjEqyL2vYildmpNB17MVccjOtjbo&#10;g60zqWtsAtyU8j2KhtJgwWEhx4q+ckp/k4tRsB5Vi+PG3pusXJ3Wh+1hvNyNvVLdTrucBFlMQHhq&#10;/bPxQGy0gs/BB/w/Cm9Azv4AAAD//wMAUEsBAi0AFAAGAAgAAAAhANvh9svuAAAAhQEAABMAAAAA&#10;AAAAAAAAAAAAAAAAAFtDb250ZW50X1R5cGVzXS54bWxQSwECLQAUAAYACAAAACEAWvQsW78AAAAV&#10;AQAACwAAAAAAAAAAAAAAAAAfAQAAX3JlbHMvLnJlbHNQSwECLQAUAAYACAAAACEA+XnryskAAADh&#10;AAAADwAAAAAAAAAAAAAAAAAHAgAAZHJzL2Rvd25yZXYueG1sUEsFBgAAAAADAAMAtwAAAP0CAAAA&#10;AA==&#10;" filled="f" stroked="f">
                  <v:textbox inset="0,0,0,0">
                    <w:txbxContent>
                      <w:p w:rsidR="00DD37D5" w:rsidRDefault="00000000">
                        <w:r>
                          <w:rPr>
                            <w:rFonts w:ascii="Montserrat" w:eastAsia="Montserrat" w:hAnsi="Montserrat" w:cs="Montserrat"/>
                            <w:b/>
                            <w:sz w:val="15"/>
                          </w:rPr>
                          <w:t>Plano.</w:t>
                        </w:r>
                      </w:p>
                    </w:txbxContent>
                  </v:textbox>
                </v:rect>
                <v:rect id="Rectangle 736" o:spid="_x0000_s1087" style="position:absolute;left:48171;top:16592;width:11642;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3W9yQAAAOEAAAAPAAAAZHJzL2Rvd25yZXYueG1sRI9Li8JA&#10;EITvC/6HoYW9rZNV8BEdRXygRx8Lrrcm0yZhMz0hM2uiv94RBC8FRVFfUZNZYwpxpcrllhV8dyIQ&#10;xInVOacKfo7rryEI55E1FpZJwY0czKatjwnG2ta8p+vBpyJA2MWoIPO+jKV0SUYGXceWxCG72Mqg&#10;D7ZKpa6wDnBTyG4U9aXBnMNChiUtMkr+Dv9GwWZYzn+39l6nxeq8Oe1Oo+Vx5JX6bDfLcZD5GISn&#10;xr8bL8RWKxj0+vB8FN6AnD4AAAD//wMAUEsBAi0AFAAGAAgAAAAhANvh9svuAAAAhQEAABMAAAAA&#10;AAAAAAAAAAAAAAAAAFtDb250ZW50X1R5cGVzXS54bWxQSwECLQAUAAYACAAAACEAWvQsW78AAAAV&#10;AQAACwAAAAAAAAAAAAAAAAAfAQAAX3JlbHMvLnJlbHNQSwECLQAUAAYACAAAACEACat1vckAAADh&#10;AAAADwAAAAAAAAAAAAAAAAAHAgAAZHJzL2Rvd25yZXYueG1sUEsFBgAAAAADAAMAtwAAAP0CAAAA&#10;AA==&#10;" filled="f" stroked="f">
                  <v:textbox inset="0,0,0,0">
                    <w:txbxContent>
                      <w:p w:rsidR="00DD37D5" w:rsidRDefault="00000000">
                        <w:r>
                          <w:rPr>
                            <w:rFonts w:ascii="Montserrat" w:eastAsia="Montserrat" w:hAnsi="Montserrat" w:cs="Montserrat"/>
                            <w:b/>
                            <w:sz w:val="15"/>
                          </w:rPr>
                          <w:t>Contextualización</w:t>
                        </w:r>
                      </w:p>
                    </w:txbxContent>
                  </v:textbox>
                </v:rect>
                <v:shape id="Shape 737" o:spid="_x0000_s1088" style="position:absolute;left:47323;top:18964;width:12494;height:2776;visibility:visible;mso-wrap-style:square;v-text-anchor:top" coordsize="1249369,27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oyAAAAOEAAAAPAAAAZHJzL2Rvd25yZXYueG1sRI9BSwMx&#10;FITvQv9DeIXebFaLrW6bltqiFG+tonh7bJ7J0s3LksQ2+uuNIHgZGIb5hlmssuvEiUJsPSu4Glcg&#10;iBuvWzYKXp4fLm9BxISssfNMCr4owmo5uFhgrf2Z93Q6JCMKhGONCmxKfS1lbCw5jGPfE5fswweH&#10;qdhgpA54LnDXyeuqmkqHLZcFiz1tLDXHw6dT8GYeczY3709419jvSWz3r9twr9RomLfzIus5iEQ5&#10;/Tf+EDutYDaZwe+j8gbk8gcAAP//AwBQSwECLQAUAAYACAAAACEA2+H2y+4AAACFAQAAEwAAAAAA&#10;AAAAAAAAAAAAAAAAW0NvbnRlbnRfVHlwZXNdLnhtbFBLAQItABQABgAIAAAAIQBa9CxbvwAAABUB&#10;AAALAAAAAAAAAAAAAAAAAB8BAABfcmVscy8ucmVsc1BLAQItABQABgAIAAAAIQDURM/oyAAAAOEA&#10;AAAPAAAAAAAAAAAAAAAAAAcCAABkcnMvZG93bnJldi54bWxQSwUGAAAAAAMAAwC3AAAA/AIAAAAA&#10;" path="m64047,l1185322,v35373,,64047,28926,64047,64610l1249369,212928v,35684,-28674,64610,-64047,64610l64047,277538c28674,277538,,248612,,212928l,64610c,28926,28674,,64047,xe" fillcolor="#ffe2b9" stroked="f" strokeweight="0">
                  <v:stroke miterlimit="83231f" joinstyle="miter"/>
                  <v:path arrowok="t" textboxrect="0,0,1249369,277538"/>
                </v:shape>
                <v:shape id="Shape 738" o:spid="_x0000_s1089" style="position:absolute;left:47323;top:18964;width:12494;height:2776;visibility:visible;mso-wrap-style:square;v-text-anchor:top" coordsize="1249369,27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zXzAAAAOEAAAAPAAAAZHJzL2Rvd25yZXYueG1sRI9Na8JA&#10;EIbvBf/DMkIvRTf9QGt0ldIitPYgpoVeh+yYTc3OxuxW03/vHAq9DLwM7zPzLFa9b9SJulgHNnA7&#10;zkARl8HWXBn4/FiPHkHFhGyxCUwGfinCajm4WmBuw5l3dCpSpQTCMUcDLqU21zqWjjzGcWiJZbcP&#10;nccksau07fAscN/ouyybaI81ywWHLT07Kg/FjzewnrTbo7t523wd9g/vxfdsU82yozHXw/5lLuNp&#10;DipRn/4bf4hXa2B6Ly+LkdiAXl4AAAD//wMAUEsBAi0AFAAGAAgAAAAhANvh9svuAAAAhQEAABMA&#10;AAAAAAAAAAAAAAAAAAAAAFtDb250ZW50X1R5cGVzXS54bWxQSwECLQAUAAYACAAAACEAWvQsW78A&#10;AAAVAQAACwAAAAAAAAAAAAAAAAAfAQAAX3JlbHMvLnJlbHNQSwECLQAUAAYACAAAACEA/CEs18wA&#10;AADhAAAADwAAAAAAAAAAAAAAAAAHAgAAZHJzL2Rvd25yZXYueG1sUEsFBgAAAAADAAMAtwAAAAAD&#10;AAAAAA==&#10;" path="m1185322,277538r-1121275,c28674,277538,,248612,,212928l,64610c,28926,28674,,64047,l1185322,v35373,,64047,28926,64047,64610l1249369,212928v,35684,-28674,64610,-64047,64610xe" filled="f" strokecolor="#9f2141" strokeweight=".33411mm">
                  <v:stroke miterlimit="83231f" joinstyle="miter"/>
                  <v:path arrowok="t" textboxrect="0,0,1249369,277538"/>
                </v:shape>
                <v:rect id="Rectangle 739" o:spid="_x0000_s1090" style="position:absolute;left:48171;top:19129;width:4168;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HPyQAAAOEAAAAPAAAAZHJzL2Rvd25yZXYueG1sRI9Pa8JA&#10;FMTvBb/D8oTe6sYWqomuIlrRY/0D6u2RfSbB7NuQXU3qp3cLgpeBYZjfMONpa0pxo9oVlhX0exEI&#10;4tTqgjMF+93yYwjCeWSNpWVS8EcOppPO2xgTbRve0G3rMxEg7BJUkHtfJVK6NCeDrmcr4pCdbW3Q&#10;B1tnUtfYBLgp5WcUfUuDBYeFHCua55RetlejYDWsZse1vTdZ+XNaHX4P8WIXe6Xeu+1iFGQ2AuGp&#10;9a/GE7HWCgZfMfw/Cm9ATh4AAAD//wMAUEsBAi0AFAAGAAgAAAAhANvh9svuAAAAhQEAABMAAAAA&#10;AAAAAAAAAAAAAAAAAFtDb250ZW50X1R5cGVzXS54bWxQSwECLQAUAAYACAAAACEAWvQsW78AAAAV&#10;AQAACwAAAAAAAAAAAAAAAAAfAQAAX3JlbHMvLnJlbHNQSwECLQAUAAYACAAAACEAeDThz8kAAADh&#10;AAAADwAAAAAAAAAAAAAAAAAHAgAAZHJzL2Rvd25yZXYueG1sUEsFBgAAAAADAAMAtwAAAP0CAAAA&#10;AA==&#10;" filled="f" stroked="f">
                  <v:textbox inset="0,0,0,0">
                    <w:txbxContent>
                      <w:p w:rsidR="00DD37D5" w:rsidRDefault="00000000">
                        <w:r>
                          <w:rPr>
                            <w:rFonts w:ascii="Montserrat" w:eastAsia="Montserrat" w:hAnsi="Montserrat" w:cs="Montserrat"/>
                            <w:b/>
                            <w:sz w:val="15"/>
                          </w:rPr>
                          <w:t>Plano.</w:t>
                        </w:r>
                      </w:p>
                    </w:txbxContent>
                  </v:textbox>
                </v:rect>
                <v:rect id="Rectangle 740" o:spid="_x0000_s1091" style="position:absolute;left:48171;top:20294;width:6052;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svyQAAAOEAAAAPAAAAZHJzL2Rvd25yZXYueG1sRI9Ba8JA&#10;EIXvBf/DMkJvdWMpVaOrSG3RYxsF9TZkxySYnQ3ZrUn76zsHoZeBx/C+x7dY9a5WN2pD5dnAeJSA&#10;Is69rbgwcNh/PE1BhYhssfZMBn4owGo5eFhgan3HX3TLYqEEwiFFA2WMTap1yEtyGEa+IZbfxbcO&#10;o8S20LbFTuCu1s9J8qodViwLJTb0VlJ+zb6dge20WZ92/rcr6vfz9vh5nG32s2jM47DfzOWs56Ai&#10;9fG/cUfsrIHJiziIkdiAXv4BAAD//wMAUEsBAi0AFAAGAAgAAAAhANvh9svuAAAAhQEAABMAAAAA&#10;AAAAAAAAAAAAAAAAAFtDb250ZW50X1R5cGVzXS54bWxQSwECLQAUAAYACAAAACEAWvQsW78AAAAV&#10;AQAACwAAAAAAAAAAAAAAAAAfAQAAX3JlbHMvLnJlbHNQSwECLQAUAAYACAAAACEAsQg7L8kAAADh&#10;AAAADwAAAAAAAAAAAAAAAAAHAgAAZHJzL2Rvd25yZXYueG1sUEsFBgAAAAADAAMAtwAAAP0CAAAA&#10;AA==&#10;" filled="f" stroked="f">
                  <v:textbox inset="0,0,0,0">
                    <w:txbxContent>
                      <w:p w:rsidR="00DD37D5" w:rsidRDefault="00000000">
                        <w:r>
                          <w:rPr>
                            <w:rFonts w:ascii="Montserrat" w:eastAsia="Montserrat" w:hAnsi="Montserrat" w:cs="Montserrat"/>
                            <w:b/>
                            <w:sz w:val="15"/>
                          </w:rPr>
                          <w:t>Codiseño</w:t>
                        </w:r>
                      </w:p>
                    </w:txbxContent>
                  </v:textbox>
                </v:rect>
                <v:rect id="Rectangle 741" o:spid="_x0000_s1092" style="position:absolute;left:49746;top:24936;width:10452;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60yQAAAOEAAAAPAAAAZHJzL2Rvd25yZXYueG1sRI9Li8JA&#10;EITvwv6HoRe86UQRH9FRZFX06GPB9dZk2iRspidkRhP31+8IgpeCoqivqNmiMYW4U+Vyywp63QgE&#10;cWJ1zqmC79OmMwbhPLLGwjIpeJCDxfyjNcNY25oPdD/6VAQIuxgVZN6XsZQuycig69qSOGRXWxn0&#10;wVap1BXWAW4K2Y+ioTSYc1jIsKSvjJLf480o2I7L5c/O/tVpsb5sz/vzZHWaeKXan81qGmQ5BeGp&#10;8e/GC7HTCkaDHjwfhTcg5/8AAAD//wMAUEsBAi0AFAAGAAgAAAAhANvh9svuAAAAhQEAABMAAAAA&#10;AAAAAAAAAAAAAAAAAFtDb250ZW50X1R5cGVzXS54bWxQSwECLQAUAAYACAAAACEAWvQsW78AAAAV&#10;AQAACwAAAAAAAAAAAAAAAAAfAQAAX3JlbHMvLnJlbHNQSwECLQAUAAYACAAAACEA3kSetMkAAADh&#10;AAAADwAAAAAAAAAAAAAAAAAHAgAAZHJzL2Rvd25yZXYueG1sUEsFBgAAAAADAAMAtwAAAP0CAAAA&#10;AA==&#10;" filled="f" stroked="f">
                  <v:textbox inset="0,0,0,0">
                    <w:txbxContent>
                      <w:p w:rsidR="00DD37D5" w:rsidRDefault="00000000">
                        <w:r>
                          <w:rPr>
                            <w:rFonts w:ascii="Montserrat" w:eastAsia="Montserrat" w:hAnsi="Montserrat" w:cs="Montserrat"/>
                            <w:b/>
                            <w:sz w:val="15"/>
                          </w:rPr>
                          <w:t>Plano didáctico</w:t>
                        </w:r>
                      </w:p>
                    </w:txbxContent>
                  </v:textbox>
                </v:rect>
                <v:rect id="Rectangle 7832" o:spid="_x0000_s1093" style="position:absolute;left:49832;top:26101;width:457;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ZFygAAAOIAAAAPAAAAZHJzL2Rvd25yZXYueG1sRI9Pa8JA&#10;FMTvgt9heYI33ajQxugqohY9+qdge3tkX5Ng9m3Ibk3qp3eFgpeBYZjfMPNla0pxo9oVlhWMhhEI&#10;4tTqgjMFn+ePQQzCeWSNpWVS8EcOlotuZ46Jtg0f6XbymQgQdgkqyL2vEildmpNBN7QVcch+bG3Q&#10;B1tnUtfYBLgp5TiK3qTBgsNCjhWtc0qvp1+jYBdXq6+9vTdZuf3eXQ6X6eY89Ur1e+1mFmQ1A+Gp&#10;9a/GP2KvFbzHkzE8L4U7IBcPAAAA//8DAFBLAQItABQABgAIAAAAIQDb4fbL7gAAAIUBAAATAAAA&#10;AAAAAAAAAAAAAAAAAABbQ29udGVudF9UeXBlc10ueG1sUEsBAi0AFAAGAAgAAAAhAFr0LFu/AAAA&#10;FQEAAAsAAAAAAAAAAAAAAAAAHwEAAF9yZWxzLy5yZWxzUEsBAi0AFAAGAAgAAAAhAN1DdkXKAAAA&#10;4gAAAA8AAAAAAAAAAAAAAAAABwIAAGRycy9kb3ducmV2LnhtbFBLBQYAAAAAAwADALcAAAD+AgAA&#10;AAA=&#10;" filled="f" stroked="f">
                  <v:textbox inset="0,0,0,0">
                    <w:txbxContent>
                      <w:p w:rsidR="00DD37D5" w:rsidRDefault="00000000">
                        <w:r>
                          <w:rPr>
                            <w:rFonts w:ascii="Montserrat" w:eastAsia="Montserrat" w:hAnsi="Montserrat" w:cs="Montserrat"/>
                            <w:b/>
                            <w:sz w:val="15"/>
                          </w:rPr>
                          <w:t>(</w:t>
                        </w:r>
                      </w:p>
                    </w:txbxContent>
                  </v:textbox>
                </v:rect>
                <v:rect id="Rectangle 7833" o:spid="_x0000_s1094" style="position:absolute;left:50175;top:26101;width:9767;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PeygAAAOIAAAAPAAAAZHJzL2Rvd25yZXYueG1sRI9Ba8JA&#10;FITvgv9heUJvZqNCG6OriLbosVUhentkn0kw+zZktybtr+8WCr0MDMN8wyzXvanFg1pXWVYwiWIQ&#10;xLnVFRcKzqe3cQLCeWSNtWVS8EUO1qvhYImpth1/0OPoCxEg7FJUUHrfpFK6vCSDLrINcchutjXo&#10;g20LqVvsAtzUchrHz9JgxWGhxIa2JeX346dRsE+azeVgv7uifr3us/dsvjvNvVJPo363CLJZgPDU&#10;+//GH+KgFbwksxn8Xgp3QK5+AAAA//8DAFBLAQItABQABgAIAAAAIQDb4fbL7gAAAIUBAAATAAAA&#10;AAAAAAAAAAAAAAAAAABbQ29udGVudF9UeXBlc10ueG1sUEsBAi0AFAAGAAgAAAAhAFr0LFu/AAAA&#10;FQEAAAsAAAAAAAAAAAAAAAAAHwEAAF9yZWxzLy5yZWxzUEsBAi0AFAAGAAgAAAAhALIP097KAAAA&#10;4gAAAA8AAAAAAAAAAAAAAAAABwIAAGRycy9kb3ducmV2LnhtbFBLBQYAAAAAAwADALcAAAD+AgAA&#10;AAA=&#10;" filled="f" stroked="f">
                  <v:textbox inset="0,0,0,0">
                    <w:txbxContent>
                      <w:p w:rsidR="00DD37D5" w:rsidRDefault="00000000">
                        <w:r>
                          <w:rPr>
                            <w:rFonts w:ascii="Montserrat" w:eastAsia="Montserrat" w:hAnsi="Montserrat" w:cs="Montserrat"/>
                            <w:b/>
                            <w:sz w:val="15"/>
                          </w:rPr>
                          <w:t>actividades de</w:t>
                        </w:r>
                      </w:p>
                    </w:txbxContent>
                  </v:textbox>
                </v:rect>
                <v:rect id="Rectangle 743" o:spid="_x0000_s1095" style="position:absolute;left:50717;top:27266;width:7868;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VYyQAAAOEAAAAPAAAAZHJzL2Rvd25yZXYueG1sRI9Ba8JA&#10;FITvhf6H5Qne6sZarEZXkWrRo42Centkn0lo9m3Irib667sFwcvAMMw3zHTemlJcqXaFZQX9XgSC&#10;OLW64EzBfvf9NgLhPLLG0jIpuJGD+ez1ZYqxtg3/0DXxmQgQdjEqyL2vYildmpNB17MVccjOtjbo&#10;g60zqWtsAtyU8j2KhtJgwWEhx4q+ckp/k4tRsB5Vi+PG3pusXJ3Wh+1hvNyNvVLdTrucBFlMQHhq&#10;/bPxQGy0gs+PAfw/Cm9Azv4AAAD//wMAUEsBAi0AFAAGAAgAAAAhANvh9svuAAAAhQEAABMAAAAA&#10;AAAAAAAAAAAAAAAAAFtDb250ZW50X1R5cGVzXS54bWxQSwECLQAUAAYACAAAACEAWvQsW78AAAAV&#10;AQAACwAAAAAAAAAAAAAAAAAfAQAAX3JlbHMvLnJlbHNQSwECLQAUAAYACAAAACEAQdqlWMkAAADh&#10;AAAADwAAAAAAAAAAAAAAAAAHAgAAZHJzL2Rvd25yZXYueG1sUEsFBgAAAAADAAMAtwAAAP0CAAAA&#10;AA==&#10;" filled="f" stroked="f">
                  <v:textbox inset="0,0,0,0">
                    <w:txbxContent>
                      <w:p w:rsidR="00DD37D5" w:rsidRDefault="00000000">
                        <w:r>
                          <w:rPr>
                            <w:rFonts w:ascii="Montserrat" w:eastAsia="Montserrat" w:hAnsi="Montserrat" w:cs="Montserrat"/>
                            <w:b/>
                            <w:sz w:val="15"/>
                          </w:rPr>
                          <w:t>aprendizaje</w:t>
                        </w:r>
                      </w:p>
                    </w:txbxContent>
                  </v:textbox>
                </v:rect>
                <v:rect id="Rectangle 744" o:spid="_x0000_s1096" style="position:absolute;left:49546;top:28431;width:10984;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0sygAAAOEAAAAPAAAAZHJzL2Rvd25yZXYueG1sRI9Ba8JA&#10;FITvhf6H5RW8NZsWsSa6ilQlHq0WrLdH9pmEZt+G7JrE/vquUOhlYBjmG2a+HEwtOmpdZVnBSxSD&#10;IM6trrhQ8HncPk9BOI+ssbZMCm7kYLl4fJhjqm3PH9QdfCEChF2KCkrvm1RKl5dk0EW2IQ7ZxbYG&#10;fbBtIXWLfYCbWr7G8UQarDgslNjQe0n59+FqFGTTZvW1sz99UW/O2Wl/StbHxCs1ehrWsyCrGQhP&#10;g/9v/CF2WsHbeAz3R+ENyMUvAAAA//8DAFBLAQItABQABgAIAAAAIQDb4fbL7gAAAIUBAAATAAAA&#10;AAAAAAAAAAAAAAAAAABbQ29udGVudF9UeXBlc10ueG1sUEsBAi0AFAAGAAgAAAAhAFr0LFu/AAAA&#10;FQEAAAsAAAAAAAAAAAAAAAAAHwEAAF9yZWxzLy5yZWxzUEsBAi0AFAAGAAgAAAAhAM4zPSzKAAAA&#10;4QAAAA8AAAAAAAAAAAAAAAAABwIAAGRycy9kb3ducmV2LnhtbFBLBQYAAAAAAwADALcAAAD+AgAA&#10;AAA=&#10;" filled="f" stroked="f">
                  <v:textbox inset="0,0,0,0">
                    <w:txbxContent>
                      <w:p w:rsidR="00DD37D5" w:rsidRDefault="00000000">
                        <w:r>
                          <w:rPr>
                            <w:rFonts w:ascii="Montserrat" w:eastAsia="Montserrat" w:hAnsi="Montserrat" w:cs="Montserrat"/>
                            <w:b/>
                            <w:sz w:val="15"/>
                          </w:rPr>
                          <w:t>diseñadas por el</w:t>
                        </w:r>
                      </w:p>
                    </w:txbxContent>
                  </v:textbox>
                </v:rect>
                <v:rect id="Rectangle 745" o:spid="_x0000_s1097" style="position:absolute;left:49110;top:29595;width:12142;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i3yQAAAOEAAAAPAAAAZHJzL2Rvd25yZXYueG1sRI9Ba8JA&#10;FITvhf6H5Qne6sZirUZXkWrRo42Centkn0lo9m3Irib667sFwcvAMMw3zHTemlJcqXaFZQX9XgSC&#10;OLW64EzBfvf9NgLhPLLG0jIpuJGD+ez1ZYqxtg3/0DXxmQgQdjEqyL2vYildmpNB17MVccjOtjbo&#10;g60zqWtsAtyU8j2KhtJgwWEhx4q+ckp/k4tRsB5Vi+PG3pusXJ3Wh+1hvNyNvVLdTrucBFlMQHhq&#10;/bPxQGy0gs/BB/w/Cm9Azv4AAAD//wMAUEsBAi0AFAAGAAgAAAAhANvh9svuAAAAhQEAABMAAAAA&#10;AAAAAAAAAAAAAAAAAFtDb250ZW50X1R5cGVzXS54bWxQSwECLQAUAAYACAAAACEAWvQsW78AAAAV&#10;AQAACwAAAAAAAAAAAAAAAAAfAQAAX3JlbHMvLnJlbHNQSwECLQAUAAYACAAAACEAoX+Yt8kAAADh&#10;AAAADwAAAAAAAAAAAAAAAAAHAgAAZHJzL2Rvd25yZXYueG1sUEsFBgAAAAADAAMAtwAAAP0CAAAA&#10;AA==&#10;" filled="f" stroked="f">
                  <v:textbox inset="0,0,0,0">
                    <w:txbxContent>
                      <w:p w:rsidR="00DD37D5" w:rsidRDefault="00000000">
                        <w:r>
                          <w:rPr>
                            <w:rFonts w:ascii="Montserrat" w:eastAsia="Montserrat" w:hAnsi="Montserrat" w:cs="Montserrat"/>
                            <w:b/>
                            <w:sz w:val="15"/>
                          </w:rPr>
                          <w:t>personal docente)</w:t>
                        </w:r>
                      </w:p>
                    </w:txbxContent>
                  </v:textbox>
                </v:rect>
                <w10:anchorlock/>
              </v:group>
            </w:pict>
          </mc:Fallback>
        </mc:AlternateContent>
      </w:r>
    </w:p>
    <w:p w:rsidR="00DD37D5" w:rsidRDefault="005241F8">
      <w:pPr>
        <w:spacing w:after="335" w:line="248" w:lineRule="auto"/>
        <w:ind w:left="-2" w:right="1566" w:hanging="10"/>
        <w:jc w:val="both"/>
      </w:pPr>
      <w:r w:rsidRPr="000471EB">
        <w:rPr>
          <w:rFonts w:ascii="Montserrat" w:eastAsia="Montserrat" w:hAnsi="Montserrat" w:cs="Montserrat"/>
          <w:lang w:val="es-MX"/>
        </w:rPr>
        <w:t xml:space="preserve"> Dado que, en el tiempo asignado para el Taller, podríamos no llegar a realizar por completo el o los Programas analíticos, elijamos algunos contenidos prioritarios, que es necesario atender en los grados en los que actualmente trabajamos. </w:t>
      </w:r>
      <w:r>
        <w:rPr>
          <w:rFonts w:ascii="Montserrat" w:eastAsia="Montserrat" w:hAnsi="Montserrat" w:cs="Montserrat"/>
        </w:rPr>
        <w:t>Para ello:</w:t>
      </w:r>
    </w:p>
    <w:p w:rsidR="00DD37D5" w:rsidRPr="000471EB" w:rsidRDefault="005241F8">
      <w:pPr>
        <w:numPr>
          <w:ilvl w:val="0"/>
          <w:numId w:val="2"/>
        </w:numPr>
        <w:spacing w:after="4" w:line="236" w:lineRule="auto"/>
        <w:ind w:hanging="330"/>
        <w:jc w:val="both"/>
        <w:rPr>
          <w:lang w:val="es-MX"/>
        </w:rPr>
      </w:pPr>
      <w:r w:rsidRPr="000471EB">
        <w:rPr>
          <w:rFonts w:ascii="Montserrat" w:eastAsia="Montserrat" w:hAnsi="Montserrat" w:cs="Montserrat"/>
          <w:color w:val="6D6E70"/>
          <w:lang w:val="es-MX"/>
        </w:rPr>
        <w:t xml:space="preserve">Elijamos del organizador o mapeo de ideas de la evaluación diagnóstica* o la situación actual de los aprendizajes de las y los estudiantes y aquellos que requieren ser atendidos prioritariamente. </w:t>
      </w:r>
    </w:p>
    <w:p w:rsidR="00DD37D5" w:rsidRPr="000471EB" w:rsidRDefault="005241F8">
      <w:pPr>
        <w:numPr>
          <w:ilvl w:val="0"/>
          <w:numId w:val="2"/>
        </w:numPr>
        <w:spacing w:after="4" w:line="236" w:lineRule="auto"/>
        <w:ind w:hanging="330"/>
        <w:jc w:val="both"/>
        <w:rPr>
          <w:lang w:val="es-MX"/>
        </w:rPr>
      </w:pPr>
      <w:r w:rsidRPr="000471EB">
        <w:rPr>
          <w:rFonts w:ascii="Montserrat" w:eastAsia="Montserrat" w:hAnsi="Montserrat" w:cs="Montserrat"/>
          <w:color w:val="6D6E70"/>
          <w:lang w:val="es-MX"/>
        </w:rPr>
        <w:t>Decidamos qué elementos del diagnóstico de la comunidad (características y saberes) se vinculan y podemos aprovechar para ofrecer oportunidades de aprendizaje.</w:t>
      </w:r>
    </w:p>
    <w:p w:rsidR="00DD37D5" w:rsidRPr="000471EB" w:rsidRDefault="005241F8">
      <w:pPr>
        <w:numPr>
          <w:ilvl w:val="0"/>
          <w:numId w:val="2"/>
        </w:numPr>
        <w:spacing w:after="4" w:line="236" w:lineRule="auto"/>
        <w:ind w:hanging="330"/>
        <w:jc w:val="both"/>
        <w:rPr>
          <w:lang w:val="es-MX"/>
        </w:rPr>
      </w:pPr>
      <w:r w:rsidRPr="000471EB">
        <w:rPr>
          <w:rFonts w:ascii="Montserrat" w:eastAsia="Montserrat" w:hAnsi="Montserrat" w:cs="Montserrat"/>
          <w:color w:val="6D6E70"/>
          <w:lang w:val="es-MX"/>
        </w:rPr>
        <w:t xml:space="preserve">Seleccionemos del Programa sintético de la Fase que corresponde, ¿qué contenidos nos permiten atender esos aprendizajes? </w:t>
      </w:r>
    </w:p>
    <w:p w:rsidR="00DD37D5" w:rsidRPr="000471EB" w:rsidRDefault="005241F8">
      <w:pPr>
        <w:numPr>
          <w:ilvl w:val="0"/>
          <w:numId w:val="2"/>
        </w:numPr>
        <w:spacing w:after="4" w:line="236" w:lineRule="auto"/>
        <w:ind w:hanging="330"/>
        <w:jc w:val="both"/>
        <w:rPr>
          <w:lang w:val="es-MX"/>
        </w:rPr>
      </w:pPr>
      <w:r w:rsidRPr="000471EB">
        <w:rPr>
          <w:rFonts w:ascii="Montserrat" w:eastAsia="Montserrat" w:hAnsi="Montserrat" w:cs="Montserrat"/>
          <w:color w:val="6D6E70"/>
          <w:lang w:val="es-MX"/>
        </w:rPr>
        <w:t xml:space="preserve">Con estos tres elementos (aprendizajes prioritarios, características y saberes de la comunidad, y contenidos del Programa sintético), realicemos el Programa analítico que incluya una propuesta didáctica para que nuestras y nuestros estudiantes desarrollen estos contenidos. </w:t>
      </w:r>
    </w:p>
    <w:p w:rsidR="00DD37D5" w:rsidRPr="000471EB" w:rsidRDefault="005241F8">
      <w:pPr>
        <w:numPr>
          <w:ilvl w:val="0"/>
          <w:numId w:val="2"/>
        </w:numPr>
        <w:spacing w:after="4" w:line="236" w:lineRule="auto"/>
        <w:ind w:hanging="330"/>
        <w:jc w:val="both"/>
        <w:rPr>
          <w:lang w:val="es-MX"/>
        </w:rPr>
      </w:pPr>
      <w:r w:rsidRPr="000471EB">
        <w:rPr>
          <w:rFonts w:ascii="Montserrat" w:eastAsia="Montserrat" w:hAnsi="Montserrat" w:cs="Montserrat"/>
          <w:color w:val="6D6E70"/>
          <w:lang w:val="es-MX"/>
        </w:rPr>
        <w:t xml:space="preserve">Para diseñar el Programa analítico consideremos las condiciones </w:t>
      </w:r>
    </w:p>
    <w:p w:rsidR="00DD37D5" w:rsidRDefault="005241F8">
      <w:pPr>
        <w:spacing w:after="66"/>
        <w:ind w:left="3"/>
      </w:pPr>
      <w:r>
        <w:rPr>
          <w:noProof/>
          <w:lang w:val="es-ES" w:eastAsia="es-ES" w:bidi="ar-SA"/>
        </w:rPr>
        <mc:AlternateContent>
          <mc:Choice Requires="wpg">
            <w:drawing>
              <wp:inline distT="0" distB="0" distL="0" distR="0">
                <wp:extent cx="932396" cy="6350"/>
                <wp:effectExtent l="0" t="0" r="0" b="0"/>
                <wp:docPr id="8234" name="Group 8234"/>
                <wp:cNvGraphicFramePr/>
                <a:graphic xmlns:a="http://schemas.openxmlformats.org/drawingml/2006/main">
                  <a:graphicData uri="http://schemas.microsoft.com/office/word/2010/wordprocessingGroup">
                    <wpg:wgp>
                      <wpg:cNvGrpSpPr/>
                      <wpg:grpSpPr>
                        <a:xfrm>
                          <a:off x="0" y="0"/>
                          <a:ext cx="932396" cy="6350"/>
                          <a:chOff x="0" y="0"/>
                          <a:chExt cx="932396" cy="6350"/>
                        </a:xfrm>
                      </wpg:grpSpPr>
                      <wps:wsp>
                        <wps:cNvPr id="746" name="Shape 746"/>
                        <wps:cNvSpPr/>
                        <wps:spPr>
                          <a:xfrm>
                            <a:off x="0" y="0"/>
                            <a:ext cx="932396" cy="0"/>
                          </a:xfrm>
                          <a:custGeom>
                            <a:avLst/>
                            <a:gdLst/>
                            <a:ahLst/>
                            <a:cxnLst/>
                            <a:rect l="0" t="0" r="0" b="0"/>
                            <a:pathLst>
                              <a:path w="932396">
                                <a:moveTo>
                                  <a:pt x="0" y="0"/>
                                </a:moveTo>
                                <a:lnTo>
                                  <a:pt x="932396"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234" style="width:73.417pt;height:0.5pt;mso-position-horizontal-relative:char;mso-position-vertical-relative:line" coordsize="9323,63">
                <v:shape id="Shape 746" style="position:absolute;width:9323;height:0;left:0;top:0;" coordsize="932396,0" path="m0,0l932396,0">
                  <v:stroke weight="0.5pt" endcap="flat" joinstyle="miter" miterlimit="10" on="true" color="#000000"/>
                  <v:fill on="false" color="#000000" opacity="0"/>
                </v:shape>
              </v:group>
            </w:pict>
          </mc:Fallback>
        </mc:AlternateContent>
      </w:r>
    </w:p>
    <w:p w:rsidR="00DD37D5" w:rsidRPr="000471EB" w:rsidRDefault="005241F8">
      <w:pPr>
        <w:spacing w:after="223"/>
        <w:ind w:left="-2" w:hanging="10"/>
        <w:rPr>
          <w:lang w:val="es-MX"/>
        </w:rPr>
      </w:pPr>
      <w:r w:rsidRPr="000471EB">
        <w:rPr>
          <w:rFonts w:ascii="Montserrat" w:eastAsia="Montserrat" w:hAnsi="Montserrat" w:cs="Montserrat"/>
          <w:sz w:val="16"/>
          <w:lang w:val="es-MX"/>
        </w:rPr>
        <w:t>*Evaluación diagnóstica para las alumnas y los alumnos de educación básica, SEP-MEJOREDU.</w:t>
      </w:r>
    </w:p>
    <w:p w:rsidR="00DD37D5" w:rsidRPr="000471EB" w:rsidRDefault="005241F8">
      <w:pPr>
        <w:spacing w:after="4" w:line="236" w:lineRule="auto"/>
        <w:ind w:left="2003"/>
        <w:jc w:val="both"/>
        <w:rPr>
          <w:lang w:val="es-MX"/>
        </w:rPr>
      </w:pPr>
      <w:r w:rsidRPr="000471EB">
        <w:rPr>
          <w:rFonts w:ascii="Montserrat" w:eastAsia="Montserrat" w:hAnsi="Montserrat" w:cs="Montserrat"/>
          <w:color w:val="6D6E70"/>
          <w:lang w:val="es-MX"/>
        </w:rPr>
        <w:t>institucionales, comunitarias, escolares y pedagógicas del colectivo docente para vincularlos con la propuesta didáctica, la cual permitirá el desarrollo de los saberes y aprendizajes de los Campos formativos.</w:t>
      </w:r>
    </w:p>
    <w:p w:rsidR="00DD37D5" w:rsidRPr="000471EB" w:rsidRDefault="005241F8">
      <w:pPr>
        <w:numPr>
          <w:ilvl w:val="0"/>
          <w:numId w:val="2"/>
        </w:numPr>
        <w:spacing w:after="346" w:line="236" w:lineRule="auto"/>
        <w:ind w:hanging="330"/>
        <w:jc w:val="both"/>
        <w:rPr>
          <w:lang w:val="es-MX"/>
        </w:rPr>
      </w:pPr>
      <w:r w:rsidRPr="000471EB">
        <w:rPr>
          <w:rFonts w:ascii="Montserrat" w:eastAsia="Montserrat" w:hAnsi="Montserrat" w:cs="Montserrat"/>
          <w:color w:val="6D6E70"/>
          <w:lang w:val="es-MX"/>
        </w:rPr>
        <w:t>Decidamos en qué presentación o formato mostraremos el Programa analítico.</w:t>
      </w:r>
    </w:p>
    <w:p w:rsidR="00DD37D5" w:rsidRPr="000471EB" w:rsidRDefault="005241F8">
      <w:pPr>
        <w:spacing w:after="134" w:line="248" w:lineRule="auto"/>
        <w:ind w:left="-2" w:right="1566" w:hanging="10"/>
        <w:jc w:val="both"/>
        <w:rPr>
          <w:lang w:val="es-MX"/>
        </w:rPr>
      </w:pPr>
      <w:r w:rsidRPr="000471EB">
        <w:rPr>
          <w:rFonts w:ascii="Montserrat" w:eastAsia="Montserrat" w:hAnsi="Montserrat" w:cs="Montserrat"/>
          <w:lang w:val="es-MX"/>
        </w:rPr>
        <w:t xml:space="preserve"> El codiseño del Programa analítico es parte de lo que cotidianamente hacemos en nuestra práctica docente, algunas de las diferencias </w:t>
      </w:r>
    </w:p>
    <w:p w:rsidR="00DD37D5" w:rsidRPr="000471EB" w:rsidRDefault="00DD37D5">
      <w:pPr>
        <w:rPr>
          <w:lang w:val="es-MX"/>
        </w:rPr>
        <w:sectPr w:rsidR="00DD37D5" w:rsidRPr="000471EB">
          <w:headerReference w:type="even" r:id="rId10"/>
          <w:headerReference w:type="default" r:id="rId11"/>
          <w:footerReference w:type="even" r:id="rId12"/>
          <w:footerReference w:type="default" r:id="rId13"/>
          <w:pgSz w:w="12240" w:h="15840"/>
          <w:pgMar w:top="1440" w:right="1413" w:bottom="824" w:left="1414" w:header="720" w:footer="720" w:gutter="0"/>
          <w:cols w:space="720"/>
          <w:titlePg/>
        </w:sectPr>
      </w:pPr>
    </w:p>
    <w:p w:rsidR="00DD37D5" w:rsidRPr="000471EB" w:rsidRDefault="005241F8">
      <w:pPr>
        <w:spacing w:after="331" w:line="248" w:lineRule="auto"/>
        <w:ind w:left="-2" w:right="1566" w:hanging="10"/>
        <w:jc w:val="both"/>
        <w:rPr>
          <w:lang w:val="es-MX"/>
        </w:rPr>
      </w:pPr>
      <w:r w:rsidRPr="000471EB">
        <w:rPr>
          <w:rFonts w:ascii="Montserrat" w:eastAsia="Montserrat" w:hAnsi="Montserrat" w:cs="Montserrat"/>
          <w:lang w:val="es-MX"/>
        </w:rPr>
        <w:t>están en:</w:t>
      </w:r>
    </w:p>
    <w:p w:rsidR="00DD37D5" w:rsidRPr="000471EB" w:rsidRDefault="005241F8">
      <w:pPr>
        <w:spacing w:after="4" w:line="236" w:lineRule="auto"/>
        <w:ind w:left="1998" w:hanging="330"/>
        <w:jc w:val="both"/>
        <w:rPr>
          <w:lang w:val="es-MX"/>
        </w:rPr>
      </w:pPr>
      <w:r w:rsidRPr="000471EB">
        <w:rPr>
          <w:color w:val="9F2846"/>
          <w:sz w:val="24"/>
          <w:lang w:val="es-MX"/>
        </w:rPr>
        <w:t xml:space="preserve">y </w:t>
      </w:r>
      <w:r w:rsidRPr="000471EB">
        <w:rPr>
          <w:rFonts w:ascii="Montserrat" w:eastAsia="Montserrat" w:hAnsi="Montserrat" w:cs="Montserrat"/>
          <w:color w:val="6D6E70"/>
          <w:lang w:val="es-MX"/>
        </w:rPr>
        <w:t>Hoy los sujetos de la acción educativa son nuestras y nuestros estudiantes, por lo que el diagnóstico de sus aprendizajes y su análisis son referencia obligada de nuestro trabajo docente.</w:t>
      </w:r>
    </w:p>
    <w:p w:rsidR="00DD37D5" w:rsidRPr="000471EB" w:rsidRDefault="00DD37D5">
      <w:pPr>
        <w:rPr>
          <w:lang w:val="es-MX"/>
        </w:rPr>
        <w:sectPr w:rsidR="00DD37D5" w:rsidRPr="000471EB">
          <w:type w:val="continuous"/>
          <w:pgSz w:w="12240" w:h="15840"/>
          <w:pgMar w:top="1440" w:right="1413" w:bottom="1133" w:left="1417" w:header="720" w:footer="720" w:gutter="0"/>
          <w:cols w:space="720"/>
        </w:sectPr>
      </w:pPr>
    </w:p>
    <w:p w:rsidR="00DD37D5" w:rsidRPr="000471EB" w:rsidRDefault="005241F8">
      <w:pPr>
        <w:spacing w:after="4" w:line="236" w:lineRule="auto"/>
        <w:ind w:left="1998" w:hanging="330"/>
        <w:jc w:val="both"/>
        <w:rPr>
          <w:lang w:val="es-MX"/>
        </w:rPr>
      </w:pPr>
      <w:r w:rsidRPr="000471EB">
        <w:rPr>
          <w:color w:val="9F2846"/>
          <w:sz w:val="24"/>
          <w:lang w:val="es-MX"/>
        </w:rPr>
        <w:t xml:space="preserve">y </w:t>
      </w:r>
      <w:r w:rsidRPr="000471EB">
        <w:rPr>
          <w:rFonts w:ascii="Montserrat" w:eastAsia="Montserrat" w:hAnsi="Montserrat" w:cs="Montserrat"/>
          <w:color w:val="6D6E70"/>
          <w:lang w:val="es-MX"/>
        </w:rPr>
        <w:t>La comunidad es el núcleo integrador de los procesos de enseñanza y aprendizaje; sus características y saberes se incorporan para el diseño del Programa analítico.</w:t>
      </w:r>
    </w:p>
    <w:p w:rsidR="00DD37D5" w:rsidRPr="000471EB" w:rsidRDefault="005241F8">
      <w:pPr>
        <w:spacing w:after="346" w:line="236" w:lineRule="auto"/>
        <w:ind w:left="1668"/>
        <w:jc w:val="both"/>
        <w:rPr>
          <w:lang w:val="es-MX"/>
        </w:rPr>
      </w:pPr>
      <w:r w:rsidRPr="000471EB">
        <w:rPr>
          <w:color w:val="9F2846"/>
          <w:sz w:val="24"/>
          <w:lang w:val="es-MX"/>
        </w:rPr>
        <w:t xml:space="preserve">y </w:t>
      </w:r>
      <w:r w:rsidRPr="000471EB">
        <w:rPr>
          <w:rFonts w:ascii="Montserrat" w:eastAsia="Montserrat" w:hAnsi="Montserrat" w:cs="Montserrat"/>
          <w:color w:val="6D6E70"/>
          <w:lang w:val="es-MX"/>
        </w:rPr>
        <w:t xml:space="preserve">La Nueva Escuela Mexicana reconoce que la organización del currículo debe estar centrada en el trabajo conjunto de las y los profesores por lo que no haremos esto en solitario, sino a partir del diálogo y la discusión colectiva en la escuela. </w:t>
      </w:r>
      <w:r w:rsidRPr="000471EB">
        <w:rPr>
          <w:color w:val="9F2846"/>
          <w:sz w:val="24"/>
          <w:lang w:val="es-MX"/>
        </w:rPr>
        <w:t xml:space="preserve">y </w:t>
      </w:r>
      <w:r w:rsidRPr="000471EB">
        <w:rPr>
          <w:rFonts w:ascii="Montserrat" w:eastAsia="Montserrat" w:hAnsi="Montserrat" w:cs="Montserrat"/>
          <w:color w:val="6D6E70"/>
          <w:lang w:val="es-MX"/>
        </w:rPr>
        <w:t xml:space="preserve">El </w:t>
      </w:r>
      <w:r w:rsidRPr="000471EB">
        <w:rPr>
          <w:rFonts w:ascii="Montserrat" w:eastAsia="Montserrat" w:hAnsi="Montserrat" w:cs="Montserrat"/>
          <w:i/>
          <w:color w:val="6D6E70"/>
          <w:lang w:val="es-MX"/>
        </w:rPr>
        <w:t>Plan de Estudio para la educación preescolar, primaria y secundaria</w:t>
      </w:r>
      <w:r w:rsidRPr="000471EB">
        <w:rPr>
          <w:rFonts w:ascii="Montserrat" w:eastAsia="Montserrat" w:hAnsi="Montserrat" w:cs="Montserrat"/>
          <w:color w:val="6D6E70"/>
          <w:lang w:val="es-MX"/>
        </w:rPr>
        <w:t xml:space="preserve"> se despliega a partir de siete Ejes articuladores cuya orientación es la formación de ciudadanas y ciudadanos de una sociedad democrática, desde la perspectiva plural y diversa como la mexicana. El entramado de dichos Ejes (2, 3 o los que sean necesarios) y su concreción didáctica será la que considere pertinente cada docente.</w:t>
      </w:r>
    </w:p>
    <w:p w:rsidR="00DD37D5" w:rsidRPr="000471EB" w:rsidRDefault="005241F8">
      <w:pPr>
        <w:spacing w:after="336" w:line="248" w:lineRule="auto"/>
        <w:ind w:left="-2" w:right="1566" w:hanging="10"/>
        <w:jc w:val="both"/>
        <w:rPr>
          <w:lang w:val="es-MX"/>
        </w:rPr>
      </w:pPr>
      <w:r w:rsidRPr="000471EB">
        <w:rPr>
          <w:rFonts w:ascii="Montserrat" w:eastAsia="Montserrat" w:hAnsi="Montserrat" w:cs="Montserrat"/>
          <w:lang w:val="es-MX"/>
        </w:rPr>
        <w:t xml:space="preserve"> Dicho de otra forma, se trata de seleccionar del Programa sintético aquello que es relevante para promover con las y los estudiantes, retomando sus aprendizajes y las características y saberes de la comunidad, para hacer una propuesta didáctica para el grupo, que desarrolle alguna o algunos de los siguientes elementos:</w:t>
      </w:r>
    </w:p>
    <w:p w:rsidR="00DD37D5" w:rsidRPr="000471EB" w:rsidRDefault="005241F8">
      <w:pPr>
        <w:spacing w:after="4" w:line="236" w:lineRule="auto"/>
        <w:ind w:left="1998" w:hanging="330"/>
        <w:jc w:val="both"/>
        <w:rPr>
          <w:lang w:val="es-MX"/>
        </w:rPr>
      </w:pPr>
      <w:r w:rsidRPr="000471EB">
        <w:rPr>
          <w:color w:val="9F2846"/>
          <w:sz w:val="24"/>
          <w:lang w:val="es-MX"/>
        </w:rPr>
        <w:t xml:space="preserve">y </w:t>
      </w:r>
      <w:r w:rsidRPr="000471EB">
        <w:rPr>
          <w:rFonts w:ascii="Montserrat" w:eastAsia="Montserrat" w:hAnsi="Montserrat" w:cs="Montserrat"/>
          <w:color w:val="6D6E70"/>
          <w:lang w:val="es-MX"/>
        </w:rPr>
        <w:t>Capacidades que se relacionan con vivir una vida mental y físicamente saludable, incluyendo la alimentación sana, y que la precariedad no propicie enfermedades o una muerte prematura.</w:t>
      </w:r>
    </w:p>
    <w:p w:rsidR="00DD37D5" w:rsidRPr="000471EB" w:rsidRDefault="005241F8">
      <w:pPr>
        <w:spacing w:after="4" w:line="236" w:lineRule="auto"/>
        <w:ind w:left="1998" w:hanging="330"/>
        <w:jc w:val="both"/>
        <w:rPr>
          <w:lang w:val="es-MX"/>
        </w:rPr>
      </w:pPr>
      <w:r w:rsidRPr="000471EB">
        <w:rPr>
          <w:color w:val="9F2846"/>
          <w:sz w:val="24"/>
          <w:lang w:val="es-MX"/>
        </w:rPr>
        <w:t xml:space="preserve">y </w:t>
      </w:r>
      <w:r w:rsidRPr="000471EB">
        <w:rPr>
          <w:rFonts w:ascii="Montserrat" w:eastAsia="Montserrat" w:hAnsi="Montserrat" w:cs="Montserrat"/>
          <w:color w:val="6D6E70"/>
          <w:lang w:val="es-MX"/>
        </w:rPr>
        <w:t>Disponer de derechos efectivos para vivir una vida sin violencia sexual, física y psicológica.</w:t>
      </w:r>
    </w:p>
    <w:p w:rsidR="00DD37D5" w:rsidRPr="000471EB" w:rsidRDefault="005241F8">
      <w:pPr>
        <w:spacing w:after="4" w:line="236" w:lineRule="auto"/>
        <w:ind w:left="1668"/>
        <w:jc w:val="both"/>
        <w:rPr>
          <w:lang w:val="es-MX"/>
        </w:rPr>
      </w:pPr>
      <w:r w:rsidRPr="000471EB">
        <w:rPr>
          <w:color w:val="9F2846"/>
          <w:sz w:val="24"/>
          <w:lang w:val="es-MX"/>
        </w:rPr>
        <w:t xml:space="preserve">y </w:t>
      </w:r>
      <w:r w:rsidRPr="000471EB">
        <w:rPr>
          <w:rFonts w:ascii="Montserrat" w:eastAsia="Montserrat" w:hAnsi="Montserrat" w:cs="Montserrat"/>
          <w:color w:val="6D6E70"/>
          <w:lang w:val="es-MX"/>
        </w:rPr>
        <w:t xml:space="preserve">Hacer uso pleno de los sentidos, la razón, la imaginación, el pensamiento y los afectos de una manera verdaderamente humana, que integre el desarrollo científico, literario, artístico, con la capacidad de expresar y sentir alegría, añoranza, tristeza, amor, indignación. </w:t>
      </w:r>
      <w:r w:rsidRPr="000471EB">
        <w:rPr>
          <w:color w:val="9F2846"/>
          <w:sz w:val="24"/>
          <w:lang w:val="es-MX"/>
        </w:rPr>
        <w:t xml:space="preserve">y </w:t>
      </w:r>
      <w:r w:rsidRPr="000471EB">
        <w:rPr>
          <w:rFonts w:ascii="Montserrat" w:eastAsia="Montserrat" w:hAnsi="Montserrat" w:cs="Montserrat"/>
          <w:color w:val="6D6E70"/>
          <w:lang w:val="es-MX"/>
        </w:rPr>
        <w:t>Desarrollar un pensamiento crítico que permita vivir y convivir en sociedad de manera solidaria y participativa.</w:t>
      </w:r>
    </w:p>
    <w:p w:rsidR="00DD37D5" w:rsidRPr="000471EB" w:rsidRDefault="005241F8">
      <w:pPr>
        <w:spacing w:after="4" w:line="236" w:lineRule="auto"/>
        <w:ind w:left="1998" w:hanging="330"/>
        <w:jc w:val="both"/>
        <w:rPr>
          <w:lang w:val="es-MX"/>
        </w:rPr>
      </w:pPr>
      <w:r w:rsidRPr="000471EB">
        <w:rPr>
          <w:color w:val="9F2846"/>
          <w:sz w:val="24"/>
          <w:lang w:val="es-MX"/>
        </w:rPr>
        <w:t xml:space="preserve">y </w:t>
      </w:r>
      <w:r w:rsidRPr="000471EB">
        <w:rPr>
          <w:rFonts w:ascii="Montserrat" w:eastAsia="Montserrat" w:hAnsi="Montserrat" w:cs="Montserrat"/>
          <w:color w:val="6D6E70"/>
          <w:lang w:val="es-MX"/>
        </w:rPr>
        <w:t>Vivir en una comunidad en la que se reconozca la diversidad, lo que implica que no se permita la discriminación por motivos de raza, género, orientación sexual, etnia, religión, clase o nacionalidad.</w:t>
      </w:r>
    </w:p>
    <w:p w:rsidR="00DD37D5" w:rsidRPr="000471EB" w:rsidRDefault="005241F8">
      <w:pPr>
        <w:spacing w:after="4" w:line="236" w:lineRule="auto"/>
        <w:ind w:left="1998" w:hanging="330"/>
        <w:jc w:val="both"/>
        <w:rPr>
          <w:lang w:val="es-MX"/>
        </w:rPr>
      </w:pPr>
      <w:r w:rsidRPr="000471EB">
        <w:rPr>
          <w:color w:val="9F2846"/>
          <w:sz w:val="24"/>
          <w:lang w:val="es-MX"/>
        </w:rPr>
        <w:t xml:space="preserve">y </w:t>
      </w:r>
      <w:r w:rsidRPr="000471EB">
        <w:rPr>
          <w:rFonts w:ascii="Montserrat" w:eastAsia="Montserrat" w:hAnsi="Montserrat" w:cs="Montserrat"/>
          <w:color w:val="6D6E70"/>
          <w:lang w:val="es-MX"/>
        </w:rPr>
        <w:t>Vivir en un medio ambiente sano, en el que se favorezca la relación cercana y respetuosa con la naturaleza.</w:t>
      </w:r>
    </w:p>
    <w:p w:rsidR="00DD37D5" w:rsidRPr="000471EB" w:rsidRDefault="005241F8">
      <w:pPr>
        <w:spacing w:after="0"/>
        <w:rPr>
          <w:lang w:val="es-MX"/>
        </w:rPr>
      </w:pPr>
      <w:r w:rsidRPr="000471EB">
        <w:rPr>
          <w:rFonts w:ascii="Times New Roman" w:eastAsia="Times New Roman" w:hAnsi="Times New Roman" w:cs="Times New Roman"/>
          <w:b/>
          <w:color w:val="9F2846"/>
          <w:sz w:val="54"/>
          <w:lang w:val="es-MX"/>
        </w:rPr>
        <w:t xml:space="preserve">Insumos y recursos para consulta  </w:t>
      </w:r>
    </w:p>
    <w:p w:rsidR="00DD37D5" w:rsidRPr="000471EB" w:rsidRDefault="005241F8">
      <w:pPr>
        <w:spacing w:after="11" w:line="248" w:lineRule="auto"/>
        <w:ind w:left="-5" w:right="-13" w:hanging="10"/>
        <w:rPr>
          <w:lang w:val="es-MX"/>
        </w:rPr>
      </w:pPr>
      <w:r w:rsidRPr="000471EB">
        <w:rPr>
          <w:rFonts w:ascii="Montserrat" w:eastAsia="Montserrat" w:hAnsi="Montserrat" w:cs="Montserrat"/>
          <w:i/>
          <w:lang w:val="es-MX"/>
        </w:rPr>
        <w:t>Plan de Estudio para la educación preescolar, primaria y secundaria</w:t>
      </w:r>
      <w:r w:rsidRPr="000471EB">
        <w:rPr>
          <w:rFonts w:ascii="Montserrat" w:eastAsia="Montserrat" w:hAnsi="Montserrat" w:cs="Montserrat"/>
          <w:lang w:val="es-MX"/>
        </w:rPr>
        <w:t xml:space="preserve">. SEP. (2022). </w:t>
      </w:r>
    </w:p>
    <w:p w:rsidR="00DD37D5" w:rsidRPr="000471EB" w:rsidRDefault="005241F8">
      <w:pPr>
        <w:spacing w:after="118"/>
        <w:rPr>
          <w:lang w:val="es-MX"/>
        </w:rPr>
      </w:pPr>
      <w:r w:rsidRPr="000471EB">
        <w:rPr>
          <w:rFonts w:ascii="Montserrat" w:eastAsia="Montserrat" w:hAnsi="Montserrat" w:cs="Montserrat"/>
          <w:lang w:val="es-MX"/>
        </w:rPr>
        <w:t xml:space="preserve">Disponible en: </w:t>
      </w:r>
      <w:hyperlink r:id="rId14">
        <w:r w:rsidRPr="000471EB">
          <w:rPr>
            <w:rFonts w:ascii="Montserrat" w:eastAsia="Montserrat" w:hAnsi="Montserrat" w:cs="Montserrat"/>
            <w:color w:val="225B4E"/>
            <w:lang w:val="es-MX"/>
          </w:rPr>
          <w:t>https://www.dof.gob.mx/2022/SEP/ANEXO_DEL_ACUERDO_14_08_22.pdf</w:t>
        </w:r>
      </w:hyperlink>
    </w:p>
    <w:p w:rsidR="00DD37D5" w:rsidRPr="000471EB" w:rsidRDefault="005241F8">
      <w:pPr>
        <w:spacing w:after="134" w:line="248" w:lineRule="auto"/>
        <w:ind w:left="-5" w:right="-13" w:hanging="10"/>
        <w:rPr>
          <w:lang w:val="es-MX"/>
        </w:rPr>
      </w:pPr>
      <w:r w:rsidRPr="000471EB">
        <w:rPr>
          <w:rFonts w:ascii="Montserrat" w:eastAsia="Montserrat" w:hAnsi="Montserrat" w:cs="Montserrat"/>
          <w:i/>
          <w:lang w:val="es-MX"/>
        </w:rPr>
        <w:t xml:space="preserve">Avance de los contenidos de los Programas sintéticos de las Fases 1, 2, 3, 4, 5 y 6. </w:t>
      </w:r>
      <w:r w:rsidRPr="000471EB">
        <w:rPr>
          <w:rFonts w:ascii="Montserrat" w:eastAsia="Montserrat" w:hAnsi="Montserrat" w:cs="Montserrat"/>
          <w:lang w:val="es-MX"/>
        </w:rPr>
        <w:t xml:space="preserve">[Materiales en proceso de elaboración]. SEP. (2022). </w:t>
      </w:r>
    </w:p>
    <w:p w:rsidR="00DD37D5" w:rsidRPr="000471EB" w:rsidRDefault="005241F8">
      <w:pPr>
        <w:spacing w:after="134" w:line="248" w:lineRule="auto"/>
        <w:ind w:left="-2" w:hanging="10"/>
        <w:jc w:val="both"/>
        <w:rPr>
          <w:lang w:val="es-MX"/>
        </w:rPr>
      </w:pPr>
      <w:r w:rsidRPr="000471EB">
        <w:rPr>
          <w:rFonts w:ascii="Montserrat" w:eastAsia="Montserrat" w:hAnsi="Montserrat" w:cs="Montserrat"/>
          <w:lang w:val="es-MX"/>
        </w:rPr>
        <w:t xml:space="preserve">El diseño creativo. </w:t>
      </w:r>
      <w:r w:rsidRPr="000471EB">
        <w:rPr>
          <w:rFonts w:ascii="Montserrat" w:eastAsia="Montserrat" w:hAnsi="Montserrat" w:cs="Montserrat"/>
          <w:i/>
          <w:lang w:val="es-MX"/>
        </w:rPr>
        <w:t>En Avance del contenido para el libro del docente. Primer grado</w:t>
      </w:r>
      <w:r w:rsidRPr="000471EB">
        <w:rPr>
          <w:rFonts w:ascii="Montserrat" w:eastAsia="Montserrat" w:hAnsi="Montserrat" w:cs="Montserrat"/>
          <w:lang w:val="es-MX"/>
        </w:rPr>
        <w:t xml:space="preserve">. [Material en proceso de edición]. SEP. (2022). Pp. 25-32. </w:t>
      </w:r>
    </w:p>
    <w:p w:rsidR="00DD37D5" w:rsidRPr="000471EB" w:rsidRDefault="005241F8">
      <w:pPr>
        <w:spacing w:after="134" w:line="248" w:lineRule="auto"/>
        <w:ind w:left="-2" w:right="4" w:hanging="10"/>
        <w:jc w:val="both"/>
        <w:rPr>
          <w:lang w:val="es-MX"/>
        </w:rPr>
      </w:pPr>
      <w:r w:rsidRPr="000471EB">
        <w:rPr>
          <w:rFonts w:ascii="Montserrat" w:eastAsia="Montserrat" w:hAnsi="Montserrat" w:cs="Montserrat"/>
          <w:i/>
          <w:lang w:val="es-MX"/>
        </w:rPr>
        <w:t>Codiseño</w:t>
      </w:r>
      <w:r w:rsidRPr="000471EB">
        <w:rPr>
          <w:rFonts w:ascii="Montserrat" w:eastAsia="Montserrat" w:hAnsi="Montserrat" w:cs="Montserrat"/>
          <w:lang w:val="es-MX"/>
        </w:rPr>
        <w:t xml:space="preserve">. [Cápsula recuperada de la Conferencia virtual impartida por Rosa María Torres, el 8 de noviembre de 2022]. SEP/DGFCDD. (2022). YouTube. </w:t>
      </w:r>
      <w:hyperlink r:id="rId15">
        <w:r w:rsidRPr="000471EB">
          <w:rPr>
            <w:rFonts w:ascii="Montserrat" w:eastAsia="Montserrat" w:hAnsi="Montserrat" w:cs="Montserrat"/>
            <w:color w:val="225B4E"/>
            <w:lang w:val="es-MX"/>
          </w:rPr>
          <w:t xml:space="preserve">https://www.youtube. </w:t>
        </w:r>
      </w:hyperlink>
      <w:hyperlink r:id="rId16">
        <w:r w:rsidRPr="000471EB">
          <w:rPr>
            <w:rFonts w:ascii="Montserrat" w:eastAsia="Montserrat" w:hAnsi="Montserrat" w:cs="Montserrat"/>
            <w:color w:val="225B4E"/>
            <w:lang w:val="es-MX"/>
          </w:rPr>
          <w:t>com/@sepsalademaestrasymaestros5263/videos</w:t>
        </w:r>
      </w:hyperlink>
    </w:p>
    <w:p w:rsidR="00DD37D5" w:rsidRPr="000471EB" w:rsidRDefault="005241F8">
      <w:pPr>
        <w:spacing w:after="134" w:line="248" w:lineRule="auto"/>
        <w:ind w:left="-2" w:right="4" w:hanging="10"/>
        <w:jc w:val="both"/>
        <w:rPr>
          <w:lang w:val="es-MX"/>
        </w:rPr>
      </w:pPr>
      <w:r w:rsidRPr="000471EB">
        <w:rPr>
          <w:rFonts w:ascii="Montserrat" w:eastAsia="Montserrat" w:hAnsi="Montserrat" w:cs="Montserrat"/>
          <w:i/>
          <w:lang w:val="es-MX"/>
        </w:rPr>
        <w:t>Programas analítico</w:t>
      </w:r>
      <w:r w:rsidRPr="000471EB">
        <w:rPr>
          <w:rFonts w:ascii="Montserrat" w:eastAsia="Montserrat" w:hAnsi="Montserrat" w:cs="Montserrat"/>
          <w:lang w:val="es-MX"/>
        </w:rPr>
        <w:t xml:space="preserve">s. [Cápsula con la participación de Xóchitl Leticia Moreno Fernández, Directora General de Desarrollo Curricular]. SEP/DGFCDD. (2022). YouTube. </w:t>
      </w:r>
      <w:hyperlink r:id="rId17">
        <w:r w:rsidRPr="000471EB">
          <w:rPr>
            <w:rFonts w:ascii="Montserrat" w:eastAsia="Montserrat" w:hAnsi="Montserrat" w:cs="Montserrat"/>
            <w:color w:val="225B4E"/>
            <w:lang w:val="es-MX"/>
          </w:rPr>
          <w:t>https://www.youtube.com/@sepsalademaestrasymaestros5263/videos</w:t>
        </w:r>
      </w:hyperlink>
    </w:p>
    <w:p w:rsidR="00DD37D5" w:rsidRPr="000471EB" w:rsidRDefault="005241F8">
      <w:pPr>
        <w:spacing w:after="134" w:line="248" w:lineRule="auto"/>
        <w:ind w:left="-2" w:right="4" w:hanging="10"/>
        <w:jc w:val="both"/>
        <w:rPr>
          <w:lang w:val="es-MX"/>
        </w:rPr>
      </w:pPr>
      <w:r w:rsidRPr="000471EB">
        <w:rPr>
          <w:rFonts w:ascii="Montserrat" w:eastAsia="Montserrat" w:hAnsi="Montserrat" w:cs="Montserrat"/>
          <w:i/>
          <w:lang w:val="es-MX"/>
        </w:rPr>
        <w:t>Programas sintéticos</w:t>
      </w:r>
      <w:r w:rsidRPr="000471EB">
        <w:rPr>
          <w:rFonts w:ascii="Montserrat" w:eastAsia="Montserrat" w:hAnsi="Montserrat" w:cs="Montserrat"/>
          <w:lang w:val="es-MX"/>
        </w:rPr>
        <w:t xml:space="preserve">. [Cápsula recuperada de la Conferencia virtual impartida por Rosa María Torres, el 8 de noviembre de 2022]. SEP/DGFCDD. (2022).  YouTube. </w:t>
      </w:r>
      <w:hyperlink r:id="rId18">
        <w:r w:rsidRPr="000471EB">
          <w:rPr>
            <w:rFonts w:ascii="Montserrat" w:eastAsia="Montserrat" w:hAnsi="Montserrat" w:cs="Montserrat"/>
            <w:color w:val="225B4E"/>
            <w:lang w:val="es-MX"/>
          </w:rPr>
          <w:t xml:space="preserve">https:// </w:t>
        </w:r>
      </w:hyperlink>
      <w:hyperlink r:id="rId19">
        <w:r w:rsidRPr="000471EB">
          <w:rPr>
            <w:rFonts w:ascii="Montserrat" w:eastAsia="Montserrat" w:hAnsi="Montserrat" w:cs="Montserrat"/>
            <w:color w:val="225B4E"/>
            <w:lang w:val="es-MX"/>
          </w:rPr>
          <w:t>www.youtube.com/@sepsalademaestrasymaestros5263/videos</w:t>
        </w:r>
      </w:hyperlink>
    </w:p>
    <w:p w:rsidR="00DD37D5" w:rsidRDefault="005241F8">
      <w:pPr>
        <w:spacing w:after="134" w:line="248" w:lineRule="auto"/>
        <w:ind w:left="-2" w:right="4" w:hanging="10"/>
        <w:jc w:val="both"/>
      </w:pPr>
      <w:r w:rsidRPr="000471EB">
        <w:rPr>
          <w:rFonts w:ascii="Montserrat" w:eastAsia="Montserrat" w:hAnsi="Montserrat" w:cs="Montserrat"/>
          <w:i/>
          <w:lang w:val="es-MX"/>
        </w:rPr>
        <w:t>Reflexiones de la práctica docente durante la pandemia</w:t>
      </w:r>
      <w:r w:rsidRPr="000471EB">
        <w:rPr>
          <w:rFonts w:ascii="Montserrat" w:eastAsia="Montserrat" w:hAnsi="Montserrat" w:cs="Montserrat"/>
          <w:lang w:val="es-MX"/>
        </w:rPr>
        <w:t xml:space="preserve">. [Cápsula con la participación de Roberto Isidro Pulido Ochoa, Titular de la Unidad de Promoción de Equidad y Excelencia Educativa]. </w:t>
      </w:r>
      <w:r>
        <w:rPr>
          <w:rFonts w:ascii="Montserrat" w:eastAsia="Montserrat" w:hAnsi="Montserrat" w:cs="Montserrat"/>
        </w:rPr>
        <w:t xml:space="preserve">SEP/DGFCDD. (2022). YouTube. </w:t>
      </w:r>
      <w:hyperlink r:id="rId20">
        <w:r>
          <w:rPr>
            <w:rFonts w:ascii="Montserrat" w:eastAsia="Montserrat" w:hAnsi="Montserrat" w:cs="Montserrat"/>
            <w:color w:val="225B4E"/>
          </w:rPr>
          <w:t xml:space="preserve">https://www.youtube.com/@ </w:t>
        </w:r>
      </w:hyperlink>
      <w:hyperlink r:id="rId21">
        <w:r>
          <w:rPr>
            <w:rFonts w:ascii="Montserrat" w:eastAsia="Montserrat" w:hAnsi="Montserrat" w:cs="Montserrat"/>
            <w:color w:val="225B4E"/>
          </w:rPr>
          <w:t xml:space="preserve">sepsalademaestrasymaestros5263/videos </w:t>
        </w:r>
      </w:hyperlink>
    </w:p>
    <w:p w:rsidR="00DD37D5" w:rsidRDefault="00DD37D5">
      <w:pPr>
        <w:sectPr w:rsidR="00DD37D5">
          <w:type w:val="continuous"/>
          <w:pgSz w:w="12240" w:h="15840"/>
          <w:pgMar w:top="1620" w:right="1413" w:bottom="1133" w:left="1417" w:header="720" w:footer="720" w:gutter="0"/>
          <w:cols w:space="720"/>
        </w:sectPr>
      </w:pPr>
    </w:p>
    <w:p w:rsidR="00DD37D5" w:rsidRDefault="005241F8">
      <w:pPr>
        <w:spacing w:after="0"/>
        <w:ind w:left="-1440" w:right="10800"/>
      </w:pPr>
      <w:r>
        <w:rPr>
          <w:noProof/>
          <w:lang w:val="es-ES" w:eastAsia="es-ES" w:bidi="ar-SA"/>
        </w:rPr>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772400" cy="10055352"/>
            <wp:effectExtent l="0" t="0" r="0" b="0"/>
            <wp:wrapTopAndBottom/>
            <wp:docPr id="8901" name="Picture 8901"/>
            <wp:cNvGraphicFramePr/>
            <a:graphic xmlns:a="http://schemas.openxmlformats.org/drawingml/2006/main">
              <a:graphicData uri="http://schemas.openxmlformats.org/drawingml/2006/picture">
                <pic:pic xmlns:pic="http://schemas.openxmlformats.org/drawingml/2006/picture">
                  <pic:nvPicPr>
                    <pic:cNvPr id="8901" name="Picture 8901"/>
                    <pic:cNvPicPr/>
                  </pic:nvPicPr>
                  <pic:blipFill>
                    <a:blip r:embed="rId22"/>
                    <a:stretch>
                      <a:fillRect/>
                    </a:stretch>
                  </pic:blipFill>
                  <pic:spPr>
                    <a:xfrm>
                      <a:off x="0" y="0"/>
                      <a:ext cx="7772400" cy="10055352"/>
                    </a:xfrm>
                    <a:prstGeom prst="rect">
                      <a:avLst/>
                    </a:prstGeom>
                  </pic:spPr>
                </pic:pic>
              </a:graphicData>
            </a:graphic>
          </wp:anchor>
        </w:drawing>
      </w:r>
    </w:p>
    <w:sectPr w:rsidR="00DD37D5">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B2B" w:rsidRDefault="009B5B2B">
      <w:pPr>
        <w:spacing w:after="0" w:line="240" w:lineRule="auto"/>
      </w:pPr>
      <w:r>
        <w:separator/>
      </w:r>
    </w:p>
  </w:endnote>
  <w:endnote w:type="continuationSeparator" w:id="0">
    <w:p w:rsidR="009B5B2B" w:rsidRDefault="009B5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00000001"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7D5" w:rsidRDefault="005241F8">
    <w:pPr>
      <w:spacing w:after="0"/>
      <w:ind w:left="-1414" w:right="10827"/>
    </w:pPr>
    <w:r>
      <w:rPr>
        <w:noProof/>
        <w:lang w:val="es-ES" w:eastAsia="es-ES" w:bidi="ar-SA"/>
      </w:rPr>
      <mc:AlternateContent>
        <mc:Choice Requires="wpg">
          <w:drawing>
            <wp:anchor distT="0" distB="0" distL="114300" distR="114300" simplePos="0" relativeHeight="251660288" behindDoc="0" locked="0" layoutInCell="1" allowOverlap="1">
              <wp:simplePos x="0" y="0"/>
              <wp:positionH relativeFrom="page">
                <wp:posOffset>7021295</wp:posOffset>
              </wp:positionH>
              <wp:positionV relativeFrom="page">
                <wp:posOffset>9512702</wp:posOffset>
              </wp:positionV>
              <wp:extent cx="751105" cy="545698"/>
              <wp:effectExtent l="0" t="0" r="0" b="0"/>
              <wp:wrapSquare wrapText="bothSides"/>
              <wp:docPr id="8954" name="Group 8954"/>
              <wp:cNvGraphicFramePr/>
              <a:graphic xmlns:a="http://schemas.openxmlformats.org/drawingml/2006/main">
                <a:graphicData uri="http://schemas.microsoft.com/office/word/2010/wordprocessingGroup">
                  <wpg:wgp>
                    <wpg:cNvGrpSpPr/>
                    <wpg:grpSpPr>
                      <a:xfrm>
                        <a:off x="0" y="0"/>
                        <a:ext cx="751105" cy="545698"/>
                        <a:chOff x="0" y="0"/>
                        <a:chExt cx="751105" cy="545698"/>
                      </a:xfrm>
                    </wpg:grpSpPr>
                    <wps:wsp>
                      <wps:cNvPr id="8955" name="Shape 8955"/>
                      <wps:cNvSpPr/>
                      <wps:spPr>
                        <a:xfrm>
                          <a:off x="0" y="0"/>
                          <a:ext cx="751105" cy="545698"/>
                        </a:xfrm>
                        <a:custGeom>
                          <a:avLst/>
                          <a:gdLst/>
                          <a:ahLst/>
                          <a:cxnLst/>
                          <a:rect l="0" t="0" r="0" b="0"/>
                          <a:pathLst>
                            <a:path w="751105" h="545698">
                              <a:moveTo>
                                <a:pt x="43205" y="0"/>
                              </a:moveTo>
                              <a:lnTo>
                                <a:pt x="732003" y="0"/>
                              </a:lnTo>
                              <a:cubicBezTo>
                                <a:pt x="737968" y="0"/>
                                <a:pt x="743652" y="1209"/>
                                <a:pt x="748820" y="3395"/>
                              </a:cubicBezTo>
                              <a:lnTo>
                                <a:pt x="751105" y="4935"/>
                              </a:lnTo>
                              <a:lnTo>
                                <a:pt x="751105" y="545698"/>
                              </a:lnTo>
                              <a:lnTo>
                                <a:pt x="2908" y="545698"/>
                              </a:lnTo>
                              <a:lnTo>
                                <a:pt x="0" y="531292"/>
                              </a:lnTo>
                              <a:lnTo>
                                <a:pt x="0" y="43193"/>
                              </a:lnTo>
                              <a:cubicBezTo>
                                <a:pt x="0" y="19342"/>
                                <a:pt x="19341" y="0"/>
                                <a:pt x="43205" y="0"/>
                              </a:cubicBezTo>
                              <a:close/>
                            </a:path>
                          </a:pathLst>
                        </a:custGeom>
                        <a:ln w="0" cap="flat">
                          <a:miter lim="127000"/>
                        </a:ln>
                      </wps:spPr>
                      <wps:style>
                        <a:lnRef idx="0">
                          <a:srgbClr val="000000">
                            <a:alpha val="0"/>
                          </a:srgbClr>
                        </a:lnRef>
                        <a:fillRef idx="1">
                          <a:srgbClr val="225B4E"/>
                        </a:fillRef>
                        <a:effectRef idx="0">
                          <a:scrgbClr r="0" g="0" b="0"/>
                        </a:effectRef>
                        <a:fontRef idx="none"/>
                      </wps:style>
                      <wps:bodyPr/>
                    </wps:wsp>
                    <wps:wsp>
                      <wps:cNvPr id="8956" name="Rectangle 8956"/>
                      <wps:cNvSpPr/>
                      <wps:spPr>
                        <a:xfrm>
                          <a:off x="169143" y="37008"/>
                          <a:ext cx="106650" cy="226491"/>
                        </a:xfrm>
                        <a:prstGeom prst="rect">
                          <a:avLst/>
                        </a:prstGeom>
                        <a:ln>
                          <a:noFill/>
                        </a:ln>
                      </wps:spPr>
                      <wps:txbx>
                        <w:txbxContent>
                          <w:p w:rsidR="00DD37D5" w:rsidRDefault="005241F8">
                            <w:r>
                              <w:fldChar w:fldCharType="begin"/>
                            </w:r>
                            <w:r>
                              <w:instrText xml:space="preserve"> PAGE   \* MERGEFORMAT </w:instrText>
                            </w:r>
                            <w:r>
                              <w:fldChar w:fldCharType="separate"/>
                            </w:r>
                            <w:r>
                              <w:rPr>
                                <w:rFonts w:ascii="Montserrat" w:eastAsia="Montserrat" w:hAnsi="Montserrat" w:cs="Montserrat"/>
                                <w:b/>
                                <w:color w:val="FFFFFF"/>
                              </w:rPr>
                              <w:t>2</w:t>
                            </w:r>
                            <w:r>
                              <w:rPr>
                                <w:rFonts w:ascii="Montserrat" w:eastAsia="Montserrat" w:hAnsi="Montserrat" w:cs="Montserrat"/>
                                <w:b/>
                                <w:color w:val="FFFFFF"/>
                              </w:rPr>
                              <w:fldChar w:fldCharType="end"/>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954" o:spid="_x0000_s1098" style="position:absolute;left:0;text-align:left;margin-left:552.85pt;margin-top:749.05pt;width:59.15pt;height:42.95pt;z-index:251660288;mso-position-horizontal-relative:page;mso-position-vertical-relative:page" coordsize="7511,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UigAMAADQJAAAOAAAAZHJzL2Uyb0RvYy54bWy8Vttu2zgQfV9g/0HQ+0Z32TLiFNtbsMCi&#10;Kdr0A2iasgRQpEDSl/Trd2YoynEMtEUDrB/kEXlmOHM4PNTtm9Mgo4MwttdqHWc3aRwJxfW2V7t1&#10;/O3x41/LOLKOqS2TWol1/CRs/Obuzz9uj+NK5LrTcitMBEGUXR3Hddw5N66SxPJODMze6FEomGy1&#10;GZiDV7NLtoYdIfogkzxN6+SozXY0mgtrYfS9n4zvKH7bCu4e2tYKF8l1DLk5ehp6bvCZ3N2y1c6w&#10;sev5lAb7jSwG1itYdA71njkW7U1/FWroudFWt+6G6yHRbdtzQTVANVn6opp7o/cj1bJbHXfjTBNQ&#10;+4Kn3w7LPx3uzfh1/GyAieO4Ay7oDWs5tWbAf8gyOhFlTzNl4uQiDoOLKsvSKo44TFVlVTdLTynv&#10;gPcrL959+KFfEhZNLlI5jtAc9ly/fV39Xzs2CqLVrqD+zybqt+t42VRQh2IDdCkhIhohWgg3k2RX&#10;Fvh6HUNzpWzF99bdC01Us8O/1vme3AaLdcHiJxVMA539w54emUM/zBLN6Hjeq27eKpwd9EE8asI5&#10;3LCyyHFDw1ZDomeEVM+RC0CmxQU0APh+0/O34vslfNHUIAchMiRGCy7Koq5yGs/ytPH9E6aWyxyO&#10;LbgURVPhFORzGTwsOXlM/QgeZVMEj4AJ/1fYc+tC/IAK/x6dN6lP/hewPuWqyPImn5IOwcK/D+qB&#10;ZZE1xQvcZZHP0YAtKWogEAeya16vN/IyJpfaCs8odghRO3cN0XzuS6mwgSBbzkCkW8kcqd3QO1Bv&#10;2Q8g/fkiTUlPiUGIhqfWHxSy3JMU2GVSfREtnDhSFBywZrd5J010YKjR9KPgTI4dm0YnciYopUpx&#10;0L/tpZxDZuR6ETLPq7flhynCBEY/QdfD7Jl6Tz5l4+8IUFooOtwUUNnsRCtr5WZ/BfcbLfKsWjQ3&#10;evtE6kqEgIyhzv4/elYHPfsCasHUTgrUtBqzxBRA+36uaVndZKU/5AXs8CTvQf6ztK4rbAs4b3le&#10;l0028RzujtH4JorQWMcoW35zJ6EDSgMEGZUKn0p/hD31rYkjL1rJnTanqQRPbtRp8/0BvkJaqaFN&#10;QdDIivHDBBbF2TiS/yi4NyBXFwwTjE0wjJPvNH0p+DT+3jvd9ijIlIJfbXqhnYRhupqpI6fPCLz7&#10;n78T/vyxc/cfAAAA//8DAFBLAwQUAAYACAAAACEA1Yp7J+YAAAAUAQAADwAAAGRycy9kb3ducmV2&#10;LnhtbExPy07DMBC8I/EP1iJxo45DAyGNU1Xlcaoq0SIhbm68TaLGdhS7Sfr3bE9wWc1oZ2dn8uVk&#10;WjZg7xtnJYhZBAxt6XRjKwlf+/eHFJgPymrVOosSLuhhWdze5CrTbrSfOOxCxcjE+kxJqEPoMs59&#10;WaNRfuY6tLQ7ut6oQLSvuO7VSOam5XEUPXGjGksfatXhusbytDsbCR+jGleP4m3YnI7ry88+2X5v&#10;BEp5fze9LmisFsACTuHvAq4dKD8UFOzgzlZ71hIXUfJMWkLzl1QAu2rieE4tD4SSlBAvcv6/TPEL&#10;AAD//wMAUEsBAi0AFAAGAAgAAAAhALaDOJL+AAAA4QEAABMAAAAAAAAAAAAAAAAAAAAAAFtDb250&#10;ZW50X1R5cGVzXS54bWxQSwECLQAUAAYACAAAACEAOP0h/9YAAACUAQAACwAAAAAAAAAAAAAAAAAv&#10;AQAAX3JlbHMvLnJlbHNQSwECLQAUAAYACAAAACEASq6VIoADAAA0CQAADgAAAAAAAAAAAAAAAAAu&#10;AgAAZHJzL2Uyb0RvYy54bWxQSwECLQAUAAYACAAAACEA1Yp7J+YAAAAUAQAADwAAAAAAAAAAAAAA&#10;AADaBQAAZHJzL2Rvd25yZXYueG1sUEsFBgAAAAAEAAQA8wAAAO0GAAAAAA==&#10;">
              <v:shape id="Shape 8955" o:spid="_x0000_s1099" style="position:absolute;width:7511;height:5456;visibility:visible;mso-wrap-style:square;v-text-anchor:top" coordsize="751105,54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yGygAAAOIAAAAPAAAAZHJzL2Rvd25yZXYueG1sRI9bawIx&#10;FITfC/6HcATfalZli12NUm8oglAv0NfTzXGzdHOybKJu/31TKPRlYBjmG2Y6b20l7tT40rGCQT8B&#10;QZw7XXKh4HLePI9B+ICssXJMCr7Jw3zWeZpipt2Dj3Q/hUJECPsMFZgQ6kxKnxuy6PuuJo7Z1TUW&#10;Q7RNIXWDjwi3lRwmyYu0WHJcMFjT0lD+dbpZBZ/1MA37dOT4aKrDbnT4eF+st0r1uu1qEuVtAiJQ&#10;G/4bf4idVjB+TVP4vRTvgJz9AAAA//8DAFBLAQItABQABgAIAAAAIQDb4fbL7gAAAIUBAAATAAAA&#10;AAAAAAAAAAAAAAAAAABbQ29udGVudF9UeXBlc10ueG1sUEsBAi0AFAAGAAgAAAAhAFr0LFu/AAAA&#10;FQEAAAsAAAAAAAAAAAAAAAAAHwEAAF9yZWxzLy5yZWxzUEsBAi0AFAAGAAgAAAAhANeefIbKAAAA&#10;4gAAAA8AAAAAAAAAAAAAAAAABwIAAGRycy9kb3ducmV2LnhtbFBLBQYAAAAAAwADALcAAAD+AgAA&#10;AAA=&#10;" path="m43205,l732003,v5965,,11649,1209,16817,3395l751105,4935r,540763l2908,545698,,531292,,43193c,19342,19341,,43205,xe" fillcolor="#225b4e" stroked="f" strokeweight="0">
                <v:stroke miterlimit="83231f" joinstyle="miter"/>
                <v:path arrowok="t" textboxrect="0,0,751105,545698"/>
              </v:shape>
              <v:rect id="Rectangle 8956" o:spid="_x0000_s1100" style="position:absolute;left:1691;top:370;width:1066;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IvygAAAOIAAAAPAAAAZHJzL2Rvd25yZXYueG1sRI9Pa8JA&#10;FMTvhX6H5Qm91Y2FSv6tIrVFj9YU1Nsj+0yC2bchuzVpP71bEHoZGIb5DZMvR9OKK/WusaxgNo1A&#10;EJdWN1wp+Co+nmMQziNrbC2Tgh9ysFw8PuSYajvwJ133vhIBwi5FBbX3XSqlK2sy6Ka2Iw7Z2fYG&#10;fbB9JXWPQ4CbVr5E0VwabDgs1NjRW03lZf9tFGzibnXc2t+hat9Pm8PukKyLxCv1NBnXWZBVBsLT&#10;6P8bd8RWK4iT1zn8XQp3QC5uAAAA//8DAFBLAQItABQABgAIAAAAIQDb4fbL7gAAAIUBAAATAAAA&#10;AAAAAAAAAAAAAAAAAABbQ29udGVudF9UeXBlc10ueG1sUEsBAi0AFAAGAAgAAAAhAFr0LFu/AAAA&#10;FQEAAAsAAAAAAAAAAAAAAAAAHwEAAF9yZWxzLy5yZWxzUEsBAi0AFAAGAAgAAAAhAJSFEi/KAAAA&#10;4gAAAA8AAAAAAAAAAAAAAAAABwIAAGRycy9kb3ducmV2LnhtbFBLBQYAAAAAAwADALcAAAD+AgAA&#10;AAA=&#10;" filled="f" stroked="f">
                <v:textbox inset="0,0,0,0">
                  <w:txbxContent>
                    <w:p w:rsidR="00DD37D5" w:rsidRDefault="00000000">
                      <w:r>
                        <w:fldChar w:fldCharType="begin"/>
                      </w:r>
                      <w:r>
                        <w:instrText xml:space="preserve"> PAGE   \* MERGEFORMAT </w:instrText>
                      </w:r>
                      <w:r>
                        <w:fldChar w:fldCharType="separate"/>
                      </w:r>
                      <w:r>
                        <w:rPr>
                          <w:rFonts w:ascii="Montserrat" w:eastAsia="Montserrat" w:hAnsi="Montserrat" w:cs="Montserrat"/>
                          <w:b/>
                          <w:color w:val="FFFFFF"/>
                        </w:rPr>
                        <w:t>2</w:t>
                      </w:r>
                      <w:r>
                        <w:rPr>
                          <w:rFonts w:ascii="Montserrat" w:eastAsia="Montserrat" w:hAnsi="Montserrat" w:cs="Montserrat"/>
                          <w:b/>
                          <w:color w:val="FFFFFF"/>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7D5" w:rsidRDefault="005241F8">
    <w:pPr>
      <w:spacing w:after="0"/>
      <w:ind w:left="-1414" w:right="10827"/>
    </w:pPr>
    <w:r>
      <w:rPr>
        <w:noProof/>
        <w:lang w:val="es-ES" w:eastAsia="es-ES" w:bidi="ar-SA"/>
      </w:rPr>
      <mc:AlternateContent>
        <mc:Choice Requires="wpg">
          <w:drawing>
            <wp:anchor distT="0" distB="0" distL="114300" distR="114300" simplePos="0" relativeHeight="251661312" behindDoc="0" locked="0" layoutInCell="1" allowOverlap="1">
              <wp:simplePos x="0" y="0"/>
              <wp:positionH relativeFrom="page">
                <wp:posOffset>7021295</wp:posOffset>
              </wp:positionH>
              <wp:positionV relativeFrom="page">
                <wp:posOffset>9512702</wp:posOffset>
              </wp:positionV>
              <wp:extent cx="751105" cy="545698"/>
              <wp:effectExtent l="0" t="0" r="0" b="0"/>
              <wp:wrapSquare wrapText="bothSides"/>
              <wp:docPr id="8930" name="Group 8930"/>
              <wp:cNvGraphicFramePr/>
              <a:graphic xmlns:a="http://schemas.openxmlformats.org/drawingml/2006/main">
                <a:graphicData uri="http://schemas.microsoft.com/office/word/2010/wordprocessingGroup">
                  <wpg:wgp>
                    <wpg:cNvGrpSpPr/>
                    <wpg:grpSpPr>
                      <a:xfrm>
                        <a:off x="0" y="0"/>
                        <a:ext cx="751105" cy="545698"/>
                        <a:chOff x="0" y="0"/>
                        <a:chExt cx="751105" cy="545698"/>
                      </a:xfrm>
                    </wpg:grpSpPr>
                    <wps:wsp>
                      <wps:cNvPr id="8931" name="Shape 8931"/>
                      <wps:cNvSpPr/>
                      <wps:spPr>
                        <a:xfrm>
                          <a:off x="0" y="0"/>
                          <a:ext cx="751105" cy="545698"/>
                        </a:xfrm>
                        <a:custGeom>
                          <a:avLst/>
                          <a:gdLst/>
                          <a:ahLst/>
                          <a:cxnLst/>
                          <a:rect l="0" t="0" r="0" b="0"/>
                          <a:pathLst>
                            <a:path w="751105" h="545698">
                              <a:moveTo>
                                <a:pt x="43205" y="0"/>
                              </a:moveTo>
                              <a:lnTo>
                                <a:pt x="732003" y="0"/>
                              </a:lnTo>
                              <a:cubicBezTo>
                                <a:pt x="737968" y="0"/>
                                <a:pt x="743652" y="1209"/>
                                <a:pt x="748820" y="3395"/>
                              </a:cubicBezTo>
                              <a:lnTo>
                                <a:pt x="751105" y="4935"/>
                              </a:lnTo>
                              <a:lnTo>
                                <a:pt x="751105" y="545698"/>
                              </a:lnTo>
                              <a:lnTo>
                                <a:pt x="2908" y="545698"/>
                              </a:lnTo>
                              <a:lnTo>
                                <a:pt x="0" y="531292"/>
                              </a:lnTo>
                              <a:lnTo>
                                <a:pt x="0" y="43193"/>
                              </a:lnTo>
                              <a:cubicBezTo>
                                <a:pt x="0" y="19342"/>
                                <a:pt x="19341" y="0"/>
                                <a:pt x="43205" y="0"/>
                              </a:cubicBezTo>
                              <a:close/>
                            </a:path>
                          </a:pathLst>
                        </a:custGeom>
                        <a:ln w="0" cap="flat">
                          <a:miter lim="127000"/>
                        </a:ln>
                      </wps:spPr>
                      <wps:style>
                        <a:lnRef idx="0">
                          <a:srgbClr val="000000">
                            <a:alpha val="0"/>
                          </a:srgbClr>
                        </a:lnRef>
                        <a:fillRef idx="1">
                          <a:srgbClr val="225B4E"/>
                        </a:fillRef>
                        <a:effectRef idx="0">
                          <a:scrgbClr r="0" g="0" b="0"/>
                        </a:effectRef>
                        <a:fontRef idx="none"/>
                      </wps:style>
                      <wps:bodyPr/>
                    </wps:wsp>
                    <wps:wsp>
                      <wps:cNvPr id="8932" name="Rectangle 8932"/>
                      <wps:cNvSpPr/>
                      <wps:spPr>
                        <a:xfrm>
                          <a:off x="169143" y="37008"/>
                          <a:ext cx="106650" cy="226491"/>
                        </a:xfrm>
                        <a:prstGeom prst="rect">
                          <a:avLst/>
                        </a:prstGeom>
                        <a:ln>
                          <a:noFill/>
                        </a:ln>
                      </wps:spPr>
                      <wps:txbx>
                        <w:txbxContent>
                          <w:p w:rsidR="00DD37D5" w:rsidRDefault="005241F8">
                            <w:r>
                              <w:fldChar w:fldCharType="begin"/>
                            </w:r>
                            <w:r>
                              <w:instrText xml:space="preserve"> PAGE   \* MERGEFORMAT </w:instrText>
                            </w:r>
                            <w:r>
                              <w:fldChar w:fldCharType="separate"/>
                            </w:r>
                            <w:r w:rsidR="009B139B" w:rsidRPr="009B139B">
                              <w:rPr>
                                <w:rFonts w:ascii="Montserrat" w:eastAsia="Montserrat" w:hAnsi="Montserrat" w:cs="Montserrat"/>
                                <w:b/>
                                <w:noProof/>
                                <w:color w:val="FFFFFF"/>
                              </w:rPr>
                              <w:t>4</w:t>
                            </w:r>
                            <w:r>
                              <w:rPr>
                                <w:rFonts w:ascii="Montserrat" w:eastAsia="Montserrat" w:hAnsi="Montserrat" w:cs="Montserrat"/>
                                <w:b/>
                                <w:color w:val="FFFFFF"/>
                              </w:rPr>
                              <w:fldChar w:fldCharType="end"/>
                            </w:r>
                          </w:p>
                        </w:txbxContent>
                      </wps:txbx>
                      <wps:bodyPr horzOverflow="overflow" vert="horz" lIns="0" tIns="0" rIns="0" bIns="0" rtlCol="0">
                        <a:noAutofit/>
                      </wps:bodyPr>
                    </wps:wsp>
                  </wpg:wgp>
                </a:graphicData>
              </a:graphic>
            </wp:anchor>
          </w:drawing>
        </mc:Choice>
        <mc:Fallback>
          <w:pict>
            <v:group id="Group 8930" o:spid="_x0000_s1101" style="position:absolute;left:0;text-align:left;margin-left:552.85pt;margin-top:749.05pt;width:59.15pt;height:42.95pt;z-index:251661312;mso-position-horizontal-relative:page;mso-position-vertical-relative:page" coordsize="7511,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ijgMAAGMJAAAOAAAAZHJzL2Uyb0RvYy54bWy8VtuK2zAQfS/0H4zfu74ncdhs6XUplLb0&#10;8gGKIl9AloykXLZf35mR5WyyUEoLzYMjS2dGM2fGR7p9eRpkdBDG9lpt4uwmjSOhuN71qt3EP76/&#10;f7GKI+uY2jGpldjED8LGL++eP7s9jmuR607LnTAROFF2fRw3cefcuE4SyzsxMHujR6FgsdFmYA5e&#10;TZvsDDuC90EmeZoukqM2u9FoLqyF2bd+Mb4j/00juPvcNFa4SG5iiM3R09Bzi8/k7patW8PGrudT&#10;GOwvohhYr2DT2dVb5li0N/0TV0PPjba6cTdcD4lump4LygGyydKrbO6N3o+US7s+tuNME1B7xdNf&#10;u+WfDl9M1O828aougCDFBqgSbRzRDBB0HNs14O7N+G38YqaJ1r9hzqfGDPgP2UQnovZhplacXMRh&#10;clllWVrFEYelqqwW9cpTzzuozxMr3r37rV0SNk0wtjmU4whNZM882X/j6VvHRkH0W8z/zFMWeCIE&#10;8pRhNrg94GaS7NoCX//G0JwpW/O9dfdCE9Xs8NE637u7MGJdGPGTCkMDX8Bve39kDu0wShxGx3Ot&#10;urlUuDrog/iuCeewYGWRY0FDqSHQM0Kqx8glINPiAhoAfL/t+Wvx8xK+rBcgG8EzBEYbLstiUeU0&#10;n+Vp7fsnLK1WOXQvmBRFXeESxHPpPGw5WUz9CBZlXQSLgAn/T7Dn1gX/ARX+PTqvUx/8H2B9yFWR&#10;5XU+BR2chX/v1APLIquLK9xlko/RgC3JayAQJ6B1r3l9WshLn1xqKzyj2CFE7dw1RPO5L6XCBoJo&#10;OQMxbyRzpIpD70DlZT/AEZEv05R0lxgEb/jZ+A+FRu5BCuwyqb6KBpSJFAUnrGm3b6SJDgy1nH7k&#10;nMmxY9PsRM4EpVDJD9o3vZSzy4xML1zmefW6fDd5mMBoJ+gYmS1Tb8mnaPxZAooMSYcTBTKbjWhn&#10;rdxsr+AcpE0eZYvDrd49kLoSISBjXlD+h57BR+V1/yuoBVOtFKhp1DsY2R9pWraos9J/5AVUeJL3&#10;IP9ZulhU2BbQfHm+KGsSTOApnB2j8U0U4WATo2z54k5CB9AAQUalwqfS76GmvjVx5qqV3Gl7oqNt&#10;VmfPcdRp8/MzXFoaqaFbQddoFOM9BvbG1TiSHxQcHxCyCwMTBtswME6+0XSx8NG82jvd9KjLFInf&#10;bXqhgsI0neTUmNOtA68Kj98Jf74b3f0CAAD//wMAUEsDBBQABgAIAAAAIQAfq3i44wAAAA8BAAAP&#10;AAAAZHJzL2Rvd25yZXYueG1sTI/BTsMwEETvSPyDtUjcqOPQQAhxqqoCTlUlWqSqNzfeJlFjO4rd&#10;JP17tie4zWhHs2/yxWRaNmDvG2cliFkEDG3pdGMrCT+7z6cUmA/KatU6ixKu6GFR3N/lKtNutN84&#10;bEPFqMT6TEmoQ+gyzn1Zo1F+5jq0dDu53qhAtq+47tVI5ablcRS9cKMaSx9q1eGqxvK8vRgJX6Ma&#10;l8/iY1ifT6vrYZds9muBUj4+TMt3YAGn8BeGGz6hQ0FMR3ex2rOWvIiSV8qSmr+lAtgtE8dzGngk&#10;laSkeJHz/zuKXwAAAP//AwBQSwECLQAUAAYACAAAACEAtoM4kv4AAADhAQAAEwAAAAAAAAAAAAAA&#10;AAAAAAAAW0NvbnRlbnRfVHlwZXNdLnhtbFBLAQItABQABgAIAAAAIQA4/SH/1gAAAJQBAAALAAAA&#10;AAAAAAAAAAAAAC8BAABfcmVscy8ucmVsc1BLAQItABQABgAIAAAAIQDVw/3ijgMAAGMJAAAOAAAA&#10;AAAAAAAAAAAAAC4CAABkcnMvZTJvRG9jLnhtbFBLAQItABQABgAIAAAAIQAfq3i44wAAAA8BAAAP&#10;AAAAAAAAAAAAAAAAAOgFAABkcnMvZG93bnJldi54bWxQSwUGAAAAAAQABADzAAAA+AYAAAAA&#10;">
              <v:shape id="Shape 8931" o:spid="_x0000_s1102" style="position:absolute;width:7511;height:5456;visibility:visible;mso-wrap-style:square;v-text-anchor:top" coordsize="751105,54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2xxwAAAN0AAAAPAAAAZHJzL2Rvd25yZXYueG1sRI/dasJA&#10;FITvC77DcoTe1Y0JikZXaUtLRRD8A2+P2WM2NHs2ZLcmfftuodDLYWa+YZbr3tbiTq2vHCsYjxIQ&#10;xIXTFZcKzqf3pxkIH5A11o5JwTd5WK8GD0vMtev4QPdjKEWEsM9RgQmhyaX0hSGLfuQa4ujdXGsx&#10;RNmWUrfYRbitZZokU2mx4rhgsKFXQ8Xn8csquDbpJGwnmeODqXebbHfZv7x9KPU47J8XIAL14T/8&#10;195oBbN5NobfN/EJyNUPAAAA//8DAFBLAQItABQABgAIAAAAIQDb4fbL7gAAAIUBAAATAAAAAAAA&#10;AAAAAAAAAAAAAABbQ29udGVudF9UeXBlc10ueG1sUEsBAi0AFAAGAAgAAAAhAFr0LFu/AAAAFQEA&#10;AAsAAAAAAAAAAAAAAAAAHwEAAF9yZWxzLy5yZWxzUEsBAi0AFAAGAAgAAAAhAIV8jbHHAAAA3QAA&#10;AA8AAAAAAAAAAAAAAAAABwIAAGRycy9kb3ducmV2LnhtbFBLBQYAAAAAAwADALcAAAD7AgAAAAA=&#10;" path="m43205,l732003,v5965,,11649,1209,16817,3395l751105,4935r,540763l2908,545698,,531292,,43193c,19342,19341,,43205,xe" fillcolor="#225b4e" stroked="f" strokeweight="0">
                <v:stroke miterlimit="83231f" joinstyle="miter"/>
                <v:path arrowok="t" textboxrect="0,0,751105,545698"/>
              </v:shape>
              <v:rect id="Rectangle 8932" o:spid="_x0000_s1103" style="position:absolute;left:1691;top:370;width:1066;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8AxgAAAN0AAAAPAAAAZHJzL2Rvd25yZXYueG1sRI9Pa8JA&#10;FMTvgt9heUJvulGhJKmriH/Qo1XB9vbIvibB7NuQXU3aT+8WBI/DzPyGmS06U4k7Na60rGA8ikAQ&#10;Z1aXnCs4n7bDGITzyBory6Tglxws5v3eDFNtW/6k+9HnIkDYpaig8L5OpXRZQQbdyNbEwfuxjUEf&#10;ZJNL3WAb4KaSkyh6lwZLDgsF1rQqKLseb0bBLq6XX3v71+bV5nt3OVyS9SnxSr0NuuUHCE+df4Wf&#10;7b1WECfTCfy/CU9Azh8AAAD//wMAUEsBAi0AFAAGAAgAAAAhANvh9svuAAAAhQEAABMAAAAAAAAA&#10;AAAAAAAAAAAAAFtDb250ZW50X1R5cGVzXS54bWxQSwECLQAUAAYACAAAACEAWvQsW78AAAAVAQAA&#10;CwAAAAAAAAAAAAAAAAAfAQAAX3JlbHMvLnJlbHNQSwECLQAUAAYACAAAACEA17F/AMYAAADdAAAA&#10;DwAAAAAAAAAAAAAAAAAHAgAAZHJzL2Rvd25yZXYueG1sUEsFBgAAAAADAAMAtwAAAPoCAAAAAA==&#10;" filled="f" stroked="f">
                <v:textbox inset="0,0,0,0">
                  <w:txbxContent>
                    <w:p w:rsidR="00DD37D5" w:rsidRDefault="005241F8">
                      <w:r>
                        <w:fldChar w:fldCharType="begin"/>
                      </w:r>
                      <w:r>
                        <w:instrText xml:space="preserve"> PAGE   \* MERGEFORMAT </w:instrText>
                      </w:r>
                      <w:r>
                        <w:fldChar w:fldCharType="separate"/>
                      </w:r>
                      <w:r w:rsidR="009B139B" w:rsidRPr="009B139B">
                        <w:rPr>
                          <w:rFonts w:ascii="Montserrat" w:eastAsia="Montserrat" w:hAnsi="Montserrat" w:cs="Montserrat"/>
                          <w:b/>
                          <w:noProof/>
                          <w:color w:val="FFFFFF"/>
                        </w:rPr>
                        <w:t>4</w:t>
                      </w:r>
                      <w:r>
                        <w:rPr>
                          <w:rFonts w:ascii="Montserrat" w:eastAsia="Montserrat" w:hAnsi="Montserrat" w:cs="Montserrat"/>
                          <w:b/>
                          <w:color w:val="FFFFFF"/>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7D5" w:rsidRDefault="00DD37D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7D5" w:rsidRDefault="00DD37D5"/>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7D5" w:rsidRDefault="00DD37D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B2B" w:rsidRDefault="009B5B2B">
      <w:pPr>
        <w:spacing w:after="0" w:line="240" w:lineRule="auto"/>
      </w:pPr>
      <w:r>
        <w:separator/>
      </w:r>
    </w:p>
  </w:footnote>
  <w:footnote w:type="continuationSeparator" w:id="0">
    <w:p w:rsidR="009B5B2B" w:rsidRDefault="009B5B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7D5" w:rsidRPr="000471EB" w:rsidRDefault="005241F8">
    <w:pPr>
      <w:spacing w:after="4"/>
      <w:ind w:left="-740"/>
      <w:rPr>
        <w:lang w:val="es-MX"/>
      </w:rPr>
    </w:pPr>
    <w:r>
      <w:rPr>
        <w:noProof/>
        <w:lang w:val="es-ES" w:eastAsia="es-ES" w:bidi="ar-SA"/>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38518" cy="861314"/>
              <wp:effectExtent l="0" t="0" r="0" b="0"/>
              <wp:wrapSquare wrapText="bothSides"/>
              <wp:docPr id="8939" name="Group 8939"/>
              <wp:cNvGraphicFramePr/>
              <a:graphic xmlns:a="http://schemas.openxmlformats.org/drawingml/2006/main">
                <a:graphicData uri="http://schemas.microsoft.com/office/word/2010/wordprocessingGroup">
                  <wpg:wgp>
                    <wpg:cNvGrpSpPr/>
                    <wpg:grpSpPr>
                      <a:xfrm>
                        <a:off x="0" y="0"/>
                        <a:ext cx="438518" cy="861314"/>
                        <a:chOff x="0" y="0"/>
                        <a:chExt cx="438518" cy="861314"/>
                      </a:xfrm>
                    </wpg:grpSpPr>
                    <wps:wsp>
                      <wps:cNvPr id="9072" name="Shape 9072"/>
                      <wps:cNvSpPr/>
                      <wps:spPr>
                        <a:xfrm>
                          <a:off x="5706" y="0"/>
                          <a:ext cx="432812" cy="861314"/>
                        </a:xfrm>
                        <a:custGeom>
                          <a:avLst/>
                          <a:gdLst/>
                          <a:ahLst/>
                          <a:cxnLst/>
                          <a:rect l="0" t="0" r="0" b="0"/>
                          <a:pathLst>
                            <a:path w="432812" h="861314">
                              <a:moveTo>
                                <a:pt x="0" y="0"/>
                              </a:moveTo>
                              <a:lnTo>
                                <a:pt x="432812" y="0"/>
                              </a:lnTo>
                              <a:lnTo>
                                <a:pt x="432812" y="861314"/>
                              </a:lnTo>
                              <a:lnTo>
                                <a:pt x="0" y="861314"/>
                              </a:lnTo>
                              <a:lnTo>
                                <a:pt x="0" y="0"/>
                              </a:lnTo>
                            </a:path>
                          </a:pathLst>
                        </a:custGeom>
                        <a:ln w="0" cap="flat">
                          <a:miter lim="127000"/>
                        </a:ln>
                      </wps:spPr>
                      <wps:style>
                        <a:lnRef idx="0">
                          <a:srgbClr val="000000">
                            <a:alpha val="0"/>
                          </a:srgbClr>
                        </a:lnRef>
                        <a:fillRef idx="1">
                          <a:srgbClr val="000000">
                            <a:alpha val="49803"/>
                          </a:srgbClr>
                        </a:fillRef>
                        <a:effectRef idx="0">
                          <a:scrgbClr r="0" g="0" b="0"/>
                        </a:effectRef>
                        <a:fontRef idx="none"/>
                      </wps:style>
                      <wps:bodyPr/>
                    </wps:wsp>
                    <wps:wsp>
                      <wps:cNvPr id="9073" name="Shape 9073"/>
                      <wps:cNvSpPr/>
                      <wps:spPr>
                        <a:xfrm>
                          <a:off x="0" y="0"/>
                          <a:ext cx="297942" cy="795528"/>
                        </a:xfrm>
                        <a:custGeom>
                          <a:avLst/>
                          <a:gdLst/>
                          <a:ahLst/>
                          <a:cxnLst/>
                          <a:rect l="0" t="0" r="0" b="0"/>
                          <a:pathLst>
                            <a:path w="297942" h="795528">
                              <a:moveTo>
                                <a:pt x="0" y="0"/>
                              </a:moveTo>
                              <a:lnTo>
                                <a:pt x="297942" y="0"/>
                              </a:lnTo>
                              <a:lnTo>
                                <a:pt x="297942" y="795528"/>
                              </a:lnTo>
                              <a:lnTo>
                                <a:pt x="0" y="795528"/>
                              </a:lnTo>
                              <a:lnTo>
                                <a:pt x="0" y="0"/>
                              </a:lnTo>
                            </a:path>
                          </a:pathLst>
                        </a:custGeom>
                        <a:ln w="0" cap="flat">
                          <a:miter lim="127000"/>
                        </a:ln>
                      </wps:spPr>
                      <wps:style>
                        <a:lnRef idx="0">
                          <a:srgbClr val="000000">
                            <a:alpha val="0"/>
                          </a:srgbClr>
                        </a:lnRef>
                        <a:fillRef idx="1">
                          <a:srgbClr val="225B4E"/>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939" style="width:34.529pt;height:67.82pt;position:absolute;mso-position-horizontal-relative:page;mso-position-horizontal:absolute;margin-left:0pt;mso-position-vertical-relative:page;margin-top:0pt;" coordsize="4385,8613">
              <v:shape id="Shape 9074" style="position:absolute;width:4328;height:8613;left:57;top:0;" coordsize="432812,861314" path="m0,0l432812,0l432812,861314l0,861314l0,0">
                <v:stroke weight="0pt" endcap="flat" joinstyle="miter" miterlimit="10" on="false" color="#000000" opacity="0"/>
                <v:fill on="true" color="#000000" opacity="0.498039"/>
              </v:shape>
              <v:shape id="Shape 9075" style="position:absolute;width:2979;height:7955;left:0;top:0;" coordsize="297942,795528" path="m0,0l297942,0l297942,795528l0,795528l0,0">
                <v:stroke weight="0pt" endcap="flat" joinstyle="miter" miterlimit="10" on="false" color="#000000" opacity="0"/>
                <v:fill on="true" color="#225b4e"/>
              </v:shape>
              <w10:wrap type="square"/>
            </v:group>
          </w:pict>
        </mc:Fallback>
      </mc:AlternateContent>
    </w:r>
    <w:r w:rsidRPr="000471EB">
      <w:rPr>
        <w:rFonts w:ascii="Montserrat" w:eastAsia="Montserrat" w:hAnsi="Montserrat" w:cs="Montserrat"/>
        <w:b/>
        <w:color w:val="225B4E"/>
        <w:sz w:val="24"/>
        <w:lang w:val="es-MX"/>
      </w:rPr>
      <w:t xml:space="preserve">Taller Intensivo de Formación  </w:t>
    </w:r>
  </w:p>
  <w:p w:rsidR="00DD37D5" w:rsidRPr="000471EB" w:rsidRDefault="005241F8">
    <w:pPr>
      <w:spacing w:after="4"/>
      <w:ind w:left="-740"/>
      <w:rPr>
        <w:lang w:val="es-MX"/>
      </w:rPr>
    </w:pPr>
    <w:r w:rsidRPr="000471EB">
      <w:rPr>
        <w:rFonts w:ascii="Montserrat" w:eastAsia="Montserrat" w:hAnsi="Montserrat" w:cs="Montserrat"/>
        <w:b/>
        <w:color w:val="225B4E"/>
        <w:sz w:val="24"/>
        <w:lang w:val="es-MX"/>
      </w:rPr>
      <w:t xml:space="preserve">Continua para Docentes  </w:t>
    </w:r>
  </w:p>
  <w:p w:rsidR="00DD37D5" w:rsidRDefault="005241F8">
    <w:pPr>
      <w:spacing w:after="0"/>
      <w:ind w:left="-740"/>
    </w:pPr>
    <w:r>
      <w:rPr>
        <w:rFonts w:ascii="Montserrat" w:eastAsia="Montserrat" w:hAnsi="Montserrat" w:cs="Montserrat"/>
        <w:color w:val="225B4E"/>
        <w:sz w:val="24"/>
      </w:rPr>
      <w:t>Ciclo Escolar 2022-2023</w:t>
    </w:r>
    <w:r>
      <w:rPr>
        <w:rFonts w:ascii="Montserrat" w:eastAsia="Montserrat" w:hAnsi="Montserrat" w:cs="Montserrat"/>
        <w:b/>
        <w:color w:val="225B4E"/>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7D5" w:rsidRPr="000471EB" w:rsidRDefault="00193C6A">
    <w:pPr>
      <w:spacing w:after="4"/>
      <w:ind w:left="-740"/>
      <w:rPr>
        <w:lang w:val="es-MX"/>
      </w:rPr>
    </w:pPr>
    <w:r w:rsidRPr="00193C6A">
      <w:rPr>
        <w:rFonts w:ascii="Montserrat" w:eastAsia="Montserrat" w:hAnsi="Montserrat" w:cs="Montserrat"/>
        <w:b/>
        <w:noProof/>
        <w:color w:val="225B4E"/>
        <w:sz w:val="24"/>
        <w:lang w:val="es-ES" w:eastAsia="es-ES" w:bidi="ar-SA"/>
      </w:rPr>
      <w:drawing>
        <wp:anchor distT="0" distB="0" distL="114300" distR="114300" simplePos="0" relativeHeight="251662336" behindDoc="1" locked="0" layoutInCell="1" allowOverlap="1" wp14:anchorId="3857243B">
          <wp:simplePos x="0" y="0"/>
          <wp:positionH relativeFrom="column">
            <wp:posOffset>-897890</wp:posOffset>
          </wp:positionH>
          <wp:positionV relativeFrom="paragraph">
            <wp:posOffset>-457201</wp:posOffset>
          </wp:positionV>
          <wp:extent cx="7773162" cy="10104367"/>
          <wp:effectExtent l="0" t="0" r="0" b="5080"/>
          <wp:wrapNone/>
          <wp:docPr id="5" name="Imagen 4">
            <a:extLst xmlns:a="http://schemas.openxmlformats.org/drawingml/2006/main">
              <a:ext uri="{FF2B5EF4-FFF2-40B4-BE49-F238E27FC236}">
                <a16:creationId xmlns:a16="http://schemas.microsoft.com/office/drawing/2014/main" id="{50AA9A02-C262-0366-4304-DF9A34A79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0AA9A02-C262-0366-4304-DF9A34A7974E}"/>
                      </a:ext>
                    </a:extLst>
                  </pic:cNvPr>
                  <pic:cNvPicPr>
                    <a:picLocks noChangeAspect="1"/>
                  </pic:cNvPicPr>
                </pic:nvPicPr>
                <pic:blipFill rotWithShape="1">
                  <a:blip r:embed="rId1">
                    <a:alphaModFix amt="46000"/>
                    <a:extLst>
                      <a:ext uri="{BEBA8EAE-BF5A-486C-A8C5-ECC9F3942E4B}">
                        <a14:imgProps xmlns:a14="http://schemas.microsoft.com/office/drawing/2010/main">
                          <a14:imgLayer r:embed="rId2">
                            <a14:imgEffect>
                              <a14:artisticLineDrawing/>
                            </a14:imgEffect>
                            <a14:imgEffect>
                              <a14:sharpenSoften amount="-10000"/>
                            </a14:imgEffect>
                          </a14:imgLayer>
                        </a14:imgProps>
                      </a:ext>
                      <a:ext uri="{28A0092B-C50C-407E-A947-70E740481C1C}">
                        <a14:useLocalDpi xmlns:a14="http://schemas.microsoft.com/office/drawing/2010/main" val="0"/>
                      </a:ext>
                    </a:extLst>
                  </a:blip>
                  <a:srcRect l="1932" r="1716"/>
                  <a:stretch/>
                </pic:blipFill>
                <pic:spPr>
                  <a:xfrm>
                    <a:off x="0" y="0"/>
                    <a:ext cx="7776005" cy="10108063"/>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bidi="ar-SA"/>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438518" cy="861314"/>
              <wp:effectExtent l="0" t="0" r="0" b="0"/>
              <wp:wrapSquare wrapText="bothSides"/>
              <wp:docPr id="8915" name="Group 8915"/>
              <wp:cNvGraphicFramePr/>
              <a:graphic xmlns:a="http://schemas.openxmlformats.org/drawingml/2006/main">
                <a:graphicData uri="http://schemas.microsoft.com/office/word/2010/wordprocessingGroup">
                  <wpg:wgp>
                    <wpg:cNvGrpSpPr/>
                    <wpg:grpSpPr>
                      <a:xfrm>
                        <a:off x="0" y="0"/>
                        <a:ext cx="438518" cy="861314"/>
                        <a:chOff x="0" y="0"/>
                        <a:chExt cx="438518" cy="861314"/>
                      </a:xfrm>
                    </wpg:grpSpPr>
                    <wps:wsp>
                      <wps:cNvPr id="9068" name="Shape 9068"/>
                      <wps:cNvSpPr/>
                      <wps:spPr>
                        <a:xfrm>
                          <a:off x="5706" y="0"/>
                          <a:ext cx="432812" cy="861314"/>
                        </a:xfrm>
                        <a:custGeom>
                          <a:avLst/>
                          <a:gdLst/>
                          <a:ahLst/>
                          <a:cxnLst/>
                          <a:rect l="0" t="0" r="0" b="0"/>
                          <a:pathLst>
                            <a:path w="432812" h="861314">
                              <a:moveTo>
                                <a:pt x="0" y="0"/>
                              </a:moveTo>
                              <a:lnTo>
                                <a:pt x="432812" y="0"/>
                              </a:lnTo>
                              <a:lnTo>
                                <a:pt x="432812" y="861314"/>
                              </a:lnTo>
                              <a:lnTo>
                                <a:pt x="0" y="861314"/>
                              </a:lnTo>
                              <a:lnTo>
                                <a:pt x="0" y="0"/>
                              </a:lnTo>
                            </a:path>
                          </a:pathLst>
                        </a:custGeom>
                        <a:ln w="0" cap="flat">
                          <a:miter lim="127000"/>
                        </a:ln>
                      </wps:spPr>
                      <wps:style>
                        <a:lnRef idx="0">
                          <a:srgbClr val="000000">
                            <a:alpha val="0"/>
                          </a:srgbClr>
                        </a:lnRef>
                        <a:fillRef idx="1">
                          <a:srgbClr val="000000">
                            <a:alpha val="49803"/>
                          </a:srgbClr>
                        </a:fillRef>
                        <a:effectRef idx="0">
                          <a:scrgbClr r="0" g="0" b="0"/>
                        </a:effectRef>
                        <a:fontRef idx="none"/>
                      </wps:style>
                      <wps:bodyPr/>
                    </wps:wsp>
                    <wps:wsp>
                      <wps:cNvPr id="9069" name="Shape 9069"/>
                      <wps:cNvSpPr/>
                      <wps:spPr>
                        <a:xfrm>
                          <a:off x="0" y="0"/>
                          <a:ext cx="297942" cy="795528"/>
                        </a:xfrm>
                        <a:custGeom>
                          <a:avLst/>
                          <a:gdLst/>
                          <a:ahLst/>
                          <a:cxnLst/>
                          <a:rect l="0" t="0" r="0" b="0"/>
                          <a:pathLst>
                            <a:path w="297942" h="795528">
                              <a:moveTo>
                                <a:pt x="0" y="0"/>
                              </a:moveTo>
                              <a:lnTo>
                                <a:pt x="297942" y="0"/>
                              </a:lnTo>
                              <a:lnTo>
                                <a:pt x="297942" y="795528"/>
                              </a:lnTo>
                              <a:lnTo>
                                <a:pt x="0" y="795528"/>
                              </a:lnTo>
                              <a:lnTo>
                                <a:pt x="0" y="0"/>
                              </a:lnTo>
                            </a:path>
                          </a:pathLst>
                        </a:custGeom>
                        <a:ln w="0" cap="flat">
                          <a:miter lim="127000"/>
                        </a:ln>
                      </wps:spPr>
                      <wps:style>
                        <a:lnRef idx="0">
                          <a:srgbClr val="000000">
                            <a:alpha val="0"/>
                          </a:srgbClr>
                        </a:lnRef>
                        <a:fillRef idx="1">
                          <a:srgbClr val="225B4E"/>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915" style="width:34.529pt;height:67.82pt;position:absolute;mso-position-horizontal-relative:page;mso-position-horizontal:absolute;margin-left:0pt;mso-position-vertical-relative:page;margin-top:0pt;" coordsize="4385,8613">
              <v:shape id="Shape 9070" style="position:absolute;width:4328;height:8613;left:57;top:0;" coordsize="432812,861314" path="m0,0l432812,0l432812,861314l0,861314l0,0">
                <v:stroke weight="0pt" endcap="flat" joinstyle="miter" miterlimit="10" on="false" color="#000000" opacity="0"/>
                <v:fill on="true" color="#000000" opacity="0.498039"/>
              </v:shape>
              <v:shape id="Shape 9071" style="position:absolute;width:2979;height:7955;left:0;top:0;" coordsize="297942,795528" path="m0,0l297942,0l297942,795528l0,795528l0,0">
                <v:stroke weight="0pt" endcap="flat" joinstyle="miter" miterlimit="10" on="false" color="#000000" opacity="0"/>
                <v:fill on="true" color="#225b4e"/>
              </v:shape>
              <w10:wrap type="square"/>
            </v:group>
          </w:pict>
        </mc:Fallback>
      </mc:AlternateContent>
    </w:r>
    <w:r w:rsidRPr="000471EB">
      <w:rPr>
        <w:rFonts w:ascii="Montserrat" w:eastAsia="Montserrat" w:hAnsi="Montserrat" w:cs="Montserrat"/>
        <w:b/>
        <w:color w:val="225B4E"/>
        <w:sz w:val="24"/>
        <w:lang w:val="es-MX"/>
      </w:rPr>
      <w:t xml:space="preserve">Taller Intensivo de Formación  </w:t>
    </w:r>
  </w:p>
  <w:p w:rsidR="00DD37D5" w:rsidRPr="000471EB" w:rsidRDefault="005241F8">
    <w:pPr>
      <w:spacing w:after="4"/>
      <w:ind w:left="-740"/>
      <w:rPr>
        <w:lang w:val="es-MX"/>
      </w:rPr>
    </w:pPr>
    <w:r w:rsidRPr="000471EB">
      <w:rPr>
        <w:rFonts w:ascii="Montserrat" w:eastAsia="Montserrat" w:hAnsi="Montserrat" w:cs="Montserrat"/>
        <w:b/>
        <w:color w:val="225B4E"/>
        <w:sz w:val="24"/>
        <w:lang w:val="es-MX"/>
      </w:rPr>
      <w:t xml:space="preserve">Continua para Docentes  </w:t>
    </w:r>
  </w:p>
  <w:p w:rsidR="00DD37D5" w:rsidRDefault="005241F8">
    <w:pPr>
      <w:spacing w:after="0"/>
      <w:ind w:left="-740"/>
    </w:pPr>
    <w:r>
      <w:rPr>
        <w:rFonts w:ascii="Montserrat" w:eastAsia="Montserrat" w:hAnsi="Montserrat" w:cs="Montserrat"/>
        <w:color w:val="225B4E"/>
        <w:sz w:val="24"/>
      </w:rPr>
      <w:t>Ciclo Escolar 2022-2023</w:t>
    </w:r>
    <w:r>
      <w:rPr>
        <w:rFonts w:ascii="Montserrat" w:eastAsia="Montserrat" w:hAnsi="Montserrat" w:cs="Montserrat"/>
        <w:b/>
        <w:color w:val="225B4E"/>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7D5" w:rsidRDefault="00DD37D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7D5" w:rsidRDefault="00DD37D5"/>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7D5" w:rsidRDefault="00DD37D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B3C05"/>
    <w:multiLevelType w:val="hybridMultilevel"/>
    <w:tmpl w:val="AB00B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087F3F"/>
    <w:multiLevelType w:val="hybridMultilevel"/>
    <w:tmpl w:val="CD70EE18"/>
    <w:lvl w:ilvl="0" w:tplc="D3CE3A74">
      <w:start w:val="1"/>
      <w:numFmt w:val="lowerLetter"/>
      <w:lvlText w:val="%1)"/>
      <w:lvlJc w:val="left"/>
      <w:pPr>
        <w:ind w:left="1998"/>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1" w:tplc="084EDFFA">
      <w:start w:val="1"/>
      <w:numFmt w:val="lowerLetter"/>
      <w:lvlText w:val="%2"/>
      <w:lvlJc w:val="left"/>
      <w:pPr>
        <w:ind w:left="2747"/>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2" w:tplc="183AD190">
      <w:start w:val="1"/>
      <w:numFmt w:val="lowerRoman"/>
      <w:lvlText w:val="%3"/>
      <w:lvlJc w:val="left"/>
      <w:pPr>
        <w:ind w:left="3467"/>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3" w:tplc="31747468">
      <w:start w:val="1"/>
      <w:numFmt w:val="decimal"/>
      <w:lvlText w:val="%4"/>
      <w:lvlJc w:val="left"/>
      <w:pPr>
        <w:ind w:left="4187"/>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4" w:tplc="46189DFA">
      <w:start w:val="1"/>
      <w:numFmt w:val="lowerLetter"/>
      <w:lvlText w:val="%5"/>
      <w:lvlJc w:val="left"/>
      <w:pPr>
        <w:ind w:left="4907"/>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5" w:tplc="24B001C0">
      <w:start w:val="1"/>
      <w:numFmt w:val="lowerRoman"/>
      <w:lvlText w:val="%6"/>
      <w:lvlJc w:val="left"/>
      <w:pPr>
        <w:ind w:left="5627"/>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6" w:tplc="871E124A">
      <w:start w:val="1"/>
      <w:numFmt w:val="decimal"/>
      <w:lvlText w:val="%7"/>
      <w:lvlJc w:val="left"/>
      <w:pPr>
        <w:ind w:left="6347"/>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7" w:tplc="ED6A9112">
      <w:start w:val="1"/>
      <w:numFmt w:val="lowerLetter"/>
      <w:lvlText w:val="%8"/>
      <w:lvlJc w:val="left"/>
      <w:pPr>
        <w:ind w:left="7067"/>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8" w:tplc="C62E8BF8">
      <w:start w:val="1"/>
      <w:numFmt w:val="lowerRoman"/>
      <w:lvlText w:val="%9"/>
      <w:lvlJc w:val="left"/>
      <w:pPr>
        <w:ind w:left="7787"/>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abstractNum>
  <w:abstractNum w:abstractNumId="2" w15:restartNumberingAfterBreak="0">
    <w:nsid w:val="56A82B2F"/>
    <w:multiLevelType w:val="hybridMultilevel"/>
    <w:tmpl w:val="BD120BB2"/>
    <w:lvl w:ilvl="0" w:tplc="2FD45B5C">
      <w:start w:val="1"/>
      <w:numFmt w:val="decimal"/>
      <w:lvlText w:val="%1."/>
      <w:lvlJc w:val="left"/>
      <w:pPr>
        <w:ind w:left="2068"/>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1" w:tplc="6CE285DC">
      <w:start w:val="1"/>
      <w:numFmt w:val="lowerLetter"/>
      <w:lvlText w:val="%2"/>
      <w:lvlJc w:val="left"/>
      <w:pPr>
        <w:ind w:left="2760"/>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2" w:tplc="D234BC96">
      <w:start w:val="1"/>
      <w:numFmt w:val="lowerRoman"/>
      <w:lvlText w:val="%3"/>
      <w:lvlJc w:val="left"/>
      <w:pPr>
        <w:ind w:left="3480"/>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3" w:tplc="66DECBE4">
      <w:start w:val="1"/>
      <w:numFmt w:val="decimal"/>
      <w:lvlText w:val="%4"/>
      <w:lvlJc w:val="left"/>
      <w:pPr>
        <w:ind w:left="4200"/>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4" w:tplc="773EFA84">
      <w:start w:val="1"/>
      <w:numFmt w:val="lowerLetter"/>
      <w:lvlText w:val="%5"/>
      <w:lvlJc w:val="left"/>
      <w:pPr>
        <w:ind w:left="4920"/>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5" w:tplc="6784BB02">
      <w:start w:val="1"/>
      <w:numFmt w:val="lowerRoman"/>
      <w:lvlText w:val="%6"/>
      <w:lvlJc w:val="left"/>
      <w:pPr>
        <w:ind w:left="5640"/>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6" w:tplc="C9EACDC8">
      <w:start w:val="1"/>
      <w:numFmt w:val="decimal"/>
      <w:lvlText w:val="%7"/>
      <w:lvlJc w:val="left"/>
      <w:pPr>
        <w:ind w:left="6360"/>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7" w:tplc="18CEF340">
      <w:start w:val="1"/>
      <w:numFmt w:val="lowerLetter"/>
      <w:lvlText w:val="%8"/>
      <w:lvlJc w:val="left"/>
      <w:pPr>
        <w:ind w:left="7080"/>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lvl w:ilvl="8" w:tplc="9896172C">
      <w:start w:val="1"/>
      <w:numFmt w:val="lowerRoman"/>
      <w:lvlText w:val="%9"/>
      <w:lvlJc w:val="left"/>
      <w:pPr>
        <w:ind w:left="7800"/>
      </w:pPr>
      <w:rPr>
        <w:rFonts w:ascii="Montserrat" w:eastAsia="Montserrat" w:hAnsi="Montserrat" w:cs="Montserrat"/>
        <w:b/>
        <w:bCs/>
        <w:i w:val="0"/>
        <w:strike w:val="0"/>
        <w:dstrike w:val="0"/>
        <w:color w:val="9F2141"/>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7D5"/>
    <w:rsid w:val="000471EB"/>
    <w:rsid w:val="00193C6A"/>
    <w:rsid w:val="00327A0B"/>
    <w:rsid w:val="005241F8"/>
    <w:rsid w:val="009B139B"/>
    <w:rsid w:val="009B5B2B"/>
    <w:rsid w:val="00B66715"/>
    <w:rsid w:val="00B82A03"/>
    <w:rsid w:val="00DD37D5"/>
    <w:rsid w:val="00F213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521C3D8-A4D5-7544-ACA3-58404B2F4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Calibri" w:eastAsia="Calibri" w:hAnsi="Calibri" w:cs="Calibri"/>
      <w:color w:val="000000"/>
      <w:sz w:val="22"/>
      <w:lang w:val="en-US" w:eastAsia="en-US" w:bidi="en-US"/>
    </w:rPr>
  </w:style>
  <w:style w:type="paragraph" w:styleId="Ttulo1">
    <w:name w:val="heading 1"/>
    <w:next w:val="Normal"/>
    <w:link w:val="Ttulo1Car"/>
    <w:uiPriority w:val="9"/>
    <w:qFormat/>
    <w:pPr>
      <w:keepNext/>
      <w:keepLines/>
      <w:spacing w:line="259" w:lineRule="auto"/>
      <w:ind w:left="10" w:hanging="10"/>
      <w:outlineLvl w:val="0"/>
    </w:pPr>
    <w:rPr>
      <w:rFonts w:ascii="Times New Roman" w:eastAsia="Times New Roman" w:hAnsi="Times New Roman" w:cs="Times New Roman"/>
      <w:b/>
      <w:color w:val="9F2846"/>
      <w:sz w:val="54"/>
    </w:rPr>
  </w:style>
  <w:style w:type="paragraph" w:styleId="Ttulo2">
    <w:name w:val="heading 2"/>
    <w:next w:val="Normal"/>
    <w:link w:val="Ttulo2Car"/>
    <w:uiPriority w:val="9"/>
    <w:unhideWhenUsed/>
    <w:qFormat/>
    <w:pPr>
      <w:keepNext/>
      <w:keepLines/>
      <w:spacing w:after="325" w:line="259" w:lineRule="auto"/>
      <w:ind w:left="3" w:right="1771"/>
      <w:outlineLvl w:val="1"/>
    </w:pPr>
    <w:rPr>
      <w:rFonts w:ascii="Times New Roman" w:eastAsia="Times New Roman" w:hAnsi="Times New Roman" w:cs="Times New Roman"/>
      <w:b/>
      <w:color w:val="225B4E"/>
      <w:sz w:val="32"/>
    </w:rPr>
  </w:style>
  <w:style w:type="paragraph" w:styleId="Ttulo3">
    <w:name w:val="heading 3"/>
    <w:next w:val="Normal"/>
    <w:link w:val="Ttulo3Car"/>
    <w:uiPriority w:val="9"/>
    <w:unhideWhenUsed/>
    <w:qFormat/>
    <w:pPr>
      <w:keepNext/>
      <w:keepLines/>
      <w:spacing w:line="259" w:lineRule="auto"/>
      <w:ind w:left="100"/>
      <w:outlineLvl w:val="2"/>
    </w:pPr>
    <w:rPr>
      <w:rFonts w:ascii="Montserrat" w:eastAsia="Montserrat" w:hAnsi="Montserrat" w:cs="Montserrat"/>
      <w:b/>
      <w:color w:val="225B4E"/>
      <w:sz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Montserrat" w:eastAsia="Montserrat" w:hAnsi="Montserrat" w:cs="Montserrat"/>
      <w:b/>
      <w:color w:val="225B4E"/>
      <w:sz w:val="27"/>
    </w:rPr>
  </w:style>
  <w:style w:type="character" w:customStyle="1" w:styleId="Ttulo2Car">
    <w:name w:val="Título 2 Car"/>
    <w:link w:val="Ttulo2"/>
    <w:rPr>
      <w:rFonts w:ascii="Times New Roman" w:eastAsia="Times New Roman" w:hAnsi="Times New Roman" w:cs="Times New Roman"/>
      <w:b/>
      <w:color w:val="225B4E"/>
      <w:sz w:val="32"/>
    </w:rPr>
  </w:style>
  <w:style w:type="character" w:customStyle="1" w:styleId="Ttulo1Car">
    <w:name w:val="Título 1 Car"/>
    <w:link w:val="Ttulo1"/>
    <w:rPr>
      <w:rFonts w:ascii="Times New Roman" w:eastAsia="Times New Roman" w:hAnsi="Times New Roman" w:cs="Times New Roman"/>
      <w:b/>
      <w:color w:val="9F2846"/>
      <w:sz w:val="54"/>
    </w:rPr>
  </w:style>
  <w:style w:type="paragraph" w:styleId="Encabezado">
    <w:name w:val="header"/>
    <w:basedOn w:val="Normal"/>
    <w:link w:val="EncabezadoCar"/>
    <w:uiPriority w:val="99"/>
    <w:unhideWhenUsed/>
    <w:rsid w:val="00193C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3C6A"/>
    <w:rPr>
      <w:rFonts w:ascii="Calibri" w:eastAsia="Calibri" w:hAnsi="Calibri" w:cs="Calibri"/>
      <w:color w:val="000000"/>
      <w:sz w:val="22"/>
      <w:lang w:val="en-US" w:eastAsia="en-US" w:bidi="en-US"/>
    </w:rPr>
  </w:style>
  <w:style w:type="paragraph" w:styleId="Piedepgina">
    <w:name w:val="footer"/>
    <w:basedOn w:val="Normal"/>
    <w:link w:val="PiedepginaCar"/>
    <w:uiPriority w:val="99"/>
    <w:unhideWhenUsed/>
    <w:rsid w:val="00193C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3C6A"/>
    <w:rPr>
      <w:rFonts w:ascii="Calibri" w:eastAsia="Calibri" w:hAnsi="Calibri" w:cs="Calibri"/>
      <w:color w:val="000000"/>
      <w:sz w:val="22"/>
      <w:lang w:val="en-US" w:eastAsia="en-US" w:bidi="en-US"/>
    </w:rPr>
  </w:style>
  <w:style w:type="paragraph" w:styleId="Prrafodelista">
    <w:name w:val="List Paragraph"/>
    <w:basedOn w:val="Normal"/>
    <w:uiPriority w:val="34"/>
    <w:qFormat/>
    <w:rsid w:val="00327A0B"/>
    <w:pPr>
      <w:ind w:left="720"/>
      <w:contextualSpacing/>
    </w:pPr>
    <w:rPr>
      <w:rFonts w:asciiTheme="minorHAnsi" w:eastAsiaTheme="minorHAnsi" w:hAnsiTheme="minorHAnsi" w:cstheme="minorBidi"/>
      <w:color w:val="auto"/>
      <w:szCs w:val="22"/>
      <w:lang w:val="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www.youtube.com/@sepsalademaestrasymaestros5263/videos" TargetMode="Externa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https://www.youtube.com/@sepsalademaestrasymaestros5263/videos"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www.youtube.com/@sepsalademaestrasymaestros5263/videos"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youtube.com/@sepsalademaestrasymaestros5263/videos" TargetMode="External"/><Relationship Id="rId20" Type="http://schemas.openxmlformats.org/officeDocument/2006/relationships/hyperlink" Target="https://www.youtube.com/@sepsalademaestrasymaestros5263/video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www.youtube.com/@sepsalademaestrasymaestros5263/videos" TargetMode="Externa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s://www.youtube.com/@sepsalademaestrasymaestros5263/video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dof.gob.mx/2022/SEP/ANEXO_DEL_ACUERDO_14_08_22.pdf" TargetMode="External"/><Relationship Id="rId22" Type="http://schemas.openxmlformats.org/officeDocument/2006/relationships/image" Target="media/image5.png"/><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Tema de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2880</Words>
  <Characters>15844</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MISSLUCEROLOZADA</vt:lpstr>
    </vt:vector>
  </TitlesOfParts>
  <Manager>MISSLUCEROLOZADA</Manager>
  <Company>MISSLUCEROLOZADA</Company>
  <LinksUpToDate>false</LinksUpToDate>
  <CharactersWithSpaces>18687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MISSLUCEROLOZADA</dc:title>
  <dc:subject>MISSLUCEROLOZADA</dc:subject>
  <dc:creator>MISSLUCEROLOZADA</dc:creator>
  <cp:keywords>MISSLUCEROLOZADA</cp:keywords>
  <dc:description>MISSLUCEROLOZADA
PARA MAYIOR INF 2212628592</dc:description>
  <cp:lastModifiedBy>Antonio Ciudad Real Núñez</cp:lastModifiedBy>
  <cp:revision>2</cp:revision>
  <dcterms:created xsi:type="dcterms:W3CDTF">2023-01-24T07:44:00Z</dcterms:created>
  <dcterms:modified xsi:type="dcterms:W3CDTF">2023-01-24T07:44:00Z</dcterms:modified>
  <cp:category>MISSLUCEROLOZADA</cp:category>
</cp:coreProperties>
</file>