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4D9" w:rsidRDefault="002E2662" w:rsidP="00EA2D98">
      <w:pPr>
        <w:spacing w:after="0"/>
        <w:jc w:val="center"/>
        <w:rPr>
          <w:rFonts w:ascii="Tw Cen MT" w:hAnsi="Tw Cen MT"/>
          <w:b/>
          <w:bCs/>
          <w:color w:val="44546A" w:themeColor="text2"/>
        </w:rPr>
      </w:pPr>
      <w:bookmarkStart w:id="0" w:name="_GoBack"/>
      <w:bookmarkEnd w:id="0"/>
      <w:r>
        <w:rPr>
          <w:rFonts w:ascii="Tw Cen MT" w:hAnsi="Tw Cen MT"/>
          <w:b/>
          <w:bCs/>
          <w:noProof/>
          <w:color w:val="44546A" w:themeColor="text2"/>
          <w:lang w:eastAsia="es-MX"/>
        </w:rPr>
        <w:drawing>
          <wp:anchor distT="0" distB="0" distL="114300" distR="114300" simplePos="0" relativeHeight="251654656" behindDoc="1" locked="0" layoutInCell="1" allowOverlap="1">
            <wp:simplePos x="0" y="0"/>
            <wp:positionH relativeFrom="column">
              <wp:posOffset>6223635</wp:posOffset>
            </wp:positionH>
            <wp:positionV relativeFrom="paragraph">
              <wp:posOffset>-186690</wp:posOffset>
            </wp:positionV>
            <wp:extent cx="1619250" cy="1152525"/>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2525"/>
                    </a:xfrm>
                    <a:prstGeom prst="rect">
                      <a:avLst/>
                    </a:prstGeom>
                    <a:noFill/>
                    <a:ln>
                      <a:noFill/>
                    </a:ln>
                  </pic:spPr>
                </pic:pic>
              </a:graphicData>
            </a:graphic>
          </wp:anchor>
        </w:drawing>
      </w:r>
      <w:r>
        <w:rPr>
          <w:rFonts w:ascii="Tw Cen MT" w:hAnsi="Tw Cen MT"/>
          <w:b/>
          <w:bCs/>
          <w:noProof/>
          <w:color w:val="44546A" w:themeColor="text2"/>
          <w:lang w:eastAsia="es-MX"/>
        </w:rPr>
        <w:drawing>
          <wp:anchor distT="0" distB="0" distL="114300" distR="114300" simplePos="0" relativeHeight="251658240" behindDoc="1" locked="0" layoutInCell="1" allowOverlap="1">
            <wp:simplePos x="0" y="0"/>
            <wp:positionH relativeFrom="column">
              <wp:posOffset>756285</wp:posOffset>
            </wp:positionH>
            <wp:positionV relativeFrom="paragraph">
              <wp:posOffset>-329565</wp:posOffset>
            </wp:positionV>
            <wp:extent cx="1809750" cy="146685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9">
                      <a:clrChange>
                        <a:clrFrom>
                          <a:srgbClr val="FFFFFF"/>
                        </a:clrFrom>
                        <a:clrTo>
                          <a:srgbClr val="FFFFFF">
                            <a:alpha val="0"/>
                          </a:srgbClr>
                        </a:clrTo>
                      </a:clrChange>
                    </a:blip>
                    <a:stretch>
                      <a:fillRect/>
                    </a:stretch>
                  </pic:blipFill>
                  <pic:spPr>
                    <a:xfrm>
                      <a:off x="0" y="0"/>
                      <a:ext cx="1809750" cy="1466850"/>
                    </a:xfrm>
                    <a:prstGeom prst="rect">
                      <a:avLst/>
                    </a:prstGeom>
                  </pic:spPr>
                </pic:pic>
              </a:graphicData>
            </a:graphic>
          </wp:anchor>
        </w:drawing>
      </w:r>
      <w:r w:rsidR="000111B2">
        <w:rPr>
          <w:rFonts w:ascii="Tw Cen MT" w:hAnsi="Tw Cen MT"/>
          <w:b/>
          <w:bCs/>
          <w:color w:val="44546A" w:themeColor="text2"/>
        </w:rPr>
        <w:t>SEMANA DEL</w:t>
      </w:r>
      <w:r w:rsidR="001A147D">
        <w:rPr>
          <w:rFonts w:ascii="Tw Cen MT" w:hAnsi="Tw Cen MT"/>
          <w:b/>
          <w:bCs/>
          <w:color w:val="44546A" w:themeColor="text2"/>
        </w:rPr>
        <w:t xml:space="preserve"> 17</w:t>
      </w:r>
      <w:r w:rsidR="00556332">
        <w:rPr>
          <w:rFonts w:ascii="Tw Cen MT" w:hAnsi="Tw Cen MT"/>
          <w:b/>
          <w:bCs/>
          <w:color w:val="44546A" w:themeColor="text2"/>
        </w:rPr>
        <w:t xml:space="preserve"> AL </w:t>
      </w:r>
      <w:r w:rsidR="001A147D">
        <w:rPr>
          <w:rFonts w:ascii="Tw Cen MT" w:hAnsi="Tw Cen MT"/>
          <w:b/>
          <w:bCs/>
          <w:color w:val="44546A" w:themeColor="text2"/>
        </w:rPr>
        <w:t>21</w:t>
      </w:r>
      <w:r w:rsidR="000111B2">
        <w:rPr>
          <w:rFonts w:ascii="Tw Cen MT" w:hAnsi="Tw Cen MT"/>
          <w:b/>
          <w:bCs/>
          <w:color w:val="44546A" w:themeColor="text2"/>
        </w:rPr>
        <w:t xml:space="preserve"> DE</w:t>
      </w:r>
      <w:r>
        <w:rPr>
          <w:rFonts w:ascii="Tw Cen MT" w:hAnsi="Tw Cen MT"/>
          <w:b/>
          <w:bCs/>
          <w:color w:val="44546A" w:themeColor="text2"/>
        </w:rPr>
        <w:t xml:space="preserve"> </w:t>
      </w:r>
      <w:r w:rsidR="007F2AE9">
        <w:rPr>
          <w:rFonts w:ascii="Tw Cen MT" w:hAnsi="Tw Cen MT"/>
          <w:b/>
          <w:bCs/>
          <w:color w:val="44546A" w:themeColor="text2"/>
        </w:rPr>
        <w:t>ENERO</w:t>
      </w:r>
      <w:r w:rsidR="001A147D">
        <w:rPr>
          <w:rFonts w:ascii="Tw Cen MT" w:hAnsi="Tw Cen MT"/>
          <w:b/>
          <w:bCs/>
          <w:color w:val="44546A" w:themeColor="text2"/>
        </w:rPr>
        <w:t xml:space="preserve"> 2022</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E338CC" w:rsidP="008273C7">
      <w:pPr>
        <w:spacing w:after="0"/>
        <w:jc w:val="center"/>
        <w:rPr>
          <w:rFonts w:ascii="Tw Cen MT" w:hAnsi="Tw Cen MT"/>
          <w:b/>
          <w:bCs/>
          <w:sz w:val="40"/>
          <w:szCs w:val="40"/>
        </w:rPr>
      </w:pPr>
      <w:r>
        <w:t>ESCUELA</w:t>
      </w:r>
      <w:r w:rsidR="008678E7">
        <w:t xml:space="preserve"> PRIMARIA</w:t>
      </w:r>
      <w:proofErr w:type="gramStart"/>
      <w:r w:rsidR="008678E7">
        <w:t>:_</w:t>
      </w:r>
      <w:proofErr w:type="gramEnd"/>
      <w:r w:rsidR="008678E7">
        <w:t>_________________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8046E9">
        <w:rPr>
          <w:rFonts w:ascii="Tw Cen MT" w:hAnsi="Tw Cen MT"/>
          <w:color w:val="7F7F7F" w:themeColor="text1" w:themeTint="80"/>
        </w:rPr>
        <w:t>QUINTO</w:t>
      </w:r>
      <w:r w:rsidR="000C0C3B">
        <w:rPr>
          <w:rFonts w:ascii="Tw Cen MT" w:hAnsi="Tw Cen MT"/>
          <w:color w:val="7F7F7F" w:themeColor="text1" w:themeTint="80"/>
        </w:rPr>
        <w:t xml:space="preserve"> GRADO</w:t>
      </w:r>
      <w:r>
        <w:rPr>
          <w:rFonts w:ascii="Tw Cen MT" w:hAnsi="Tw Cen MT"/>
          <w:color w:val="7F7F7F" w:themeColor="text1" w:themeTint="80"/>
        </w:rPr>
        <w:tab/>
      </w:r>
    </w:p>
    <w:p w:rsidR="00AD0D56" w:rsidRDefault="00AF1F84" w:rsidP="00CD3161">
      <w:pPr>
        <w:spacing w:after="0"/>
        <w:jc w:val="center"/>
        <w:rPr>
          <w:rFonts w:ascii="Tw Cen MT" w:hAnsi="Tw Cen MT"/>
        </w:rPr>
      </w:pPr>
      <w:r>
        <w:rPr>
          <w:rFonts w:ascii="Tw Cen MT" w:hAnsi="Tw Cen MT"/>
        </w:rPr>
        <w:t>M</w:t>
      </w:r>
      <w:r w:rsidR="008678E7">
        <w:rPr>
          <w:rFonts w:ascii="Tw Cen MT" w:hAnsi="Tw Cen MT"/>
        </w:rPr>
        <w:t>AESTRA/O</w:t>
      </w:r>
      <w:proofErr w:type="gramStart"/>
      <w:r w:rsidR="008678E7">
        <w:rPr>
          <w:rFonts w:ascii="Tw Cen MT" w:hAnsi="Tw Cen MT"/>
        </w:rPr>
        <w:t>:_</w:t>
      </w:r>
      <w:proofErr w:type="gramEnd"/>
      <w:r w:rsidR="008678E7">
        <w:rPr>
          <w:rFonts w:ascii="Tw Cen MT" w:hAnsi="Tw Cen MT"/>
        </w:rPr>
        <w:t>__________________________</w:t>
      </w:r>
    </w:p>
    <w:tbl>
      <w:tblPr>
        <w:tblStyle w:val="Tablaconcuadrcula"/>
        <w:tblW w:w="13672"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617"/>
        <w:gridCol w:w="1701"/>
        <w:gridCol w:w="2502"/>
        <w:gridCol w:w="6648"/>
        <w:gridCol w:w="2204"/>
      </w:tblGrid>
      <w:tr w:rsidR="00271B7B" w:rsidTr="00271B7B">
        <w:trPr>
          <w:trHeight w:val="230"/>
          <w:jc w:val="center"/>
        </w:trPr>
        <w:tc>
          <w:tcPr>
            <w:tcW w:w="617" w:type="dxa"/>
            <w:tcBorders>
              <w:top w:val="nil"/>
              <w:left w:val="nil"/>
              <w:bottom w:val="dashSmallGap" w:sz="4" w:space="0" w:color="auto"/>
              <w:right w:val="dashSmallGap" w:sz="4" w:space="0" w:color="auto"/>
            </w:tcBorders>
          </w:tcPr>
          <w:p w:rsidR="00271B7B" w:rsidRDefault="00271B7B" w:rsidP="008273C7">
            <w:pPr>
              <w:jc w:val="center"/>
              <w:rPr>
                <w:rFonts w:ascii="Tw Cen MT" w:hAnsi="Tw Cen MT"/>
              </w:rPr>
            </w:pPr>
          </w:p>
        </w:tc>
        <w:tc>
          <w:tcPr>
            <w:tcW w:w="1701" w:type="dxa"/>
            <w:tcBorders>
              <w:top w:val="single" w:sz="4" w:space="0" w:color="auto"/>
              <w:left w:val="dashSmallGap" w:sz="4" w:space="0" w:color="auto"/>
              <w:bottom w:val="dashSmallGap" w:sz="4" w:space="0" w:color="auto"/>
            </w:tcBorders>
            <w:shd w:val="clear" w:color="auto" w:fill="ED7D31" w:themeFill="accent2"/>
            <w:vAlign w:val="center"/>
          </w:tcPr>
          <w:p w:rsidR="00271B7B" w:rsidRDefault="00271B7B" w:rsidP="0090730A">
            <w:pPr>
              <w:jc w:val="center"/>
              <w:rPr>
                <w:rFonts w:ascii="Tw Cen MT" w:hAnsi="Tw Cen MT"/>
              </w:rPr>
            </w:pPr>
            <w:r>
              <w:rPr>
                <w:rFonts w:ascii="Tw Cen MT" w:hAnsi="Tw Cen MT"/>
              </w:rPr>
              <w:t>ASIGNATURA</w:t>
            </w:r>
          </w:p>
        </w:tc>
        <w:tc>
          <w:tcPr>
            <w:tcW w:w="2502" w:type="dxa"/>
            <w:tcBorders>
              <w:top w:val="single" w:sz="4" w:space="0" w:color="auto"/>
              <w:bottom w:val="dashSmallGap" w:sz="4" w:space="0" w:color="auto"/>
            </w:tcBorders>
            <w:shd w:val="clear" w:color="auto" w:fill="F4B083" w:themeFill="accent2" w:themeFillTint="99"/>
            <w:vAlign w:val="center"/>
          </w:tcPr>
          <w:p w:rsidR="00271B7B" w:rsidRDefault="00271B7B" w:rsidP="0090730A">
            <w:pPr>
              <w:jc w:val="center"/>
              <w:rPr>
                <w:rFonts w:ascii="Tw Cen MT" w:hAnsi="Tw Cen MT"/>
              </w:rPr>
            </w:pPr>
            <w:r>
              <w:rPr>
                <w:rFonts w:ascii="Tw Cen MT" w:hAnsi="Tw Cen MT"/>
              </w:rPr>
              <w:t>APRENDIZAJE ESPERADO</w:t>
            </w:r>
          </w:p>
        </w:tc>
        <w:tc>
          <w:tcPr>
            <w:tcW w:w="6648" w:type="dxa"/>
            <w:tcBorders>
              <w:top w:val="single" w:sz="4" w:space="0" w:color="auto"/>
              <w:bottom w:val="single" w:sz="4" w:space="0" w:color="auto"/>
              <w:right w:val="single" w:sz="4" w:space="0" w:color="auto"/>
            </w:tcBorders>
            <w:shd w:val="clear" w:color="auto" w:fill="F4B083" w:themeFill="accent2" w:themeFillTint="99"/>
            <w:vAlign w:val="center"/>
          </w:tcPr>
          <w:p w:rsidR="00271B7B" w:rsidRDefault="00271B7B" w:rsidP="0090730A">
            <w:pPr>
              <w:jc w:val="center"/>
              <w:rPr>
                <w:rFonts w:ascii="Tw Cen MT" w:hAnsi="Tw Cen MT"/>
              </w:rPr>
            </w:pPr>
            <w:r>
              <w:rPr>
                <w:rFonts w:ascii="Tw Cen MT" w:hAnsi="Tw Cen MT"/>
              </w:rPr>
              <w:t>ACTIVIDADES</w:t>
            </w:r>
          </w:p>
        </w:tc>
        <w:tc>
          <w:tcPr>
            <w:tcW w:w="2204" w:type="dxa"/>
            <w:tcBorders>
              <w:top w:val="single" w:sz="4" w:space="0" w:color="auto"/>
              <w:left w:val="single" w:sz="4" w:space="0" w:color="auto"/>
            </w:tcBorders>
            <w:shd w:val="clear" w:color="auto" w:fill="ED7D31" w:themeFill="accent2"/>
            <w:vAlign w:val="center"/>
          </w:tcPr>
          <w:p w:rsidR="00271B7B" w:rsidRDefault="00271B7B" w:rsidP="0090730A">
            <w:pPr>
              <w:jc w:val="center"/>
              <w:rPr>
                <w:rFonts w:ascii="Tw Cen MT" w:hAnsi="Tw Cen MT"/>
              </w:rPr>
            </w:pPr>
            <w:r>
              <w:rPr>
                <w:rFonts w:ascii="Tw Cen MT" w:hAnsi="Tw Cen MT"/>
              </w:rPr>
              <w:t>SEGUIMIENTO Y RETROALIMENTACIÓN</w:t>
            </w:r>
          </w:p>
        </w:tc>
      </w:tr>
      <w:tr w:rsidR="00271B7B" w:rsidTr="00271B7B">
        <w:trPr>
          <w:cantSplit/>
          <w:trHeight w:val="938"/>
          <w:jc w:val="center"/>
        </w:trPr>
        <w:tc>
          <w:tcPr>
            <w:tcW w:w="617" w:type="dxa"/>
            <w:vMerge w:val="restart"/>
            <w:tcBorders>
              <w:left w:val="dashSmallGap" w:sz="4" w:space="0" w:color="auto"/>
              <w:right w:val="dashSmallGap" w:sz="4" w:space="0" w:color="auto"/>
            </w:tcBorders>
            <w:shd w:val="clear" w:color="auto" w:fill="ED7D31" w:themeFill="accent2"/>
            <w:textDirection w:val="btLr"/>
          </w:tcPr>
          <w:p w:rsidR="00271B7B" w:rsidRPr="00016C11" w:rsidRDefault="00271B7B" w:rsidP="00AD0D56">
            <w:pPr>
              <w:ind w:left="113" w:right="113"/>
              <w:jc w:val="center"/>
              <w:rPr>
                <w:rFonts w:ascii="Tw Cen MT" w:hAnsi="Tw Cen MT"/>
              </w:rPr>
            </w:pPr>
            <w:r>
              <w:rPr>
                <w:rFonts w:ascii="Tw Cen MT" w:hAnsi="Tw Cen MT"/>
              </w:rPr>
              <w:t>LUNES</w:t>
            </w:r>
          </w:p>
        </w:tc>
        <w:tc>
          <w:tcPr>
            <w:tcW w:w="1701" w:type="dxa"/>
            <w:tcBorders>
              <w:top w:val="dashSmallGap" w:sz="4" w:space="0" w:color="auto"/>
              <w:left w:val="single" w:sz="3" w:space="0" w:color="000000"/>
              <w:bottom w:val="single" w:sz="4" w:space="0" w:color="auto"/>
              <w:right w:val="dashSmallGap" w:sz="4" w:space="0" w:color="auto"/>
            </w:tcBorders>
          </w:tcPr>
          <w:p w:rsidR="00271B7B" w:rsidRPr="003371DC" w:rsidRDefault="00271B7B" w:rsidP="003371DC">
            <w:pPr>
              <w:rPr>
                <w:rFonts w:ascii="Tw Cen MT" w:eastAsia="Arial MT" w:hAnsi="Tw Cen MT" w:cs="Arial MT"/>
                <w:sz w:val="20"/>
                <w:szCs w:val="20"/>
              </w:rPr>
            </w:pPr>
            <w:r>
              <w:rPr>
                <w:rFonts w:ascii="Tw Cen MT" w:eastAsia="Arial MT" w:hAnsi="Tw Cen MT" w:cs="Arial MT"/>
                <w:sz w:val="20"/>
                <w:szCs w:val="20"/>
              </w:rPr>
              <w:t xml:space="preserve">Artes </w:t>
            </w:r>
          </w:p>
        </w:tc>
        <w:tc>
          <w:tcPr>
            <w:tcW w:w="2502" w:type="dxa"/>
            <w:tcBorders>
              <w:top w:val="dashSmallGap" w:sz="4" w:space="0" w:color="auto"/>
              <w:left w:val="dashSmallGap" w:sz="4" w:space="0" w:color="auto"/>
              <w:bottom w:val="single" w:sz="4" w:space="0" w:color="auto"/>
              <w:right w:val="dashSmallGap" w:sz="4" w:space="0" w:color="auto"/>
            </w:tcBorders>
          </w:tcPr>
          <w:p w:rsidR="00271B7B" w:rsidRPr="00271B7B" w:rsidRDefault="00271B7B" w:rsidP="001A147D">
            <w:pPr>
              <w:rPr>
                <w:rFonts w:ascii="Tw Cen MT" w:hAnsi="Tw Cen MT"/>
                <w:sz w:val="18"/>
                <w:szCs w:val="20"/>
              </w:rPr>
            </w:pPr>
            <w:r w:rsidRPr="00271B7B">
              <w:rPr>
                <w:rFonts w:ascii="Tw Cen MT" w:hAnsi="Tw Cen MT"/>
                <w:sz w:val="18"/>
                <w:szCs w:val="20"/>
              </w:rPr>
              <w:t>Selecciona una obra</w:t>
            </w:r>
            <w:r>
              <w:rPr>
                <w:rFonts w:ascii="Tw Cen MT" w:hAnsi="Tw Cen MT"/>
                <w:sz w:val="18"/>
                <w:szCs w:val="20"/>
              </w:rPr>
              <w:t xml:space="preserve"> </w:t>
            </w:r>
            <w:r w:rsidRPr="00271B7B">
              <w:rPr>
                <w:rFonts w:ascii="Tw Cen MT" w:hAnsi="Tw Cen MT"/>
                <w:sz w:val="18"/>
                <w:szCs w:val="20"/>
              </w:rPr>
              <w:t>teatral infantil (autores mexicanos), para presentarla ante público, como</w:t>
            </w:r>
            <w:r>
              <w:rPr>
                <w:rFonts w:ascii="Tw Cen MT" w:hAnsi="Tw Cen MT"/>
                <w:sz w:val="18"/>
                <w:szCs w:val="20"/>
              </w:rPr>
              <w:t xml:space="preserve"> </w:t>
            </w:r>
            <w:r w:rsidRPr="00271B7B">
              <w:rPr>
                <w:rFonts w:ascii="Tw Cen MT" w:hAnsi="Tw Cen MT"/>
                <w:sz w:val="18"/>
                <w:szCs w:val="20"/>
              </w:rPr>
              <w:t>resultado de una investigación y debate colectivo sobre las</w:t>
            </w:r>
            <w:r w:rsidR="00BB02C0">
              <w:rPr>
                <w:rFonts w:ascii="Tw Cen MT" w:hAnsi="Tw Cen MT"/>
                <w:sz w:val="18"/>
                <w:szCs w:val="20"/>
              </w:rPr>
              <w:t xml:space="preserve"> </w:t>
            </w:r>
            <w:r w:rsidRPr="00271B7B">
              <w:rPr>
                <w:rFonts w:ascii="Tw Cen MT" w:hAnsi="Tw Cen MT"/>
                <w:sz w:val="18"/>
                <w:szCs w:val="20"/>
              </w:rPr>
              <w:t>características artísticas y expresivas de, al menos, tres</w:t>
            </w:r>
          </w:p>
          <w:p w:rsidR="00271B7B" w:rsidRPr="00AD0D56" w:rsidRDefault="00271B7B" w:rsidP="001A147D">
            <w:pPr>
              <w:rPr>
                <w:rFonts w:ascii="Tw Cen MT" w:hAnsi="Tw Cen MT"/>
                <w:sz w:val="20"/>
                <w:szCs w:val="20"/>
              </w:rPr>
            </w:pPr>
            <w:proofErr w:type="gramStart"/>
            <w:r w:rsidRPr="00271B7B">
              <w:rPr>
                <w:rFonts w:ascii="Tw Cen MT" w:hAnsi="Tw Cen MT"/>
                <w:sz w:val="18"/>
                <w:szCs w:val="20"/>
              </w:rPr>
              <w:t>escritores</w:t>
            </w:r>
            <w:proofErr w:type="gramEnd"/>
            <w:r w:rsidRPr="00271B7B">
              <w:rPr>
                <w:rFonts w:ascii="Tw Cen MT" w:hAnsi="Tw Cen MT"/>
                <w:sz w:val="18"/>
                <w:szCs w:val="20"/>
              </w:rPr>
              <w:t xml:space="preserve"> mexicanos.</w:t>
            </w:r>
          </w:p>
        </w:tc>
        <w:tc>
          <w:tcPr>
            <w:tcW w:w="6648" w:type="dxa"/>
            <w:tcBorders>
              <w:top w:val="single" w:sz="4" w:space="0" w:color="auto"/>
              <w:bottom w:val="single" w:sz="4" w:space="0" w:color="auto"/>
              <w:right w:val="single" w:sz="4" w:space="0" w:color="auto"/>
            </w:tcBorders>
          </w:tcPr>
          <w:p w:rsidR="00271B7B" w:rsidRPr="00BB02C0" w:rsidRDefault="00BB02C0" w:rsidP="004D13AE">
            <w:pPr>
              <w:jc w:val="both"/>
              <w:rPr>
                <w:rFonts w:ascii="Tw Cen MT" w:hAnsi="Tw Cen MT"/>
                <w:sz w:val="20"/>
                <w:szCs w:val="20"/>
                <w:lang w:val="es-ES"/>
              </w:rPr>
            </w:pPr>
            <w:r w:rsidRPr="00BB02C0">
              <w:rPr>
                <w:rFonts w:ascii="Tw Cen MT" w:hAnsi="Tw Cen MT"/>
                <w:sz w:val="20"/>
                <w:szCs w:val="20"/>
                <w:lang w:val="es-ES"/>
              </w:rPr>
              <w:t xml:space="preserve">Investigar sobre algún escritor mexicano famoso y escribir en el cuaderno lo más importante de su biografía </w:t>
            </w:r>
          </w:p>
          <w:p w:rsidR="00BB02C0" w:rsidRPr="001A147D" w:rsidRDefault="00BB02C0" w:rsidP="00BB02C0">
            <w:pPr>
              <w:jc w:val="center"/>
              <w:rPr>
                <w:rFonts w:ascii="Tw Cen MT" w:hAnsi="Tw Cen MT"/>
                <w:sz w:val="20"/>
                <w:szCs w:val="20"/>
                <w:highlight w:val="yellow"/>
                <w:lang w:val="es-ES"/>
              </w:rPr>
            </w:pPr>
            <w:r>
              <w:rPr>
                <w:rFonts w:ascii="Tw Cen MT" w:hAnsi="Tw Cen MT"/>
                <w:noProof/>
                <w:sz w:val="20"/>
                <w:szCs w:val="20"/>
                <w:lang w:eastAsia="es-MX"/>
              </w:rPr>
              <w:drawing>
                <wp:inline distT="0" distB="0" distL="0" distR="0">
                  <wp:extent cx="3228975" cy="962025"/>
                  <wp:effectExtent l="19050" t="0" r="9525" b="0"/>
                  <wp:docPr id="30" name="29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10"/>
                          <a:stretch>
                            <a:fillRect/>
                          </a:stretch>
                        </pic:blipFill>
                        <pic:spPr>
                          <a:xfrm>
                            <a:off x="0" y="0"/>
                            <a:ext cx="3228975" cy="962025"/>
                          </a:xfrm>
                          <a:prstGeom prst="rect">
                            <a:avLst/>
                          </a:prstGeom>
                        </pic:spPr>
                      </pic:pic>
                    </a:graphicData>
                  </a:graphic>
                </wp:inline>
              </w:drawing>
            </w:r>
          </w:p>
        </w:tc>
        <w:tc>
          <w:tcPr>
            <w:tcW w:w="2204" w:type="dxa"/>
            <w:vMerge w:val="restart"/>
            <w:tcBorders>
              <w:left w:val="single" w:sz="4" w:space="0" w:color="auto"/>
            </w:tcBorders>
          </w:tcPr>
          <w:p w:rsidR="00271B7B" w:rsidRDefault="00271B7B" w:rsidP="00AD0D56">
            <w:pPr>
              <w:rPr>
                <w:rFonts w:ascii="Tw Cen MT" w:hAnsi="Tw Cen MT"/>
                <w:sz w:val="20"/>
                <w:szCs w:val="20"/>
              </w:rPr>
            </w:pPr>
          </w:p>
          <w:p w:rsidR="00271B7B" w:rsidRPr="00016C11" w:rsidRDefault="00271B7B" w:rsidP="00E26953">
            <w:pPr>
              <w:rPr>
                <w:rFonts w:ascii="Tw Cen MT" w:hAnsi="Tw Cen MT"/>
                <w:sz w:val="20"/>
                <w:szCs w:val="20"/>
              </w:rPr>
            </w:pPr>
            <w:r>
              <w:rPr>
                <w:rFonts w:ascii="Tw Cen MT" w:hAnsi="Tw Cen MT"/>
                <w:sz w:val="20"/>
                <w:szCs w:val="20"/>
              </w:rPr>
              <w:t xml:space="preserve"> </w:t>
            </w:r>
          </w:p>
        </w:tc>
      </w:tr>
      <w:tr w:rsidR="00271B7B" w:rsidTr="00BB02C0">
        <w:trPr>
          <w:cantSplit/>
          <w:trHeight w:val="864"/>
          <w:jc w:val="center"/>
        </w:trPr>
        <w:tc>
          <w:tcPr>
            <w:tcW w:w="617" w:type="dxa"/>
            <w:vMerge/>
            <w:tcBorders>
              <w:left w:val="dashSmallGap" w:sz="4" w:space="0" w:color="auto"/>
              <w:right w:val="dashSmallGap" w:sz="4" w:space="0" w:color="auto"/>
            </w:tcBorders>
            <w:shd w:val="clear" w:color="auto" w:fill="ED7D31" w:themeFill="accent2"/>
            <w:textDirection w:val="btLr"/>
          </w:tcPr>
          <w:p w:rsidR="00271B7B" w:rsidRPr="00016C11" w:rsidRDefault="00271B7B" w:rsidP="00AD0D56">
            <w:pPr>
              <w:ind w:left="113" w:right="113"/>
              <w:jc w:val="center"/>
              <w:rPr>
                <w:rFonts w:ascii="Tw Cen MT" w:hAnsi="Tw Cen MT"/>
              </w:rPr>
            </w:pPr>
          </w:p>
        </w:tc>
        <w:tc>
          <w:tcPr>
            <w:tcW w:w="1701" w:type="dxa"/>
            <w:tcBorders>
              <w:top w:val="single" w:sz="4" w:space="0" w:color="auto"/>
              <w:left w:val="single" w:sz="3" w:space="0" w:color="000000"/>
              <w:bottom w:val="dashSmallGap" w:sz="4" w:space="0" w:color="auto"/>
              <w:right w:val="dashSmallGap" w:sz="4" w:space="0" w:color="auto"/>
            </w:tcBorders>
          </w:tcPr>
          <w:p w:rsidR="00271B7B" w:rsidRPr="00AD0D56" w:rsidRDefault="00271B7B" w:rsidP="003371DC">
            <w:pPr>
              <w:rPr>
                <w:rFonts w:ascii="Tw Cen MT" w:hAnsi="Tw Cen MT"/>
                <w:sz w:val="20"/>
                <w:szCs w:val="20"/>
              </w:rPr>
            </w:pPr>
            <w:r>
              <w:rPr>
                <w:rFonts w:ascii="Tw Cen MT" w:hAnsi="Tw Cen MT"/>
                <w:sz w:val="20"/>
                <w:szCs w:val="20"/>
              </w:rPr>
              <w:t xml:space="preserve">Educación socioemocional </w:t>
            </w:r>
          </w:p>
        </w:tc>
        <w:tc>
          <w:tcPr>
            <w:tcW w:w="2502" w:type="dxa"/>
            <w:tcBorders>
              <w:top w:val="single" w:sz="4" w:space="0" w:color="auto"/>
              <w:left w:val="dashSmallGap" w:sz="4" w:space="0" w:color="auto"/>
              <w:bottom w:val="single" w:sz="4" w:space="0" w:color="auto"/>
              <w:right w:val="dashSmallGap" w:sz="4" w:space="0" w:color="auto"/>
            </w:tcBorders>
          </w:tcPr>
          <w:p w:rsidR="00271B7B" w:rsidRPr="00AD0D56" w:rsidRDefault="00271B7B" w:rsidP="001A147D">
            <w:pPr>
              <w:rPr>
                <w:rFonts w:ascii="Tw Cen MT" w:hAnsi="Tw Cen MT"/>
                <w:sz w:val="20"/>
                <w:szCs w:val="20"/>
              </w:rPr>
            </w:pPr>
            <w:r>
              <w:rPr>
                <w:rFonts w:ascii="Tw Cen MT" w:hAnsi="Tw Cen MT"/>
                <w:sz w:val="20"/>
                <w:szCs w:val="20"/>
              </w:rPr>
              <w:t xml:space="preserve">Reconoce las </w:t>
            </w:r>
            <w:r w:rsidRPr="001A147D">
              <w:rPr>
                <w:rFonts w:ascii="Tw Cen MT" w:hAnsi="Tw Cen MT"/>
                <w:sz w:val="20"/>
                <w:szCs w:val="20"/>
              </w:rPr>
              <w:t>emociones básicas y</w:t>
            </w:r>
            <w:r>
              <w:rPr>
                <w:rFonts w:ascii="Tw Cen MT" w:hAnsi="Tw Cen MT"/>
                <w:sz w:val="20"/>
                <w:szCs w:val="20"/>
              </w:rPr>
              <w:t xml:space="preserve"> </w:t>
            </w:r>
            <w:r w:rsidRPr="001A147D">
              <w:rPr>
                <w:rFonts w:ascii="Tw Cen MT" w:hAnsi="Tw Cen MT"/>
                <w:sz w:val="20"/>
                <w:szCs w:val="20"/>
              </w:rPr>
              <w:t>cómo se</w:t>
            </w:r>
            <w:r>
              <w:rPr>
                <w:rFonts w:ascii="Tw Cen MT" w:hAnsi="Tw Cen MT"/>
                <w:sz w:val="20"/>
                <w:szCs w:val="20"/>
              </w:rPr>
              <w:t xml:space="preserve"> manifiestan en su </w:t>
            </w:r>
            <w:r w:rsidRPr="001A147D">
              <w:rPr>
                <w:rFonts w:ascii="Tw Cen MT" w:hAnsi="Tw Cen MT"/>
                <w:sz w:val="20"/>
                <w:szCs w:val="20"/>
              </w:rPr>
              <w:t>cuerpo.</w:t>
            </w:r>
          </w:p>
        </w:tc>
        <w:tc>
          <w:tcPr>
            <w:tcW w:w="6648" w:type="dxa"/>
            <w:tcBorders>
              <w:top w:val="single" w:sz="4" w:space="0" w:color="auto"/>
              <w:bottom w:val="single" w:sz="4" w:space="0" w:color="auto"/>
              <w:right w:val="single" w:sz="4" w:space="0" w:color="auto"/>
            </w:tcBorders>
          </w:tcPr>
          <w:p w:rsidR="00271B7B" w:rsidRPr="00BB02C0" w:rsidRDefault="00BB02C0" w:rsidP="006E484C">
            <w:pPr>
              <w:jc w:val="both"/>
              <w:rPr>
                <w:rFonts w:ascii="Tw Cen MT" w:hAnsi="Tw Cen MT"/>
                <w:sz w:val="20"/>
                <w:szCs w:val="20"/>
              </w:rPr>
            </w:pPr>
            <w:r w:rsidRPr="00BB02C0">
              <w:rPr>
                <w:rFonts w:ascii="Tw Cen MT" w:hAnsi="Tw Cen MT"/>
                <w:sz w:val="20"/>
                <w:szCs w:val="20"/>
              </w:rPr>
              <w:t>De manera grupal comentar sobre las emociones que conocen y la importancia de saber controlarlas y expresarlas</w:t>
            </w:r>
          </w:p>
          <w:p w:rsidR="00BB02C0" w:rsidRPr="001A147D" w:rsidRDefault="00BB02C0" w:rsidP="006E484C">
            <w:pPr>
              <w:jc w:val="both"/>
              <w:rPr>
                <w:rFonts w:ascii="Tw Cen MT" w:hAnsi="Tw Cen MT"/>
                <w:sz w:val="20"/>
                <w:szCs w:val="20"/>
                <w:highlight w:val="yellow"/>
              </w:rPr>
            </w:pPr>
            <w:r w:rsidRPr="00BB02C0">
              <w:rPr>
                <w:rFonts w:ascii="Tw Cen MT" w:hAnsi="Tw Cen MT"/>
                <w:sz w:val="20"/>
                <w:szCs w:val="20"/>
              </w:rPr>
              <w:t xml:space="preserve">Posteriormente jugar con el </w:t>
            </w:r>
            <w:proofErr w:type="spellStart"/>
            <w:r>
              <w:rPr>
                <w:rFonts w:ascii="Tw Cen MT" w:hAnsi="Tw Cen MT"/>
                <w:sz w:val="20"/>
                <w:szCs w:val="20"/>
              </w:rPr>
              <w:t>memórama</w:t>
            </w:r>
            <w:proofErr w:type="spellEnd"/>
            <w:r w:rsidRPr="00BB02C0">
              <w:rPr>
                <w:rFonts w:ascii="Tw Cen MT" w:hAnsi="Tw Cen MT"/>
                <w:sz w:val="20"/>
                <w:szCs w:val="20"/>
              </w:rPr>
              <w:t xml:space="preserve"> del Anexo #1</w:t>
            </w:r>
          </w:p>
        </w:tc>
        <w:tc>
          <w:tcPr>
            <w:tcW w:w="2204" w:type="dxa"/>
            <w:vMerge/>
            <w:tcBorders>
              <w:left w:val="single" w:sz="4" w:space="0" w:color="auto"/>
            </w:tcBorders>
          </w:tcPr>
          <w:p w:rsidR="00271B7B" w:rsidRPr="00016C11" w:rsidRDefault="00271B7B" w:rsidP="00AD0D56">
            <w:pPr>
              <w:rPr>
                <w:rFonts w:ascii="Tw Cen MT" w:hAnsi="Tw Cen MT"/>
                <w:sz w:val="20"/>
                <w:szCs w:val="20"/>
              </w:rPr>
            </w:pPr>
          </w:p>
        </w:tc>
      </w:tr>
      <w:tr w:rsidR="00271B7B" w:rsidTr="00271B7B">
        <w:trPr>
          <w:cantSplit/>
          <w:trHeight w:val="378"/>
          <w:jc w:val="center"/>
        </w:trPr>
        <w:tc>
          <w:tcPr>
            <w:tcW w:w="617" w:type="dxa"/>
            <w:vMerge/>
            <w:tcBorders>
              <w:left w:val="dashSmallGap" w:sz="4" w:space="0" w:color="auto"/>
              <w:right w:val="dashSmallGap" w:sz="4" w:space="0" w:color="auto"/>
            </w:tcBorders>
            <w:shd w:val="clear" w:color="auto" w:fill="ED7D31" w:themeFill="accent2"/>
            <w:textDirection w:val="btLr"/>
          </w:tcPr>
          <w:p w:rsidR="00271B7B" w:rsidRPr="00016C11" w:rsidRDefault="00271B7B" w:rsidP="00AD0D56">
            <w:pPr>
              <w:ind w:left="113" w:right="113"/>
              <w:jc w:val="center"/>
              <w:rPr>
                <w:rFonts w:ascii="Tw Cen MT" w:hAnsi="Tw Cen MT"/>
              </w:rPr>
            </w:pPr>
          </w:p>
        </w:tc>
        <w:tc>
          <w:tcPr>
            <w:tcW w:w="1701" w:type="dxa"/>
            <w:tcBorders>
              <w:top w:val="dashSmallGap" w:sz="4" w:space="0" w:color="auto"/>
              <w:left w:val="single" w:sz="3" w:space="0" w:color="000000"/>
              <w:bottom w:val="dashSmallGap" w:sz="4" w:space="0" w:color="auto"/>
              <w:right w:val="dashSmallGap" w:sz="4" w:space="0" w:color="auto"/>
            </w:tcBorders>
          </w:tcPr>
          <w:p w:rsidR="00271B7B" w:rsidRPr="00AD0D56" w:rsidRDefault="00271B7B" w:rsidP="00AD0D56">
            <w:pPr>
              <w:rPr>
                <w:rFonts w:ascii="Tw Cen MT" w:eastAsia="Arial MT" w:hAnsi="Tw Cen MT" w:cs="Arial MT"/>
                <w:sz w:val="20"/>
                <w:szCs w:val="20"/>
              </w:rPr>
            </w:pPr>
            <w:r>
              <w:rPr>
                <w:rFonts w:ascii="Tw Cen MT" w:eastAsia="Arial MT" w:hAnsi="Tw Cen MT" w:cs="Arial MT"/>
                <w:sz w:val="20"/>
                <w:szCs w:val="20"/>
              </w:rPr>
              <w:t xml:space="preserve">Ciencias naturales </w:t>
            </w:r>
          </w:p>
        </w:tc>
        <w:tc>
          <w:tcPr>
            <w:tcW w:w="2502" w:type="dxa"/>
            <w:tcBorders>
              <w:top w:val="single" w:sz="4" w:space="0" w:color="auto"/>
              <w:left w:val="dashSmallGap" w:sz="4" w:space="0" w:color="auto"/>
              <w:bottom w:val="single" w:sz="4" w:space="0" w:color="auto"/>
              <w:right w:val="dashSmallGap" w:sz="4" w:space="0" w:color="auto"/>
            </w:tcBorders>
          </w:tcPr>
          <w:p w:rsidR="00271B7B" w:rsidRDefault="00271B7B" w:rsidP="001A147D">
            <w:pPr>
              <w:rPr>
                <w:rFonts w:ascii="Tw Cen MT" w:eastAsia="Arial MT" w:hAnsi="Tw Cen MT" w:cs="Arial MT"/>
                <w:noProof/>
                <w:sz w:val="20"/>
                <w:szCs w:val="20"/>
                <w:lang w:eastAsia="es-MX"/>
              </w:rPr>
            </w:pPr>
          </w:p>
          <w:p w:rsidR="00271B7B" w:rsidRPr="00AD0D56" w:rsidRDefault="00271B7B" w:rsidP="001A147D">
            <w:pPr>
              <w:rPr>
                <w:rFonts w:ascii="Tw Cen MT" w:eastAsia="Arial MT" w:hAnsi="Tw Cen MT" w:cs="Arial MT"/>
                <w:sz w:val="20"/>
                <w:szCs w:val="20"/>
              </w:rPr>
            </w:pPr>
          </w:p>
        </w:tc>
        <w:tc>
          <w:tcPr>
            <w:tcW w:w="6648" w:type="dxa"/>
            <w:tcBorders>
              <w:top w:val="single" w:sz="4" w:space="0" w:color="auto"/>
              <w:bottom w:val="single" w:sz="4" w:space="0" w:color="auto"/>
              <w:right w:val="single" w:sz="4" w:space="0" w:color="auto"/>
            </w:tcBorders>
          </w:tcPr>
          <w:p w:rsidR="00271B7B" w:rsidRDefault="00271B7B" w:rsidP="00CD3161">
            <w:pPr>
              <w:jc w:val="both"/>
              <w:rPr>
                <w:rFonts w:ascii="Tw Cen MT" w:hAnsi="Tw Cen MT"/>
                <w:sz w:val="20"/>
                <w:szCs w:val="20"/>
              </w:rPr>
            </w:pPr>
            <w:r>
              <w:rPr>
                <w:rFonts w:ascii="Tw Cen MT" w:hAnsi="Tw Cen MT"/>
                <w:sz w:val="20"/>
                <w:szCs w:val="20"/>
              </w:rPr>
              <w:t xml:space="preserve">Copiar la siguiente tabla en el cuaderno posteriormente, escribir las consecuencias del consumo de alcohol, tabaco, drogas o sustancias inhalables. </w:t>
            </w:r>
          </w:p>
          <w:p w:rsidR="00271B7B" w:rsidRDefault="00271B7B" w:rsidP="00CD3161">
            <w:pPr>
              <w:jc w:val="both"/>
              <w:rPr>
                <w:rFonts w:ascii="Tw Cen MT" w:hAnsi="Tw Cen MT"/>
                <w:sz w:val="20"/>
                <w:szCs w:val="20"/>
              </w:rPr>
            </w:pPr>
            <w:r>
              <w:rPr>
                <w:rFonts w:ascii="Tw Cen MT" w:hAnsi="Tw Cen MT"/>
                <w:sz w:val="20"/>
                <w:szCs w:val="20"/>
              </w:rPr>
              <w:t>Escribir una reflexión sobre cómo se puede prevenir el consumo de estas sustancias.</w:t>
            </w:r>
          </w:p>
          <w:p w:rsidR="00271B7B" w:rsidRDefault="00271B7B" w:rsidP="00CD3161">
            <w:pPr>
              <w:jc w:val="both"/>
              <w:rPr>
                <w:rFonts w:ascii="Tw Cen MT" w:hAnsi="Tw Cen MT"/>
                <w:sz w:val="20"/>
                <w:szCs w:val="20"/>
                <w:highlight w:val="green"/>
              </w:rPr>
            </w:pPr>
            <w:r>
              <w:rPr>
                <w:rFonts w:ascii="Tw Cen MT" w:eastAsia="Arial MT" w:hAnsi="Tw Cen MT" w:cs="Arial MT"/>
                <w:noProof/>
                <w:sz w:val="20"/>
                <w:szCs w:val="20"/>
                <w:lang w:eastAsia="es-MX"/>
              </w:rPr>
              <w:drawing>
                <wp:inline distT="0" distB="0" distL="0" distR="0">
                  <wp:extent cx="3762375" cy="2514600"/>
                  <wp:effectExtent l="19050" t="0" r="9525" b="0"/>
                  <wp:docPr id="13" name="Imagen 1" descr="C:\Users\casa\Desktop\3d487a0bede274f53131e2e4d612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a\Desktop\3d487a0bede274f53131e2e4d6128515.jpg"/>
                          <pic:cNvPicPr>
                            <a:picLocks noChangeAspect="1" noChangeArrowheads="1"/>
                          </pic:cNvPicPr>
                        </pic:nvPicPr>
                        <pic:blipFill>
                          <a:blip r:embed="rId11"/>
                          <a:srcRect l="13056" t="29497" r="12384" b="1918"/>
                          <a:stretch>
                            <a:fillRect/>
                          </a:stretch>
                        </pic:blipFill>
                        <pic:spPr bwMode="auto">
                          <a:xfrm>
                            <a:off x="0" y="0"/>
                            <a:ext cx="3762375" cy="2514600"/>
                          </a:xfrm>
                          <a:prstGeom prst="rect">
                            <a:avLst/>
                          </a:prstGeom>
                          <a:noFill/>
                          <a:ln w="9525">
                            <a:noFill/>
                            <a:miter lim="800000"/>
                            <a:headEnd/>
                            <a:tailEnd/>
                          </a:ln>
                        </pic:spPr>
                      </pic:pic>
                    </a:graphicData>
                  </a:graphic>
                </wp:inline>
              </w:drawing>
            </w:r>
          </w:p>
          <w:p w:rsidR="00271B7B" w:rsidRPr="002A7DE4" w:rsidRDefault="00271B7B" w:rsidP="00CD3161">
            <w:pPr>
              <w:jc w:val="both"/>
              <w:rPr>
                <w:rFonts w:ascii="Tw Cen MT" w:hAnsi="Tw Cen MT"/>
                <w:sz w:val="20"/>
                <w:szCs w:val="20"/>
                <w:highlight w:val="green"/>
              </w:rPr>
            </w:pPr>
            <w:r w:rsidRPr="00603D31">
              <w:rPr>
                <w:rFonts w:ascii="Tw Cen MT" w:hAnsi="Tw Cen MT"/>
                <w:sz w:val="20"/>
                <w:szCs w:val="20"/>
              </w:rPr>
              <w:t>Analizar las respuestas en plenaria para su retroalimentación.</w:t>
            </w:r>
          </w:p>
        </w:tc>
        <w:tc>
          <w:tcPr>
            <w:tcW w:w="2204" w:type="dxa"/>
            <w:vMerge/>
            <w:tcBorders>
              <w:left w:val="single" w:sz="4" w:space="0" w:color="auto"/>
            </w:tcBorders>
          </w:tcPr>
          <w:p w:rsidR="00271B7B" w:rsidRPr="00016C11" w:rsidRDefault="00271B7B" w:rsidP="00AD0D56">
            <w:pPr>
              <w:rPr>
                <w:rFonts w:ascii="Tw Cen MT" w:hAnsi="Tw Cen MT"/>
                <w:sz w:val="20"/>
                <w:szCs w:val="20"/>
              </w:rPr>
            </w:pPr>
          </w:p>
        </w:tc>
      </w:tr>
      <w:tr w:rsidR="00271B7B" w:rsidTr="00271B7B">
        <w:trPr>
          <w:cantSplit/>
          <w:trHeight w:val="345"/>
          <w:jc w:val="center"/>
        </w:trPr>
        <w:tc>
          <w:tcPr>
            <w:tcW w:w="617" w:type="dxa"/>
            <w:vMerge/>
            <w:tcBorders>
              <w:left w:val="dashSmallGap" w:sz="4" w:space="0" w:color="auto"/>
              <w:right w:val="dashSmallGap" w:sz="4" w:space="0" w:color="auto"/>
            </w:tcBorders>
            <w:shd w:val="clear" w:color="auto" w:fill="ED7D31" w:themeFill="accent2"/>
            <w:textDirection w:val="btLr"/>
          </w:tcPr>
          <w:p w:rsidR="00271B7B" w:rsidRPr="00016C11" w:rsidRDefault="00271B7B" w:rsidP="00AD0D56">
            <w:pPr>
              <w:ind w:left="113" w:right="113"/>
              <w:jc w:val="center"/>
              <w:rPr>
                <w:rFonts w:ascii="Tw Cen MT" w:hAnsi="Tw Cen MT"/>
              </w:rPr>
            </w:pPr>
          </w:p>
        </w:tc>
        <w:tc>
          <w:tcPr>
            <w:tcW w:w="1701" w:type="dxa"/>
            <w:tcBorders>
              <w:top w:val="dashSmallGap" w:sz="4" w:space="0" w:color="auto"/>
              <w:left w:val="single" w:sz="3" w:space="0" w:color="000000"/>
              <w:bottom w:val="dashSmallGap" w:sz="4" w:space="0" w:color="auto"/>
              <w:right w:val="dashSmallGap" w:sz="4" w:space="0" w:color="auto"/>
            </w:tcBorders>
          </w:tcPr>
          <w:p w:rsidR="00271B7B" w:rsidRPr="00AD0D56" w:rsidRDefault="00271B7B"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502" w:type="dxa"/>
            <w:tcBorders>
              <w:top w:val="single" w:sz="4" w:space="0" w:color="auto"/>
              <w:left w:val="dashSmallGap" w:sz="4" w:space="0" w:color="auto"/>
              <w:bottom w:val="single" w:sz="4" w:space="0" w:color="auto"/>
              <w:right w:val="dashSmallGap" w:sz="4" w:space="0" w:color="auto"/>
            </w:tcBorders>
          </w:tcPr>
          <w:p w:rsidR="00271B7B" w:rsidRPr="000C038E" w:rsidRDefault="00271B7B" w:rsidP="000C038E">
            <w:pPr>
              <w:rPr>
                <w:rFonts w:ascii="Tw Cen MT" w:eastAsia="Arial MT" w:hAnsi="Tw Cen MT" w:cs="Arial MT"/>
                <w:sz w:val="20"/>
                <w:szCs w:val="20"/>
              </w:rPr>
            </w:pPr>
            <w:r w:rsidRPr="000C038E">
              <w:rPr>
                <w:rFonts w:ascii="Tw Cen MT" w:eastAsia="Arial MT" w:hAnsi="Tw Cen MT" w:cs="Arial MT"/>
                <w:sz w:val="20"/>
                <w:szCs w:val="20"/>
              </w:rPr>
              <w:t>Distingue</w:t>
            </w:r>
            <w:r>
              <w:rPr>
                <w:rFonts w:ascii="Tw Cen MT" w:eastAsia="Arial MT" w:hAnsi="Tw Cen MT" w:cs="Arial MT"/>
                <w:sz w:val="20"/>
                <w:szCs w:val="20"/>
              </w:rPr>
              <w:t xml:space="preserve"> </w:t>
            </w:r>
            <w:r w:rsidRPr="000C038E">
              <w:rPr>
                <w:rFonts w:ascii="Tw Cen MT" w:eastAsia="Arial MT" w:hAnsi="Tw Cen MT" w:cs="Arial MT"/>
                <w:sz w:val="20"/>
                <w:szCs w:val="20"/>
              </w:rPr>
              <w:t>diferencias en la diversidad de climas,</w:t>
            </w:r>
          </w:p>
          <w:p w:rsidR="00271B7B" w:rsidRPr="00AD0D56" w:rsidRDefault="00271B7B" w:rsidP="000C038E">
            <w:pPr>
              <w:rPr>
                <w:rFonts w:ascii="Tw Cen MT" w:eastAsia="Arial MT" w:hAnsi="Tw Cen MT" w:cs="Arial MT"/>
                <w:sz w:val="20"/>
                <w:szCs w:val="20"/>
              </w:rPr>
            </w:pPr>
            <w:proofErr w:type="gramStart"/>
            <w:r w:rsidRPr="000C038E">
              <w:rPr>
                <w:rFonts w:ascii="Tw Cen MT" w:eastAsia="Arial MT" w:hAnsi="Tw Cen MT" w:cs="Arial MT"/>
                <w:sz w:val="20"/>
                <w:szCs w:val="20"/>
              </w:rPr>
              <w:t>vege</w:t>
            </w:r>
            <w:r>
              <w:rPr>
                <w:rFonts w:ascii="Tw Cen MT" w:eastAsia="Arial MT" w:hAnsi="Tw Cen MT" w:cs="Arial MT"/>
                <w:sz w:val="20"/>
                <w:szCs w:val="20"/>
              </w:rPr>
              <w:t>tación</w:t>
            </w:r>
            <w:proofErr w:type="gramEnd"/>
            <w:r>
              <w:rPr>
                <w:rFonts w:ascii="Tw Cen MT" w:eastAsia="Arial MT" w:hAnsi="Tw Cen MT" w:cs="Arial MT"/>
                <w:sz w:val="20"/>
                <w:szCs w:val="20"/>
              </w:rPr>
              <w:t xml:space="preserve"> y fauna silvestre en los </w:t>
            </w:r>
            <w:r w:rsidRPr="000C038E">
              <w:rPr>
                <w:rFonts w:ascii="Tw Cen MT" w:eastAsia="Arial MT" w:hAnsi="Tw Cen MT" w:cs="Arial MT"/>
                <w:sz w:val="20"/>
                <w:szCs w:val="20"/>
              </w:rPr>
              <w:t>continentes.</w:t>
            </w:r>
          </w:p>
        </w:tc>
        <w:tc>
          <w:tcPr>
            <w:tcW w:w="6648" w:type="dxa"/>
            <w:tcBorders>
              <w:top w:val="single" w:sz="4" w:space="0" w:color="auto"/>
              <w:bottom w:val="single" w:sz="4" w:space="0" w:color="auto"/>
              <w:right w:val="single" w:sz="4" w:space="0" w:color="auto"/>
            </w:tcBorders>
          </w:tcPr>
          <w:p w:rsidR="00271B7B" w:rsidRDefault="00271B7B" w:rsidP="00603D31">
            <w:pPr>
              <w:jc w:val="both"/>
              <w:rPr>
                <w:rFonts w:ascii="Tw Cen MT" w:hAnsi="Tw Cen MT"/>
                <w:noProof/>
                <w:sz w:val="20"/>
                <w:szCs w:val="20"/>
                <w:lang w:eastAsia="es-MX"/>
              </w:rPr>
            </w:pPr>
            <w:r>
              <w:rPr>
                <w:rFonts w:ascii="Tw Cen MT" w:hAnsi="Tw Cen MT"/>
                <w:noProof/>
                <w:sz w:val="20"/>
                <w:szCs w:val="20"/>
                <w:lang w:eastAsia="es-MX"/>
              </w:rPr>
              <w:t>Colocar la palabra donde corresponda según el concepto. Posteriormente realiza la actividad que se encuentra ubicada en el anexo #3 de este documento.</w:t>
            </w:r>
          </w:p>
          <w:p w:rsidR="00271B7B" w:rsidRDefault="00271B7B" w:rsidP="00603D31">
            <w:pPr>
              <w:jc w:val="both"/>
              <w:rPr>
                <w:rFonts w:ascii="Tw Cen MT" w:hAnsi="Tw Cen MT"/>
                <w:sz w:val="20"/>
                <w:szCs w:val="20"/>
              </w:rPr>
            </w:pPr>
            <w:r>
              <w:rPr>
                <w:rFonts w:ascii="Tw Cen MT" w:hAnsi="Tw Cen MT"/>
                <w:noProof/>
                <w:sz w:val="20"/>
                <w:szCs w:val="20"/>
                <w:lang w:eastAsia="es-MX"/>
              </w:rPr>
              <w:drawing>
                <wp:inline distT="0" distB="0" distL="0" distR="0">
                  <wp:extent cx="3600450" cy="2705100"/>
                  <wp:effectExtent l="1905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16382" t="15254" r="18088" b="12203"/>
                          <a:stretch>
                            <a:fillRect/>
                          </a:stretch>
                        </pic:blipFill>
                        <pic:spPr bwMode="auto">
                          <a:xfrm>
                            <a:off x="0" y="0"/>
                            <a:ext cx="3600450" cy="2705100"/>
                          </a:xfrm>
                          <a:prstGeom prst="rect">
                            <a:avLst/>
                          </a:prstGeom>
                          <a:noFill/>
                          <a:ln w="9525">
                            <a:noFill/>
                            <a:miter lim="800000"/>
                            <a:headEnd/>
                            <a:tailEnd/>
                          </a:ln>
                        </pic:spPr>
                      </pic:pic>
                    </a:graphicData>
                  </a:graphic>
                </wp:inline>
              </w:drawing>
            </w:r>
          </w:p>
          <w:p w:rsidR="00271B7B" w:rsidRDefault="00271B7B" w:rsidP="00603D31">
            <w:pPr>
              <w:jc w:val="both"/>
              <w:rPr>
                <w:rFonts w:ascii="Tw Cen MT" w:hAnsi="Tw Cen MT"/>
                <w:sz w:val="20"/>
                <w:szCs w:val="20"/>
              </w:rPr>
            </w:pPr>
            <w:r>
              <w:rPr>
                <w:rFonts w:ascii="Tw Cen MT" w:hAnsi="Tw Cen MT"/>
                <w:sz w:val="20"/>
                <w:szCs w:val="20"/>
              </w:rPr>
              <w:t xml:space="preserve">Analizar las respuestas en plenaria para su retroalimentación. </w:t>
            </w:r>
          </w:p>
          <w:p w:rsidR="00BB02C0" w:rsidRPr="00016C11" w:rsidRDefault="00BB02C0" w:rsidP="00603D31">
            <w:pPr>
              <w:jc w:val="both"/>
              <w:rPr>
                <w:rFonts w:ascii="Tw Cen MT" w:hAnsi="Tw Cen MT"/>
                <w:sz w:val="20"/>
                <w:szCs w:val="20"/>
              </w:rPr>
            </w:pPr>
          </w:p>
        </w:tc>
        <w:tc>
          <w:tcPr>
            <w:tcW w:w="2204" w:type="dxa"/>
            <w:vMerge/>
            <w:tcBorders>
              <w:left w:val="single" w:sz="4" w:space="0" w:color="auto"/>
            </w:tcBorders>
          </w:tcPr>
          <w:p w:rsidR="00271B7B" w:rsidRPr="00016C11" w:rsidRDefault="00271B7B" w:rsidP="00AD0D56">
            <w:pPr>
              <w:rPr>
                <w:rFonts w:ascii="Tw Cen MT" w:hAnsi="Tw Cen MT"/>
                <w:sz w:val="20"/>
                <w:szCs w:val="20"/>
              </w:rPr>
            </w:pPr>
          </w:p>
        </w:tc>
      </w:tr>
      <w:tr w:rsidR="00271B7B" w:rsidTr="00271B7B">
        <w:trPr>
          <w:cantSplit/>
          <w:trHeight w:val="315"/>
          <w:jc w:val="center"/>
        </w:trPr>
        <w:tc>
          <w:tcPr>
            <w:tcW w:w="617"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271B7B" w:rsidRPr="00016C11" w:rsidRDefault="00271B7B" w:rsidP="00AD0D56">
            <w:pPr>
              <w:ind w:left="113" w:right="113"/>
              <w:jc w:val="center"/>
              <w:rPr>
                <w:rFonts w:ascii="Tw Cen MT" w:hAnsi="Tw Cen MT"/>
              </w:rPr>
            </w:pPr>
          </w:p>
        </w:tc>
        <w:tc>
          <w:tcPr>
            <w:tcW w:w="1701" w:type="dxa"/>
            <w:tcBorders>
              <w:top w:val="dashSmallGap" w:sz="4" w:space="0" w:color="auto"/>
              <w:left w:val="single" w:sz="3" w:space="0" w:color="000000"/>
              <w:bottom w:val="dashSmallGap" w:sz="4" w:space="0" w:color="auto"/>
              <w:right w:val="dashSmallGap" w:sz="4" w:space="0" w:color="auto"/>
            </w:tcBorders>
          </w:tcPr>
          <w:p w:rsidR="00271B7B" w:rsidRPr="00AD0D56" w:rsidRDefault="00271B7B" w:rsidP="00AD0D56">
            <w:pPr>
              <w:rPr>
                <w:rFonts w:ascii="Tw Cen MT" w:eastAsia="Arial MT" w:hAnsi="Tw Cen MT" w:cs="Arial MT"/>
                <w:sz w:val="20"/>
                <w:szCs w:val="20"/>
              </w:rPr>
            </w:pPr>
            <w:r>
              <w:rPr>
                <w:rFonts w:ascii="Tw Cen MT" w:eastAsia="Arial MT" w:hAnsi="Tw Cen MT" w:cs="Arial MT"/>
                <w:sz w:val="20"/>
                <w:szCs w:val="20"/>
              </w:rPr>
              <w:t>Vida saludable</w:t>
            </w:r>
          </w:p>
        </w:tc>
        <w:tc>
          <w:tcPr>
            <w:tcW w:w="2502" w:type="dxa"/>
            <w:tcBorders>
              <w:top w:val="single" w:sz="4" w:space="0" w:color="auto"/>
              <w:left w:val="dashSmallGap" w:sz="4" w:space="0" w:color="auto"/>
              <w:bottom w:val="dashSmallGap" w:sz="4" w:space="0" w:color="auto"/>
              <w:right w:val="dashSmallGap" w:sz="4" w:space="0" w:color="auto"/>
            </w:tcBorders>
          </w:tcPr>
          <w:p w:rsidR="00271B7B" w:rsidRPr="00AD0D56" w:rsidRDefault="00271B7B" w:rsidP="001A147D">
            <w:pPr>
              <w:rPr>
                <w:rFonts w:ascii="Tw Cen MT" w:eastAsia="Arial MT" w:hAnsi="Tw Cen MT" w:cs="Arial MT"/>
                <w:sz w:val="20"/>
                <w:szCs w:val="20"/>
              </w:rPr>
            </w:pPr>
            <w:r>
              <w:rPr>
                <w:rFonts w:ascii="Tw Cen MT" w:eastAsia="Arial MT" w:hAnsi="Tw Cen MT" w:cs="Arial MT"/>
                <w:sz w:val="20"/>
                <w:szCs w:val="20"/>
              </w:rPr>
              <w:t xml:space="preserve">Participa en la </w:t>
            </w:r>
            <w:r w:rsidRPr="001A147D">
              <w:rPr>
                <w:rFonts w:ascii="Tw Cen MT" w:eastAsia="Arial MT" w:hAnsi="Tw Cen MT" w:cs="Arial MT"/>
                <w:sz w:val="20"/>
                <w:szCs w:val="20"/>
              </w:rPr>
              <w:t>promoción de hábitos</w:t>
            </w:r>
            <w:r>
              <w:rPr>
                <w:rFonts w:ascii="Tw Cen MT" w:eastAsia="Arial MT" w:hAnsi="Tw Cen MT" w:cs="Arial MT"/>
                <w:sz w:val="20"/>
                <w:szCs w:val="20"/>
              </w:rPr>
              <w:t xml:space="preserve"> </w:t>
            </w:r>
            <w:r w:rsidRPr="001A147D">
              <w:rPr>
                <w:rFonts w:ascii="Tw Cen MT" w:eastAsia="Arial MT" w:hAnsi="Tw Cen MT" w:cs="Arial MT"/>
                <w:sz w:val="20"/>
                <w:szCs w:val="20"/>
              </w:rPr>
              <w:t>de higiene y limpieza</w:t>
            </w:r>
            <w:r w:rsidR="00BB02C0">
              <w:rPr>
                <w:rFonts w:ascii="Tw Cen MT" w:eastAsia="Arial MT" w:hAnsi="Tw Cen MT" w:cs="Arial MT"/>
                <w:sz w:val="20"/>
                <w:szCs w:val="20"/>
              </w:rPr>
              <w:t xml:space="preserve"> </w:t>
            </w:r>
            <w:r w:rsidRPr="001A147D">
              <w:rPr>
                <w:rFonts w:ascii="Tw Cen MT" w:eastAsia="Arial MT" w:hAnsi="Tw Cen MT" w:cs="Arial MT"/>
                <w:sz w:val="20"/>
                <w:szCs w:val="20"/>
              </w:rPr>
              <w:t>para cuidar el medio</w:t>
            </w:r>
            <w:r w:rsidR="00BB02C0">
              <w:rPr>
                <w:rFonts w:ascii="Tw Cen MT" w:eastAsia="Arial MT" w:hAnsi="Tw Cen MT" w:cs="Arial MT"/>
                <w:sz w:val="20"/>
                <w:szCs w:val="20"/>
              </w:rPr>
              <w:t xml:space="preserve"> </w:t>
            </w:r>
            <w:r>
              <w:rPr>
                <w:rFonts w:ascii="Tw Cen MT" w:eastAsia="Arial MT" w:hAnsi="Tw Cen MT" w:cs="Arial MT"/>
                <w:sz w:val="20"/>
                <w:szCs w:val="20"/>
              </w:rPr>
              <w:t xml:space="preserve">ambiente, en el </w:t>
            </w:r>
            <w:r w:rsidRPr="001A147D">
              <w:rPr>
                <w:rFonts w:ascii="Tw Cen MT" w:eastAsia="Arial MT" w:hAnsi="Tw Cen MT" w:cs="Arial MT"/>
                <w:sz w:val="20"/>
                <w:szCs w:val="20"/>
              </w:rPr>
              <w:t>entorno familiar,</w:t>
            </w:r>
            <w:r>
              <w:rPr>
                <w:rFonts w:ascii="Tw Cen MT" w:eastAsia="Arial MT" w:hAnsi="Tw Cen MT" w:cs="Arial MT"/>
                <w:sz w:val="20"/>
                <w:szCs w:val="20"/>
              </w:rPr>
              <w:t xml:space="preserve"> </w:t>
            </w:r>
            <w:r w:rsidRPr="001A147D">
              <w:rPr>
                <w:rFonts w:ascii="Tw Cen MT" w:eastAsia="Arial MT" w:hAnsi="Tw Cen MT" w:cs="Arial MT"/>
                <w:sz w:val="20"/>
                <w:szCs w:val="20"/>
              </w:rPr>
              <w:t>escolar y comunitario</w:t>
            </w:r>
          </w:p>
        </w:tc>
        <w:tc>
          <w:tcPr>
            <w:tcW w:w="6648" w:type="dxa"/>
            <w:tcBorders>
              <w:top w:val="single" w:sz="4" w:space="0" w:color="auto"/>
              <w:bottom w:val="dashSmallGap" w:sz="4" w:space="0" w:color="auto"/>
              <w:right w:val="single" w:sz="4" w:space="0" w:color="auto"/>
            </w:tcBorders>
          </w:tcPr>
          <w:p w:rsidR="00271B7B" w:rsidRDefault="00BB02C0" w:rsidP="00CD3161">
            <w:pPr>
              <w:jc w:val="both"/>
              <w:rPr>
                <w:rFonts w:ascii="Tw Cen MT" w:hAnsi="Tw Cen MT"/>
                <w:sz w:val="20"/>
                <w:szCs w:val="20"/>
              </w:rPr>
            </w:pPr>
            <w:r>
              <w:rPr>
                <w:rFonts w:ascii="Tw Cen MT" w:hAnsi="Tw Cen MT"/>
                <w:sz w:val="20"/>
                <w:szCs w:val="20"/>
              </w:rPr>
              <w:t xml:space="preserve">Dialogar con los alumnos sobre algún dentro de la escuela o de su casa que requiera limpieza. </w:t>
            </w:r>
          </w:p>
          <w:p w:rsidR="00BB02C0" w:rsidRDefault="00BB02C0" w:rsidP="00CD3161">
            <w:pPr>
              <w:jc w:val="both"/>
              <w:rPr>
                <w:rFonts w:ascii="Tw Cen MT" w:hAnsi="Tw Cen MT"/>
                <w:sz w:val="20"/>
                <w:szCs w:val="20"/>
              </w:rPr>
            </w:pPr>
            <w:r>
              <w:rPr>
                <w:rFonts w:ascii="Tw Cen MT" w:hAnsi="Tw Cen MT"/>
                <w:sz w:val="20"/>
                <w:szCs w:val="20"/>
              </w:rPr>
              <w:t xml:space="preserve">Elaborar un anuncio en donde se invite a las personas a colaborar en la limpieza de esa área seleccionada. Añadir un horario y los materiales que se ocuparan para la limpieza. </w:t>
            </w:r>
          </w:p>
          <w:p w:rsidR="00BB02C0" w:rsidRDefault="00BB02C0" w:rsidP="00CD3161">
            <w:pPr>
              <w:jc w:val="both"/>
              <w:rPr>
                <w:rFonts w:ascii="Tw Cen MT" w:hAnsi="Tw Cen MT"/>
                <w:sz w:val="20"/>
                <w:szCs w:val="20"/>
              </w:rPr>
            </w:pPr>
          </w:p>
          <w:p w:rsidR="00BB02C0" w:rsidRDefault="00BB02C0" w:rsidP="00CD3161">
            <w:pPr>
              <w:jc w:val="both"/>
              <w:rPr>
                <w:rFonts w:ascii="Tw Cen MT" w:hAnsi="Tw Cen MT"/>
                <w:sz w:val="20"/>
                <w:szCs w:val="20"/>
              </w:rPr>
            </w:pPr>
          </w:p>
          <w:p w:rsidR="00BB02C0" w:rsidRDefault="00BB02C0" w:rsidP="00CD3161">
            <w:pPr>
              <w:jc w:val="both"/>
              <w:rPr>
                <w:rFonts w:ascii="Tw Cen MT" w:hAnsi="Tw Cen MT"/>
                <w:sz w:val="20"/>
                <w:szCs w:val="20"/>
              </w:rPr>
            </w:pPr>
          </w:p>
          <w:p w:rsidR="00BB02C0" w:rsidRDefault="00BB02C0" w:rsidP="00CD3161">
            <w:pPr>
              <w:jc w:val="both"/>
              <w:rPr>
                <w:rFonts w:ascii="Tw Cen MT" w:hAnsi="Tw Cen MT"/>
                <w:sz w:val="20"/>
                <w:szCs w:val="20"/>
              </w:rPr>
            </w:pPr>
          </w:p>
          <w:p w:rsidR="00BB02C0" w:rsidRPr="00016C11" w:rsidRDefault="00BB02C0" w:rsidP="00CD3161">
            <w:pPr>
              <w:jc w:val="both"/>
              <w:rPr>
                <w:rFonts w:ascii="Tw Cen MT" w:hAnsi="Tw Cen MT"/>
                <w:sz w:val="20"/>
                <w:szCs w:val="20"/>
              </w:rPr>
            </w:pPr>
          </w:p>
        </w:tc>
        <w:tc>
          <w:tcPr>
            <w:tcW w:w="2204" w:type="dxa"/>
            <w:vMerge/>
            <w:tcBorders>
              <w:left w:val="single" w:sz="4" w:space="0" w:color="auto"/>
            </w:tcBorders>
          </w:tcPr>
          <w:p w:rsidR="00271B7B" w:rsidRPr="00016C11" w:rsidRDefault="00271B7B" w:rsidP="00AD0D56">
            <w:pPr>
              <w:rPr>
                <w:rFonts w:ascii="Tw Cen MT" w:hAnsi="Tw Cen MT"/>
                <w:sz w:val="20"/>
                <w:szCs w:val="20"/>
              </w:rPr>
            </w:pPr>
          </w:p>
        </w:tc>
      </w:tr>
    </w:tbl>
    <w:p w:rsidR="00ED2344" w:rsidRDefault="00ED2344" w:rsidP="00163E28">
      <w:pPr>
        <w:rPr>
          <w:rFonts w:ascii="Tw Cen MT" w:hAnsi="Tw Cen MT"/>
        </w:rPr>
      </w:pPr>
    </w:p>
    <w:p w:rsidR="00BB02C0" w:rsidRDefault="00BB02C0" w:rsidP="00163E28">
      <w:pPr>
        <w:rPr>
          <w:rFonts w:ascii="Tw Cen MT" w:hAnsi="Tw Cen MT"/>
        </w:rPr>
      </w:pPr>
    </w:p>
    <w:p w:rsidR="00BB02C0" w:rsidRDefault="00BB02C0" w:rsidP="00163E28">
      <w:pPr>
        <w:rPr>
          <w:rFonts w:ascii="Tw Cen MT" w:hAnsi="Tw Cen MT"/>
        </w:rPr>
      </w:pPr>
    </w:p>
    <w:p w:rsidR="00BB02C0" w:rsidRDefault="00BB02C0" w:rsidP="00163E28">
      <w:pPr>
        <w:rPr>
          <w:rFonts w:ascii="Tw Cen MT" w:hAnsi="Tw Cen MT"/>
        </w:rPr>
      </w:pPr>
    </w:p>
    <w:p w:rsidR="00BB02C0" w:rsidRDefault="00BB02C0" w:rsidP="00163E28">
      <w:pPr>
        <w:rPr>
          <w:rFonts w:ascii="Tw Cen MT" w:hAnsi="Tw Cen MT"/>
        </w:rPr>
      </w:pPr>
    </w:p>
    <w:p w:rsidR="00BB02C0" w:rsidRDefault="00BB02C0" w:rsidP="00163E28">
      <w:pPr>
        <w:rPr>
          <w:rFonts w:ascii="Tw Cen MT" w:hAnsi="Tw Cen MT"/>
        </w:rPr>
      </w:pPr>
    </w:p>
    <w:tbl>
      <w:tblPr>
        <w:tblStyle w:val="Tablaconcuadrcula"/>
        <w:tblW w:w="12754"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
        <w:gridCol w:w="1429"/>
        <w:gridCol w:w="894"/>
        <w:gridCol w:w="912"/>
        <w:gridCol w:w="6846"/>
        <w:gridCol w:w="2204"/>
      </w:tblGrid>
      <w:tr w:rsidR="00BB02C0" w:rsidTr="00D55E4A">
        <w:trPr>
          <w:trHeight w:val="230"/>
          <w:jc w:val="center"/>
        </w:trPr>
        <w:tc>
          <w:tcPr>
            <w:tcW w:w="469" w:type="dxa"/>
            <w:tcBorders>
              <w:top w:val="nil"/>
              <w:left w:val="nil"/>
              <w:bottom w:val="dashSmallGap" w:sz="4" w:space="0" w:color="auto"/>
              <w:right w:val="dashSmallGap" w:sz="4" w:space="0" w:color="auto"/>
            </w:tcBorders>
          </w:tcPr>
          <w:p w:rsidR="00BB02C0" w:rsidRDefault="00BB02C0" w:rsidP="00163E28">
            <w:pP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rsidR="00BB02C0" w:rsidRDefault="00BB02C0" w:rsidP="009E08C4">
            <w:pPr>
              <w:jc w:val="center"/>
              <w:rPr>
                <w:rFonts w:ascii="Tw Cen MT" w:hAnsi="Tw Cen MT"/>
              </w:rPr>
            </w:pPr>
            <w:r>
              <w:rPr>
                <w:rFonts w:ascii="Tw Cen MT" w:hAnsi="Tw Cen MT"/>
              </w:rPr>
              <w:t>ASIGNATURA</w:t>
            </w:r>
          </w:p>
        </w:tc>
        <w:tc>
          <w:tcPr>
            <w:tcW w:w="1806" w:type="dxa"/>
            <w:gridSpan w:val="2"/>
            <w:tcBorders>
              <w:bottom w:val="dashSmallGap" w:sz="4" w:space="0" w:color="auto"/>
            </w:tcBorders>
            <w:shd w:val="clear" w:color="auto" w:fill="FFE599" w:themeFill="accent4" w:themeFillTint="66"/>
            <w:vAlign w:val="center"/>
          </w:tcPr>
          <w:p w:rsidR="00BB02C0" w:rsidRDefault="00BB02C0" w:rsidP="009E08C4">
            <w:pPr>
              <w:jc w:val="center"/>
              <w:rPr>
                <w:rFonts w:ascii="Tw Cen MT" w:hAnsi="Tw Cen MT"/>
              </w:rPr>
            </w:pPr>
            <w:r>
              <w:rPr>
                <w:rFonts w:ascii="Tw Cen MT" w:hAnsi="Tw Cen MT"/>
              </w:rPr>
              <w:t>APRENDIZAJE ESPERADO</w:t>
            </w:r>
          </w:p>
        </w:tc>
        <w:tc>
          <w:tcPr>
            <w:tcW w:w="6846" w:type="dxa"/>
            <w:shd w:val="clear" w:color="auto" w:fill="FFE599" w:themeFill="accent4" w:themeFillTint="66"/>
            <w:vAlign w:val="center"/>
          </w:tcPr>
          <w:p w:rsidR="00BB02C0" w:rsidRDefault="00BB02C0" w:rsidP="009E08C4">
            <w:pPr>
              <w:jc w:val="center"/>
              <w:rPr>
                <w:rFonts w:ascii="Tw Cen MT" w:hAnsi="Tw Cen MT"/>
              </w:rPr>
            </w:pPr>
            <w:r>
              <w:rPr>
                <w:rFonts w:ascii="Tw Cen MT" w:hAnsi="Tw Cen MT"/>
              </w:rPr>
              <w:t>ACTIVIDADES</w:t>
            </w:r>
          </w:p>
        </w:tc>
        <w:tc>
          <w:tcPr>
            <w:tcW w:w="2204" w:type="dxa"/>
            <w:shd w:val="clear" w:color="auto" w:fill="FFC000"/>
            <w:vAlign w:val="center"/>
          </w:tcPr>
          <w:p w:rsidR="00BB02C0" w:rsidRDefault="00BB02C0" w:rsidP="009E08C4">
            <w:pPr>
              <w:jc w:val="center"/>
              <w:rPr>
                <w:rFonts w:ascii="Tw Cen MT" w:hAnsi="Tw Cen MT"/>
              </w:rPr>
            </w:pPr>
            <w:r>
              <w:rPr>
                <w:rFonts w:ascii="Tw Cen MT" w:hAnsi="Tw Cen MT"/>
              </w:rPr>
              <w:t>SEGUIMIENTO Y RETROALIMENTACIÓN</w:t>
            </w:r>
          </w:p>
        </w:tc>
      </w:tr>
      <w:tr w:rsidR="00BB02C0" w:rsidTr="00D55E4A">
        <w:trPr>
          <w:cantSplit/>
          <w:trHeight w:val="689"/>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rsidR="00BB02C0" w:rsidRPr="00016C11" w:rsidRDefault="00BB02C0"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bottom w:val="dashSmallGap" w:sz="4" w:space="0" w:color="auto"/>
              <w:right w:val="dashSmallGap" w:sz="4" w:space="0" w:color="auto"/>
            </w:tcBorders>
          </w:tcPr>
          <w:p w:rsidR="00BB02C0" w:rsidRPr="00AD0D56" w:rsidRDefault="00BB02C0" w:rsidP="003371DC">
            <w:pPr>
              <w:jc w:val="both"/>
              <w:rPr>
                <w:rFonts w:ascii="Tw Cen MT" w:hAnsi="Tw Cen MT"/>
                <w:sz w:val="20"/>
                <w:szCs w:val="20"/>
              </w:rPr>
            </w:pPr>
            <w:r>
              <w:rPr>
                <w:rFonts w:ascii="Tw Cen MT" w:hAnsi="Tw Cen MT"/>
                <w:sz w:val="20"/>
                <w:szCs w:val="20"/>
              </w:rPr>
              <w:t xml:space="preserve">Matemáticas </w:t>
            </w:r>
          </w:p>
        </w:tc>
        <w:tc>
          <w:tcPr>
            <w:tcW w:w="1806" w:type="dxa"/>
            <w:gridSpan w:val="2"/>
            <w:tcBorders>
              <w:top w:val="dashSmallGap" w:sz="4" w:space="0" w:color="auto"/>
              <w:left w:val="dashSmallGap" w:sz="4" w:space="0" w:color="auto"/>
              <w:bottom w:val="dashSmallGap" w:sz="4" w:space="0" w:color="auto"/>
              <w:right w:val="dashSmallGap" w:sz="4" w:space="0" w:color="auto"/>
            </w:tcBorders>
          </w:tcPr>
          <w:p w:rsidR="00BB02C0" w:rsidRPr="001F7C4C" w:rsidRDefault="00BB02C0" w:rsidP="001F7C4C">
            <w:pPr>
              <w:jc w:val="both"/>
              <w:rPr>
                <w:rFonts w:ascii="Tw Cen MT" w:hAnsi="Tw Cen MT"/>
                <w:sz w:val="20"/>
                <w:szCs w:val="20"/>
              </w:rPr>
            </w:pPr>
            <w:r w:rsidRPr="001F7C4C">
              <w:rPr>
                <w:rFonts w:ascii="Tw Cen MT" w:hAnsi="Tw Cen MT"/>
                <w:sz w:val="20"/>
                <w:szCs w:val="20"/>
              </w:rPr>
              <w:t>Localización y trazo</w:t>
            </w:r>
          </w:p>
          <w:p w:rsidR="00BB02C0" w:rsidRPr="001F7C4C" w:rsidRDefault="00BB02C0" w:rsidP="001F7C4C">
            <w:pPr>
              <w:jc w:val="both"/>
              <w:rPr>
                <w:rFonts w:ascii="Tw Cen MT" w:hAnsi="Tw Cen MT"/>
                <w:sz w:val="20"/>
                <w:szCs w:val="20"/>
              </w:rPr>
            </w:pPr>
            <w:r w:rsidRPr="001F7C4C">
              <w:rPr>
                <w:rFonts w:ascii="Tw Cen MT" w:hAnsi="Tw Cen MT"/>
                <w:sz w:val="20"/>
                <w:szCs w:val="20"/>
              </w:rPr>
              <w:t>de las alturas en</w:t>
            </w:r>
          </w:p>
          <w:p w:rsidR="00BB02C0" w:rsidRPr="001F7C4C" w:rsidRDefault="00BB02C0" w:rsidP="001F7C4C">
            <w:pPr>
              <w:jc w:val="both"/>
              <w:rPr>
                <w:rFonts w:ascii="Tw Cen MT" w:hAnsi="Tw Cen MT"/>
                <w:sz w:val="20"/>
                <w:szCs w:val="20"/>
              </w:rPr>
            </w:pPr>
            <w:r w:rsidRPr="001F7C4C">
              <w:rPr>
                <w:rFonts w:ascii="Tw Cen MT" w:hAnsi="Tw Cen MT"/>
                <w:sz w:val="20"/>
                <w:szCs w:val="20"/>
              </w:rPr>
              <w:t>diferentes</w:t>
            </w:r>
          </w:p>
          <w:p w:rsidR="00BB02C0" w:rsidRDefault="00BB02C0" w:rsidP="001F7C4C">
            <w:pPr>
              <w:jc w:val="both"/>
              <w:rPr>
                <w:rFonts w:ascii="Tw Cen MT" w:hAnsi="Tw Cen MT"/>
                <w:sz w:val="20"/>
                <w:szCs w:val="20"/>
              </w:rPr>
            </w:pPr>
            <w:proofErr w:type="gramStart"/>
            <w:r w:rsidRPr="001F7C4C">
              <w:rPr>
                <w:rFonts w:ascii="Tw Cen MT" w:hAnsi="Tw Cen MT"/>
                <w:sz w:val="20"/>
                <w:szCs w:val="20"/>
              </w:rPr>
              <w:t>triángulos</w:t>
            </w:r>
            <w:proofErr w:type="gramEnd"/>
            <w:r w:rsidRPr="001F7C4C">
              <w:rPr>
                <w:rFonts w:ascii="Tw Cen MT" w:hAnsi="Tw Cen MT"/>
                <w:sz w:val="20"/>
                <w:szCs w:val="20"/>
              </w:rPr>
              <w:t>.</w:t>
            </w:r>
            <w:r w:rsidRPr="001F7C4C">
              <w:rPr>
                <w:rFonts w:ascii="Tw Cen MT" w:hAnsi="Tw Cen MT"/>
                <w:sz w:val="20"/>
                <w:szCs w:val="20"/>
              </w:rPr>
              <w:cr/>
            </w:r>
          </w:p>
          <w:p w:rsidR="00BB02C0" w:rsidRDefault="00BB02C0" w:rsidP="000C038E">
            <w:pPr>
              <w:jc w:val="both"/>
              <w:rPr>
                <w:rFonts w:ascii="Tw Cen MT" w:hAnsi="Tw Cen MT"/>
                <w:sz w:val="20"/>
                <w:szCs w:val="20"/>
              </w:rPr>
            </w:pPr>
          </w:p>
          <w:p w:rsidR="00BB02C0" w:rsidRDefault="00BB02C0" w:rsidP="000C038E">
            <w:pPr>
              <w:jc w:val="both"/>
              <w:rPr>
                <w:rFonts w:ascii="Tw Cen MT" w:hAnsi="Tw Cen MT"/>
                <w:sz w:val="20"/>
                <w:szCs w:val="20"/>
              </w:rPr>
            </w:pPr>
          </w:p>
          <w:p w:rsidR="00BB02C0" w:rsidRPr="00AD0D56" w:rsidRDefault="00BB02C0" w:rsidP="000C038E">
            <w:pPr>
              <w:jc w:val="both"/>
              <w:rPr>
                <w:rFonts w:ascii="Tw Cen MT" w:hAnsi="Tw Cen MT"/>
                <w:sz w:val="20"/>
                <w:szCs w:val="20"/>
              </w:rPr>
            </w:pPr>
          </w:p>
        </w:tc>
        <w:tc>
          <w:tcPr>
            <w:tcW w:w="6846" w:type="dxa"/>
          </w:tcPr>
          <w:p w:rsidR="00BB02C0" w:rsidRDefault="00BB02C0" w:rsidP="00D92A12">
            <w:pPr>
              <w:jc w:val="both"/>
              <w:rPr>
                <w:rFonts w:ascii="Tw Cen MT" w:hAnsi="Tw Cen MT"/>
                <w:noProof/>
                <w:sz w:val="24"/>
                <w:szCs w:val="20"/>
                <w:lang w:eastAsia="es-MX"/>
              </w:rPr>
            </w:pPr>
            <w:r w:rsidRPr="002B4EE9">
              <w:rPr>
                <w:rFonts w:ascii="Tw Cen MT" w:hAnsi="Tw Cen MT"/>
                <w:sz w:val="24"/>
                <w:szCs w:val="20"/>
              </w:rPr>
              <w:t xml:space="preserve"> </w:t>
            </w:r>
            <w:r w:rsidRPr="00BB02C0">
              <w:rPr>
                <w:rFonts w:ascii="Tw Cen MT" w:hAnsi="Tw Cen MT"/>
                <w:sz w:val="20"/>
                <w:szCs w:val="20"/>
              </w:rPr>
              <w:t xml:space="preserve">Trazar la altura de los siguientes triángulos y responder si los enunciados que se mencionan son Falso o Verdadero. </w:t>
            </w:r>
          </w:p>
          <w:p w:rsidR="00BB02C0" w:rsidRPr="006E484C" w:rsidRDefault="00BB02C0" w:rsidP="00D92A12">
            <w:pPr>
              <w:jc w:val="both"/>
              <w:rPr>
                <w:rFonts w:ascii="Tw Cen MT" w:hAnsi="Tw Cen MT"/>
                <w:sz w:val="20"/>
                <w:szCs w:val="20"/>
              </w:rPr>
            </w:pPr>
            <w:r>
              <w:rPr>
                <w:rFonts w:ascii="Tw Cen MT" w:hAnsi="Tw Cen MT"/>
                <w:noProof/>
                <w:sz w:val="24"/>
                <w:szCs w:val="20"/>
                <w:lang w:eastAsia="es-MX"/>
              </w:rPr>
              <w:drawing>
                <wp:inline distT="0" distB="0" distL="0" distR="0">
                  <wp:extent cx="4000500" cy="2905125"/>
                  <wp:effectExtent l="19050" t="0" r="0" b="0"/>
                  <wp:docPr id="18" name="Imagen 16" descr="C:\Users\casa\Desktop\page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sa\Desktop\page_90.jpg"/>
                          <pic:cNvPicPr>
                            <a:picLocks noChangeAspect="1" noChangeArrowheads="1"/>
                          </pic:cNvPicPr>
                        </pic:nvPicPr>
                        <pic:blipFill>
                          <a:blip r:embed="rId13"/>
                          <a:srcRect l="8333" t="46536" r="16071" b="10542"/>
                          <a:stretch>
                            <a:fillRect/>
                          </a:stretch>
                        </pic:blipFill>
                        <pic:spPr bwMode="auto">
                          <a:xfrm>
                            <a:off x="0" y="0"/>
                            <a:ext cx="4000500" cy="2905125"/>
                          </a:xfrm>
                          <a:prstGeom prst="rect">
                            <a:avLst/>
                          </a:prstGeom>
                          <a:noFill/>
                          <a:ln w="9525">
                            <a:noFill/>
                            <a:miter lim="800000"/>
                            <a:headEnd/>
                            <a:tailEnd/>
                          </a:ln>
                        </pic:spPr>
                      </pic:pic>
                    </a:graphicData>
                  </a:graphic>
                </wp:inline>
              </w:drawing>
            </w:r>
          </w:p>
          <w:p w:rsidR="00BB02C0" w:rsidRPr="006E484C" w:rsidRDefault="00BB02C0" w:rsidP="006E484C">
            <w:pPr>
              <w:jc w:val="both"/>
              <w:rPr>
                <w:rFonts w:ascii="Tw Cen MT" w:hAnsi="Tw Cen MT"/>
                <w:sz w:val="20"/>
                <w:szCs w:val="20"/>
              </w:rPr>
            </w:pPr>
            <w:r>
              <w:rPr>
                <w:rFonts w:ascii="Tw Cen MT" w:hAnsi="Tw Cen MT"/>
                <w:sz w:val="20"/>
                <w:szCs w:val="20"/>
              </w:rPr>
              <w:t>Analizar las respuestas en plenaria para su retroalimentación.</w:t>
            </w:r>
          </w:p>
        </w:tc>
        <w:tc>
          <w:tcPr>
            <w:tcW w:w="2204" w:type="dxa"/>
            <w:vMerge w:val="restart"/>
          </w:tcPr>
          <w:p w:rsidR="00BB02C0" w:rsidRDefault="00BB02C0" w:rsidP="00AD0D56">
            <w:pPr>
              <w:jc w:val="both"/>
              <w:rPr>
                <w:rFonts w:ascii="Tw Cen MT" w:hAnsi="Tw Cen MT"/>
                <w:sz w:val="20"/>
                <w:szCs w:val="20"/>
              </w:rPr>
            </w:pPr>
          </w:p>
          <w:p w:rsidR="00BB02C0" w:rsidRPr="00016C11" w:rsidRDefault="00BB02C0" w:rsidP="00E26953">
            <w:pPr>
              <w:jc w:val="both"/>
              <w:rPr>
                <w:rFonts w:ascii="Tw Cen MT" w:hAnsi="Tw Cen MT"/>
                <w:sz w:val="20"/>
                <w:szCs w:val="20"/>
              </w:rPr>
            </w:pPr>
            <w:r>
              <w:rPr>
                <w:rFonts w:ascii="Tw Cen MT" w:hAnsi="Tw Cen MT"/>
                <w:sz w:val="20"/>
                <w:szCs w:val="20"/>
              </w:rPr>
              <w:t xml:space="preserve"> </w:t>
            </w:r>
          </w:p>
        </w:tc>
      </w:tr>
      <w:tr w:rsidR="00BB02C0" w:rsidTr="00D55E4A">
        <w:trPr>
          <w:cantSplit/>
          <w:trHeight w:val="1992"/>
          <w:jc w:val="center"/>
        </w:trPr>
        <w:tc>
          <w:tcPr>
            <w:tcW w:w="469" w:type="dxa"/>
            <w:vMerge/>
            <w:tcBorders>
              <w:left w:val="dashSmallGap" w:sz="4" w:space="0" w:color="auto"/>
              <w:right w:val="dashSmallGap" w:sz="4" w:space="0" w:color="auto"/>
            </w:tcBorders>
            <w:shd w:val="clear" w:color="auto" w:fill="FFC000"/>
            <w:textDirection w:val="btLr"/>
          </w:tcPr>
          <w:p w:rsidR="00BB02C0" w:rsidRPr="00016C11" w:rsidRDefault="00BB02C0"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tcPr>
          <w:p w:rsidR="00BB02C0" w:rsidRPr="00AD0D56" w:rsidRDefault="00BB02C0" w:rsidP="003371DC">
            <w:pPr>
              <w:jc w:val="both"/>
              <w:rPr>
                <w:rFonts w:ascii="Tw Cen MT" w:hAnsi="Tw Cen MT"/>
                <w:sz w:val="20"/>
                <w:szCs w:val="20"/>
              </w:rPr>
            </w:pPr>
            <w:r>
              <w:rPr>
                <w:rFonts w:ascii="Tw Cen MT" w:hAnsi="Tw Cen MT"/>
                <w:sz w:val="20"/>
                <w:szCs w:val="20"/>
              </w:rPr>
              <w:t>Ciencias naturales</w:t>
            </w:r>
          </w:p>
        </w:tc>
        <w:tc>
          <w:tcPr>
            <w:tcW w:w="1806" w:type="dxa"/>
            <w:gridSpan w:val="2"/>
            <w:tcBorders>
              <w:top w:val="dashSmallGap" w:sz="4" w:space="0" w:color="auto"/>
              <w:left w:val="dashSmallGap" w:sz="4" w:space="0" w:color="auto"/>
              <w:bottom w:val="dashSmallGap" w:sz="4" w:space="0" w:color="auto"/>
              <w:right w:val="dashSmallGap" w:sz="4" w:space="0" w:color="auto"/>
            </w:tcBorders>
          </w:tcPr>
          <w:p w:rsidR="00BB02C0" w:rsidRPr="001A147D" w:rsidRDefault="00BB02C0" w:rsidP="001A147D">
            <w:pPr>
              <w:jc w:val="both"/>
              <w:rPr>
                <w:rFonts w:ascii="Tw Cen MT" w:eastAsia="Arial MT" w:hAnsi="Tw Cen MT" w:cs="Arial MT"/>
                <w:sz w:val="20"/>
                <w:szCs w:val="20"/>
              </w:rPr>
            </w:pPr>
            <w:r w:rsidRPr="001A147D">
              <w:rPr>
                <w:rFonts w:ascii="Tw Cen MT" w:eastAsia="Arial MT" w:hAnsi="Tw Cen MT" w:cs="Arial MT"/>
                <w:sz w:val="20"/>
                <w:szCs w:val="20"/>
              </w:rPr>
              <w:t>Explica la</w:t>
            </w:r>
            <w:r>
              <w:rPr>
                <w:rFonts w:ascii="Tw Cen MT" w:eastAsia="Arial MT" w:hAnsi="Tw Cen MT" w:cs="Arial MT"/>
                <w:sz w:val="20"/>
                <w:szCs w:val="20"/>
              </w:rPr>
              <w:t xml:space="preserve"> </w:t>
            </w:r>
            <w:r w:rsidRPr="001A147D">
              <w:rPr>
                <w:rFonts w:ascii="Tw Cen MT" w:eastAsia="Arial MT" w:hAnsi="Tw Cen MT" w:cs="Arial MT"/>
                <w:sz w:val="20"/>
                <w:szCs w:val="20"/>
              </w:rPr>
              <w:t>periodicidad, la</w:t>
            </w:r>
          </w:p>
          <w:p w:rsidR="00BB02C0" w:rsidRPr="001A147D" w:rsidRDefault="00BB02C0" w:rsidP="001A147D">
            <w:pPr>
              <w:jc w:val="both"/>
              <w:rPr>
                <w:rFonts w:ascii="Tw Cen MT" w:eastAsia="Arial MT" w:hAnsi="Tw Cen MT" w:cs="Arial MT"/>
                <w:sz w:val="20"/>
                <w:szCs w:val="20"/>
              </w:rPr>
            </w:pPr>
            <w:r w:rsidRPr="001A147D">
              <w:rPr>
                <w:rFonts w:ascii="Tw Cen MT" w:eastAsia="Arial MT" w:hAnsi="Tw Cen MT" w:cs="Arial MT"/>
                <w:sz w:val="20"/>
                <w:szCs w:val="20"/>
              </w:rPr>
              <w:t>duración, los</w:t>
            </w:r>
            <w:r>
              <w:rPr>
                <w:rFonts w:ascii="Tw Cen MT" w:eastAsia="Arial MT" w:hAnsi="Tw Cen MT" w:cs="Arial MT"/>
                <w:sz w:val="20"/>
                <w:szCs w:val="20"/>
              </w:rPr>
              <w:t xml:space="preserve"> </w:t>
            </w:r>
            <w:r w:rsidRPr="001A147D">
              <w:rPr>
                <w:rFonts w:ascii="Tw Cen MT" w:eastAsia="Arial MT" w:hAnsi="Tw Cen MT" w:cs="Arial MT"/>
                <w:sz w:val="20"/>
                <w:szCs w:val="20"/>
              </w:rPr>
              <w:t>cambios en el</w:t>
            </w:r>
          </w:p>
          <w:p w:rsidR="00BB02C0" w:rsidRPr="001A147D" w:rsidRDefault="00BB02C0" w:rsidP="001A147D">
            <w:pPr>
              <w:jc w:val="both"/>
              <w:rPr>
                <w:rFonts w:ascii="Tw Cen MT" w:eastAsia="Arial MT" w:hAnsi="Tw Cen MT" w:cs="Arial MT"/>
                <w:sz w:val="20"/>
                <w:szCs w:val="20"/>
              </w:rPr>
            </w:pPr>
            <w:r w:rsidRPr="001A147D">
              <w:rPr>
                <w:rFonts w:ascii="Tw Cen MT" w:eastAsia="Arial MT" w:hAnsi="Tw Cen MT" w:cs="Arial MT"/>
                <w:sz w:val="20"/>
                <w:szCs w:val="20"/>
              </w:rPr>
              <w:t>cuerpo y el periodo</w:t>
            </w:r>
            <w:r>
              <w:rPr>
                <w:rFonts w:ascii="Tw Cen MT" w:eastAsia="Arial MT" w:hAnsi="Tw Cen MT" w:cs="Arial MT"/>
                <w:sz w:val="20"/>
                <w:szCs w:val="20"/>
              </w:rPr>
              <w:t xml:space="preserve"> </w:t>
            </w:r>
            <w:r w:rsidRPr="001A147D">
              <w:rPr>
                <w:rFonts w:ascii="Tw Cen MT" w:eastAsia="Arial MT" w:hAnsi="Tw Cen MT" w:cs="Arial MT"/>
                <w:sz w:val="20"/>
                <w:szCs w:val="20"/>
              </w:rPr>
              <w:t>fértil del ciclo</w:t>
            </w:r>
            <w:r>
              <w:rPr>
                <w:rFonts w:ascii="Tw Cen MT" w:eastAsia="Arial MT" w:hAnsi="Tw Cen MT" w:cs="Arial MT"/>
                <w:sz w:val="20"/>
                <w:szCs w:val="20"/>
              </w:rPr>
              <w:t xml:space="preserve"> </w:t>
            </w:r>
            <w:r w:rsidRPr="001A147D">
              <w:rPr>
                <w:rFonts w:ascii="Tw Cen MT" w:eastAsia="Arial MT" w:hAnsi="Tw Cen MT" w:cs="Arial MT"/>
                <w:sz w:val="20"/>
                <w:szCs w:val="20"/>
              </w:rPr>
              <w:t>menstrual, así</w:t>
            </w:r>
          </w:p>
          <w:p w:rsidR="00BB02C0" w:rsidRPr="00611897" w:rsidRDefault="00BB02C0" w:rsidP="000C038E">
            <w:pPr>
              <w:jc w:val="both"/>
              <w:rPr>
                <w:rFonts w:ascii="Tw Cen MT" w:eastAsia="Arial MT" w:hAnsi="Tw Cen MT" w:cs="Arial MT"/>
                <w:sz w:val="20"/>
                <w:szCs w:val="20"/>
              </w:rPr>
            </w:pPr>
            <w:r w:rsidRPr="001A147D">
              <w:rPr>
                <w:rFonts w:ascii="Tw Cen MT" w:eastAsia="Arial MT" w:hAnsi="Tw Cen MT" w:cs="Arial MT"/>
                <w:sz w:val="20"/>
                <w:szCs w:val="20"/>
              </w:rPr>
              <w:t>como su relación</w:t>
            </w:r>
            <w:r>
              <w:rPr>
                <w:rFonts w:ascii="Tw Cen MT" w:eastAsia="Arial MT" w:hAnsi="Tw Cen MT" w:cs="Arial MT"/>
                <w:sz w:val="20"/>
                <w:szCs w:val="20"/>
              </w:rPr>
              <w:t xml:space="preserve"> </w:t>
            </w:r>
            <w:r w:rsidRPr="001A147D">
              <w:rPr>
                <w:rFonts w:ascii="Tw Cen MT" w:eastAsia="Arial MT" w:hAnsi="Tw Cen MT" w:cs="Arial MT"/>
                <w:sz w:val="20"/>
                <w:szCs w:val="20"/>
              </w:rPr>
              <w:t>con la concepción</w:t>
            </w:r>
            <w:r>
              <w:rPr>
                <w:rFonts w:ascii="Tw Cen MT" w:eastAsia="Arial MT" w:hAnsi="Tw Cen MT" w:cs="Arial MT"/>
                <w:sz w:val="20"/>
                <w:szCs w:val="20"/>
              </w:rPr>
              <w:t xml:space="preserve"> </w:t>
            </w:r>
            <w:r w:rsidRPr="001A147D">
              <w:rPr>
                <w:rFonts w:ascii="Tw Cen MT" w:eastAsia="Arial MT" w:hAnsi="Tw Cen MT" w:cs="Arial MT"/>
                <w:sz w:val="20"/>
                <w:szCs w:val="20"/>
              </w:rPr>
              <w:t>y la prevención de</w:t>
            </w:r>
            <w:r>
              <w:rPr>
                <w:rFonts w:ascii="Tw Cen MT" w:eastAsia="Arial MT" w:hAnsi="Tw Cen MT" w:cs="Arial MT"/>
                <w:sz w:val="20"/>
                <w:szCs w:val="20"/>
              </w:rPr>
              <w:t xml:space="preserve"> </w:t>
            </w:r>
            <w:r w:rsidRPr="001A147D">
              <w:rPr>
                <w:rFonts w:ascii="Tw Cen MT" w:eastAsia="Arial MT" w:hAnsi="Tw Cen MT" w:cs="Arial MT"/>
                <w:sz w:val="20"/>
                <w:szCs w:val="20"/>
              </w:rPr>
              <w:t>embarazos</w:t>
            </w:r>
          </w:p>
        </w:tc>
        <w:tc>
          <w:tcPr>
            <w:tcW w:w="6846" w:type="dxa"/>
          </w:tcPr>
          <w:p w:rsidR="00BB02C0" w:rsidRDefault="00BB02C0" w:rsidP="00BC210D">
            <w:pPr>
              <w:jc w:val="both"/>
              <w:rPr>
                <w:rFonts w:ascii="Tw Cen MT" w:hAnsi="Tw Cen MT"/>
                <w:noProof/>
                <w:sz w:val="20"/>
                <w:szCs w:val="20"/>
                <w:lang w:eastAsia="es-MX"/>
              </w:rPr>
            </w:pPr>
            <w:r>
              <w:rPr>
                <w:rFonts w:ascii="Tw Cen MT" w:hAnsi="Tw Cen MT"/>
                <w:noProof/>
                <w:sz w:val="20"/>
                <w:szCs w:val="20"/>
                <w:lang w:eastAsia="es-MX"/>
              </w:rPr>
              <w:t>Completar el siguiente texto utilizando las palabras del recuadro:</w:t>
            </w:r>
          </w:p>
          <w:p w:rsidR="00BB02C0" w:rsidRDefault="00BB02C0" w:rsidP="00BC210D">
            <w:pPr>
              <w:jc w:val="both"/>
              <w:rPr>
                <w:rFonts w:ascii="Tw Cen MT" w:hAnsi="Tw Cen MT"/>
                <w:sz w:val="20"/>
                <w:szCs w:val="20"/>
              </w:rPr>
            </w:pPr>
            <w:r>
              <w:rPr>
                <w:rFonts w:ascii="Tw Cen MT" w:hAnsi="Tw Cen MT"/>
                <w:noProof/>
                <w:sz w:val="20"/>
                <w:szCs w:val="20"/>
                <w:lang w:eastAsia="es-MX"/>
              </w:rPr>
              <w:drawing>
                <wp:inline distT="0" distB="0" distL="0" distR="0">
                  <wp:extent cx="4181475" cy="1362075"/>
                  <wp:effectExtent l="19050" t="0" r="9525" b="0"/>
                  <wp:docPr id="19" name="Imagen 8" descr="C:\Users\casa\Desktop\122841579_192622815715735_23839836694504490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a\Desktop\122841579_192622815715735_2383983669450449015_n.jpg"/>
                          <pic:cNvPicPr>
                            <a:picLocks noChangeAspect="1" noChangeArrowheads="1"/>
                          </pic:cNvPicPr>
                        </pic:nvPicPr>
                        <pic:blipFill>
                          <a:blip r:embed="rId14"/>
                          <a:srcRect l="4483" t="23680" r="9942" b="55958"/>
                          <a:stretch>
                            <a:fillRect/>
                          </a:stretch>
                        </pic:blipFill>
                        <pic:spPr bwMode="auto">
                          <a:xfrm>
                            <a:off x="0" y="0"/>
                            <a:ext cx="4181475" cy="1362075"/>
                          </a:xfrm>
                          <a:prstGeom prst="rect">
                            <a:avLst/>
                          </a:prstGeom>
                          <a:noFill/>
                          <a:ln w="9525">
                            <a:noFill/>
                            <a:miter lim="800000"/>
                            <a:headEnd/>
                            <a:tailEnd/>
                          </a:ln>
                        </pic:spPr>
                      </pic:pic>
                    </a:graphicData>
                  </a:graphic>
                </wp:inline>
              </w:drawing>
            </w:r>
          </w:p>
          <w:p w:rsidR="00BB02C0" w:rsidRDefault="00BB02C0" w:rsidP="00BC210D">
            <w:pPr>
              <w:jc w:val="both"/>
              <w:rPr>
                <w:rFonts w:ascii="Tw Cen MT" w:hAnsi="Tw Cen MT"/>
                <w:sz w:val="20"/>
                <w:szCs w:val="20"/>
              </w:rPr>
            </w:pPr>
            <w:r>
              <w:rPr>
                <w:rFonts w:ascii="Tw Cen MT" w:hAnsi="Tw Cen MT"/>
                <w:sz w:val="20"/>
                <w:szCs w:val="20"/>
              </w:rPr>
              <w:t>Responder en el cuaderno los siguientes cuestionamientos:</w:t>
            </w:r>
          </w:p>
          <w:p w:rsidR="00BB02C0" w:rsidRDefault="00BB02C0" w:rsidP="00BC210D">
            <w:pPr>
              <w:jc w:val="both"/>
              <w:rPr>
                <w:rFonts w:ascii="Tw Cen MT" w:hAnsi="Tw Cen MT"/>
                <w:sz w:val="20"/>
                <w:szCs w:val="20"/>
              </w:rPr>
            </w:pPr>
            <w:r>
              <w:rPr>
                <w:rFonts w:ascii="Tw Cen MT" w:hAnsi="Tw Cen MT"/>
                <w:sz w:val="20"/>
                <w:szCs w:val="20"/>
              </w:rPr>
              <w:t>¿Por qué es importante planificar un embarazo?</w:t>
            </w:r>
          </w:p>
          <w:p w:rsidR="00BB02C0" w:rsidRDefault="00BB02C0" w:rsidP="00BC210D">
            <w:pPr>
              <w:jc w:val="both"/>
              <w:rPr>
                <w:rFonts w:ascii="Tw Cen MT" w:hAnsi="Tw Cen MT"/>
                <w:sz w:val="20"/>
                <w:szCs w:val="20"/>
              </w:rPr>
            </w:pPr>
            <w:r>
              <w:rPr>
                <w:rFonts w:ascii="Tw Cen MT" w:hAnsi="Tw Cen MT"/>
                <w:sz w:val="20"/>
                <w:szCs w:val="20"/>
              </w:rPr>
              <w:t>¿Qué riesgos puede contraer concebir un embarazo no deseado?</w:t>
            </w:r>
          </w:p>
          <w:p w:rsidR="00BB02C0" w:rsidRDefault="00BB02C0" w:rsidP="00BC210D">
            <w:pPr>
              <w:jc w:val="both"/>
              <w:rPr>
                <w:rFonts w:ascii="Tw Cen MT" w:hAnsi="Tw Cen MT"/>
                <w:sz w:val="20"/>
                <w:szCs w:val="20"/>
              </w:rPr>
            </w:pPr>
            <w:r>
              <w:rPr>
                <w:rFonts w:ascii="Tw Cen MT" w:hAnsi="Tw Cen MT"/>
                <w:sz w:val="20"/>
                <w:szCs w:val="20"/>
              </w:rPr>
              <w:t>¿Por qué es importante utilizar los distintos métodos anticonceptivos?</w:t>
            </w:r>
          </w:p>
          <w:p w:rsidR="00BB02C0" w:rsidRDefault="00BB02C0" w:rsidP="00BC210D">
            <w:pPr>
              <w:jc w:val="both"/>
              <w:rPr>
                <w:rFonts w:ascii="Tw Cen MT" w:hAnsi="Tw Cen MT"/>
                <w:sz w:val="20"/>
                <w:szCs w:val="20"/>
              </w:rPr>
            </w:pPr>
            <w:r>
              <w:rPr>
                <w:rFonts w:ascii="Tw Cen MT" w:hAnsi="Tw Cen MT"/>
                <w:sz w:val="20"/>
                <w:szCs w:val="20"/>
              </w:rPr>
              <w:t>¿Qué métodos anticonceptivos conoces?</w:t>
            </w:r>
          </w:p>
          <w:p w:rsidR="00BB02C0" w:rsidRDefault="00BB02C0" w:rsidP="00BC210D">
            <w:pPr>
              <w:jc w:val="both"/>
              <w:rPr>
                <w:rFonts w:ascii="Tw Cen MT" w:hAnsi="Tw Cen MT"/>
                <w:sz w:val="20"/>
                <w:szCs w:val="20"/>
              </w:rPr>
            </w:pPr>
          </w:p>
          <w:p w:rsidR="00BB02C0" w:rsidRPr="00016C11" w:rsidRDefault="00BB02C0" w:rsidP="00BC210D">
            <w:pPr>
              <w:jc w:val="both"/>
              <w:rPr>
                <w:rFonts w:ascii="Tw Cen MT" w:hAnsi="Tw Cen MT"/>
                <w:sz w:val="20"/>
                <w:szCs w:val="20"/>
              </w:rPr>
            </w:pPr>
            <w:r>
              <w:rPr>
                <w:rFonts w:ascii="Tw Cen MT" w:hAnsi="Tw Cen MT"/>
                <w:sz w:val="20"/>
                <w:szCs w:val="20"/>
              </w:rPr>
              <w:t xml:space="preserve">Analizar las respuestas en plenaria para su retroalimentación. </w:t>
            </w:r>
          </w:p>
        </w:tc>
        <w:tc>
          <w:tcPr>
            <w:tcW w:w="2204" w:type="dxa"/>
            <w:vMerge/>
          </w:tcPr>
          <w:p w:rsidR="00BB02C0" w:rsidRPr="00016C11" w:rsidRDefault="00BB02C0" w:rsidP="00AD0D56">
            <w:pPr>
              <w:rPr>
                <w:rFonts w:ascii="Tw Cen MT" w:hAnsi="Tw Cen MT"/>
                <w:sz w:val="20"/>
                <w:szCs w:val="20"/>
              </w:rPr>
            </w:pPr>
          </w:p>
        </w:tc>
      </w:tr>
      <w:tr w:rsidR="00BB02C0" w:rsidTr="00D55E4A">
        <w:trPr>
          <w:cantSplit/>
          <w:trHeight w:val="474"/>
          <w:jc w:val="center"/>
        </w:trPr>
        <w:tc>
          <w:tcPr>
            <w:tcW w:w="469" w:type="dxa"/>
            <w:vMerge/>
            <w:tcBorders>
              <w:left w:val="dashSmallGap" w:sz="4" w:space="0" w:color="auto"/>
              <w:right w:val="dashSmallGap" w:sz="4" w:space="0" w:color="auto"/>
            </w:tcBorders>
            <w:shd w:val="clear" w:color="auto" w:fill="FFC000"/>
            <w:textDirection w:val="btLr"/>
          </w:tcPr>
          <w:p w:rsidR="00BB02C0" w:rsidRPr="00016C11" w:rsidRDefault="00BB02C0"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rsidR="00BB02C0" w:rsidRDefault="00BB02C0" w:rsidP="00AD0D56">
            <w:pPr>
              <w:jc w:val="both"/>
              <w:rPr>
                <w:rFonts w:ascii="Tw Cen MT" w:eastAsia="Arial MT" w:hAnsi="Tw Cen MT" w:cs="Arial MT"/>
                <w:sz w:val="20"/>
                <w:szCs w:val="20"/>
              </w:rPr>
            </w:pPr>
            <w:r>
              <w:rPr>
                <w:rFonts w:ascii="Tw Cen MT" w:eastAsia="Arial MT" w:hAnsi="Tw Cen MT" w:cs="Arial MT"/>
                <w:sz w:val="20"/>
                <w:szCs w:val="20"/>
              </w:rPr>
              <w:t>Lengua materna</w:t>
            </w:r>
          </w:p>
          <w:p w:rsidR="00BB02C0" w:rsidRPr="00AD0D56" w:rsidRDefault="00BB02C0" w:rsidP="00AD0D56">
            <w:pPr>
              <w:jc w:val="both"/>
              <w:rPr>
                <w:rFonts w:ascii="Tw Cen MT" w:eastAsia="Arial MT" w:hAnsi="Tw Cen MT" w:cs="Arial MT"/>
                <w:sz w:val="20"/>
                <w:szCs w:val="20"/>
              </w:rPr>
            </w:pPr>
          </w:p>
        </w:tc>
        <w:tc>
          <w:tcPr>
            <w:tcW w:w="1806" w:type="dxa"/>
            <w:gridSpan w:val="2"/>
            <w:tcBorders>
              <w:top w:val="single" w:sz="6" w:space="0" w:color="000000"/>
              <w:left w:val="single" w:sz="6" w:space="0" w:color="000000"/>
              <w:bottom w:val="dashSmallGap" w:sz="4" w:space="0" w:color="auto"/>
              <w:right w:val="single" w:sz="6" w:space="0" w:color="000000"/>
            </w:tcBorders>
            <w:shd w:val="clear" w:color="auto" w:fill="auto"/>
          </w:tcPr>
          <w:p w:rsidR="00BB02C0" w:rsidRPr="001A147D" w:rsidRDefault="00BB02C0" w:rsidP="001A147D">
            <w:pPr>
              <w:rPr>
                <w:rFonts w:ascii="Tw Cen MT" w:eastAsia="Arial MT" w:hAnsi="Tw Cen MT" w:cs="Arial MT"/>
                <w:sz w:val="20"/>
                <w:szCs w:val="20"/>
              </w:rPr>
            </w:pPr>
            <w:r w:rsidRPr="001A147D">
              <w:rPr>
                <w:rFonts w:ascii="Tw Cen MT" w:eastAsia="Arial MT" w:hAnsi="Tw Cen MT" w:cs="Arial MT"/>
                <w:sz w:val="20"/>
                <w:szCs w:val="20"/>
              </w:rPr>
              <w:t>Identifica información</w:t>
            </w:r>
          </w:p>
          <w:p w:rsidR="00BB02C0" w:rsidRPr="001A147D" w:rsidRDefault="00BB02C0" w:rsidP="001A147D">
            <w:pPr>
              <w:rPr>
                <w:rFonts w:ascii="Tw Cen MT" w:eastAsia="Arial MT" w:hAnsi="Tw Cen MT" w:cs="Arial MT"/>
                <w:sz w:val="20"/>
                <w:szCs w:val="20"/>
              </w:rPr>
            </w:pPr>
            <w:r w:rsidRPr="001A147D">
              <w:rPr>
                <w:rFonts w:ascii="Tw Cen MT" w:eastAsia="Arial MT" w:hAnsi="Tw Cen MT" w:cs="Arial MT"/>
                <w:sz w:val="20"/>
                <w:szCs w:val="20"/>
              </w:rPr>
              <w:t>complementaria en</w:t>
            </w:r>
          </w:p>
          <w:p w:rsidR="00BB02C0" w:rsidRPr="001A147D" w:rsidRDefault="00BB02C0" w:rsidP="001A147D">
            <w:pPr>
              <w:rPr>
                <w:rFonts w:ascii="Tw Cen MT" w:eastAsia="Arial MT" w:hAnsi="Tw Cen MT" w:cs="Arial MT"/>
                <w:sz w:val="20"/>
                <w:szCs w:val="20"/>
              </w:rPr>
            </w:pPr>
            <w:r w:rsidRPr="001A147D">
              <w:rPr>
                <w:rFonts w:ascii="Tw Cen MT" w:eastAsia="Arial MT" w:hAnsi="Tw Cen MT" w:cs="Arial MT"/>
                <w:sz w:val="20"/>
                <w:szCs w:val="20"/>
              </w:rPr>
              <w:t>dos textos que relatan</w:t>
            </w:r>
          </w:p>
          <w:p w:rsidR="00BB02C0" w:rsidRPr="001A147D" w:rsidRDefault="00BB02C0" w:rsidP="001A147D">
            <w:pPr>
              <w:rPr>
                <w:rFonts w:ascii="Tw Cen MT" w:eastAsia="Arial MT" w:hAnsi="Tw Cen MT" w:cs="Arial MT"/>
                <w:sz w:val="20"/>
                <w:szCs w:val="20"/>
              </w:rPr>
            </w:pPr>
            <w:proofErr w:type="gramStart"/>
            <w:r w:rsidRPr="001A147D">
              <w:rPr>
                <w:rFonts w:ascii="Tw Cen MT" w:eastAsia="Arial MT" w:hAnsi="Tw Cen MT" w:cs="Arial MT"/>
                <w:sz w:val="20"/>
                <w:szCs w:val="20"/>
              </w:rPr>
              <w:t>sucesos</w:t>
            </w:r>
            <w:proofErr w:type="gramEnd"/>
            <w:r w:rsidRPr="001A147D">
              <w:rPr>
                <w:rFonts w:ascii="Tw Cen MT" w:eastAsia="Arial MT" w:hAnsi="Tw Cen MT" w:cs="Arial MT"/>
                <w:sz w:val="20"/>
                <w:szCs w:val="20"/>
              </w:rPr>
              <w:t xml:space="preserve"> relacionados.</w:t>
            </w:r>
          </w:p>
          <w:p w:rsidR="00BB02C0" w:rsidRPr="001A147D" w:rsidRDefault="00BB02C0" w:rsidP="001A147D">
            <w:pPr>
              <w:rPr>
                <w:rFonts w:ascii="Tw Cen MT" w:eastAsia="Arial MT" w:hAnsi="Tw Cen MT" w:cs="Arial MT"/>
                <w:sz w:val="20"/>
                <w:szCs w:val="20"/>
              </w:rPr>
            </w:pPr>
            <w:r w:rsidRPr="001A147D">
              <w:rPr>
                <w:rFonts w:ascii="Tw Cen MT" w:eastAsia="Arial MT" w:hAnsi="Tw Cen MT" w:cs="Arial MT"/>
                <w:sz w:val="20"/>
                <w:szCs w:val="20"/>
              </w:rPr>
              <w:t>Usa palabras y frases</w:t>
            </w:r>
          </w:p>
          <w:p w:rsidR="00BB02C0" w:rsidRPr="001A147D" w:rsidRDefault="00BB02C0" w:rsidP="001A147D">
            <w:pPr>
              <w:rPr>
                <w:rFonts w:ascii="Tw Cen MT" w:eastAsia="Arial MT" w:hAnsi="Tw Cen MT" w:cs="Arial MT"/>
                <w:sz w:val="20"/>
                <w:szCs w:val="20"/>
              </w:rPr>
            </w:pPr>
            <w:r w:rsidRPr="001A147D">
              <w:rPr>
                <w:rFonts w:ascii="Tw Cen MT" w:eastAsia="Arial MT" w:hAnsi="Tw Cen MT" w:cs="Arial MT"/>
                <w:sz w:val="20"/>
                <w:szCs w:val="20"/>
              </w:rPr>
              <w:t>que indican sucesión</w:t>
            </w:r>
          </w:p>
          <w:p w:rsidR="00BB02C0" w:rsidRPr="001A147D" w:rsidRDefault="00BB02C0" w:rsidP="001A147D">
            <w:pPr>
              <w:rPr>
                <w:rFonts w:ascii="Tw Cen MT" w:eastAsia="Arial MT" w:hAnsi="Tw Cen MT" w:cs="Arial MT"/>
                <w:sz w:val="20"/>
                <w:szCs w:val="20"/>
              </w:rPr>
            </w:pPr>
            <w:r w:rsidRPr="001A147D">
              <w:rPr>
                <w:rFonts w:ascii="Tw Cen MT" w:eastAsia="Arial MT" w:hAnsi="Tw Cen MT" w:cs="Arial MT"/>
                <w:sz w:val="20"/>
                <w:szCs w:val="20"/>
              </w:rPr>
              <w:t>y simultaneidad, así</w:t>
            </w:r>
          </w:p>
          <w:p w:rsidR="00BB02C0" w:rsidRPr="001A147D" w:rsidRDefault="00BB02C0" w:rsidP="001A147D">
            <w:pPr>
              <w:rPr>
                <w:rFonts w:ascii="Tw Cen MT" w:eastAsia="Arial MT" w:hAnsi="Tw Cen MT" w:cs="Arial MT"/>
                <w:sz w:val="20"/>
                <w:szCs w:val="20"/>
              </w:rPr>
            </w:pPr>
            <w:r w:rsidRPr="001A147D">
              <w:rPr>
                <w:rFonts w:ascii="Tw Cen MT" w:eastAsia="Arial MT" w:hAnsi="Tw Cen MT" w:cs="Arial MT"/>
                <w:sz w:val="20"/>
                <w:szCs w:val="20"/>
              </w:rPr>
              <w:t>como relación</w:t>
            </w:r>
          </w:p>
          <w:p w:rsidR="00BB02C0" w:rsidRPr="001A147D" w:rsidRDefault="00BB02C0" w:rsidP="001A147D">
            <w:pPr>
              <w:rPr>
                <w:rFonts w:ascii="Tw Cen MT" w:eastAsia="Arial MT" w:hAnsi="Tw Cen MT" w:cs="Arial MT"/>
                <w:sz w:val="20"/>
                <w:szCs w:val="20"/>
              </w:rPr>
            </w:pPr>
            <w:r w:rsidRPr="001A147D">
              <w:rPr>
                <w:rFonts w:ascii="Tw Cen MT" w:eastAsia="Arial MT" w:hAnsi="Tw Cen MT" w:cs="Arial MT"/>
                <w:sz w:val="20"/>
                <w:szCs w:val="20"/>
              </w:rPr>
              <w:t>antecedente</w:t>
            </w:r>
            <w:r>
              <w:rPr>
                <w:rFonts w:ascii="Tw Cen MT" w:eastAsia="Arial MT" w:hAnsi="Tw Cen MT" w:cs="Arial MT"/>
                <w:sz w:val="20"/>
                <w:szCs w:val="20"/>
              </w:rPr>
              <w:t xml:space="preserve"> </w:t>
            </w:r>
            <w:r w:rsidRPr="001A147D">
              <w:rPr>
                <w:rFonts w:ascii="Tw Cen MT" w:eastAsia="Arial MT" w:hAnsi="Tw Cen MT" w:cs="Arial MT"/>
                <w:sz w:val="20"/>
                <w:szCs w:val="20"/>
              </w:rPr>
              <w:t>consecuente al</w:t>
            </w:r>
          </w:p>
          <w:p w:rsidR="00BB02C0" w:rsidRPr="001A147D" w:rsidRDefault="00BB02C0" w:rsidP="001A147D">
            <w:pPr>
              <w:rPr>
                <w:rFonts w:ascii="Tw Cen MT" w:eastAsia="Arial MT" w:hAnsi="Tw Cen MT" w:cs="Arial MT"/>
                <w:sz w:val="20"/>
                <w:szCs w:val="20"/>
              </w:rPr>
            </w:pPr>
            <w:r w:rsidRPr="001A147D">
              <w:rPr>
                <w:rFonts w:ascii="Tw Cen MT" w:eastAsia="Arial MT" w:hAnsi="Tw Cen MT" w:cs="Arial MT"/>
                <w:sz w:val="20"/>
                <w:szCs w:val="20"/>
              </w:rPr>
              <w:t>redactar un texto</w:t>
            </w:r>
          </w:p>
          <w:p w:rsidR="00BB02C0" w:rsidRPr="00AD0D56" w:rsidRDefault="00BB02C0" w:rsidP="000C038E">
            <w:pPr>
              <w:rPr>
                <w:rFonts w:ascii="Tw Cen MT" w:eastAsia="Arial MT" w:hAnsi="Tw Cen MT" w:cs="Arial MT"/>
                <w:sz w:val="20"/>
                <w:szCs w:val="20"/>
              </w:rPr>
            </w:pPr>
            <w:proofErr w:type="gramStart"/>
            <w:r w:rsidRPr="001A147D">
              <w:rPr>
                <w:rFonts w:ascii="Tw Cen MT" w:eastAsia="Arial MT" w:hAnsi="Tw Cen MT" w:cs="Arial MT"/>
                <w:sz w:val="20"/>
                <w:szCs w:val="20"/>
              </w:rPr>
              <w:t>histórico</w:t>
            </w:r>
            <w:proofErr w:type="gramEnd"/>
            <w:r w:rsidRPr="001A147D">
              <w:rPr>
                <w:rFonts w:ascii="Tw Cen MT" w:eastAsia="Arial MT" w:hAnsi="Tw Cen MT" w:cs="Arial MT"/>
                <w:sz w:val="20"/>
                <w:szCs w:val="20"/>
              </w:rPr>
              <w:t>.</w:t>
            </w:r>
          </w:p>
        </w:tc>
        <w:tc>
          <w:tcPr>
            <w:tcW w:w="6846" w:type="dxa"/>
            <w:tcBorders>
              <w:bottom w:val="dashSmallGap" w:sz="4" w:space="0" w:color="auto"/>
            </w:tcBorders>
            <w:shd w:val="clear" w:color="auto" w:fill="auto"/>
          </w:tcPr>
          <w:p w:rsidR="00BB02C0" w:rsidRDefault="00BB02C0" w:rsidP="00877028">
            <w:pPr>
              <w:rPr>
                <w:rFonts w:ascii="Tw Cen MT" w:hAnsi="Tw Cen MT"/>
                <w:sz w:val="20"/>
                <w:szCs w:val="20"/>
              </w:rPr>
            </w:pPr>
            <w:r>
              <w:rPr>
                <w:rFonts w:ascii="Tw Cen MT" w:hAnsi="Tw Cen MT"/>
                <w:sz w:val="20"/>
                <w:szCs w:val="20"/>
              </w:rPr>
              <w:t>Leer y analizar el relato histórico “La independencia de México”, el cual se encuentra ubicado en el anexo #1 de este documento.</w:t>
            </w:r>
          </w:p>
          <w:p w:rsidR="00BB02C0" w:rsidRDefault="00BB02C0" w:rsidP="00877028">
            <w:pPr>
              <w:rPr>
                <w:rFonts w:ascii="Tw Cen MT" w:hAnsi="Tw Cen MT"/>
                <w:sz w:val="20"/>
                <w:szCs w:val="20"/>
              </w:rPr>
            </w:pPr>
            <w:r>
              <w:rPr>
                <w:rFonts w:ascii="Tw Cen MT" w:hAnsi="Tw Cen MT"/>
                <w:sz w:val="20"/>
                <w:szCs w:val="20"/>
              </w:rPr>
              <w:t>Con base a lo leído anteriormente responde los siguientes cuestionamientos en tu cuaderno:</w:t>
            </w:r>
          </w:p>
          <w:p w:rsidR="00000D7B" w:rsidRDefault="00000D7B" w:rsidP="00877028">
            <w:pPr>
              <w:rPr>
                <w:rFonts w:ascii="Tw Cen MT" w:hAnsi="Tw Cen MT"/>
                <w:sz w:val="20"/>
                <w:szCs w:val="20"/>
              </w:rPr>
            </w:pPr>
          </w:p>
          <w:p w:rsidR="00BB02C0" w:rsidRDefault="00BB02C0" w:rsidP="00877028">
            <w:pPr>
              <w:rPr>
                <w:rFonts w:ascii="Tw Cen MT" w:hAnsi="Tw Cen MT"/>
                <w:sz w:val="20"/>
                <w:szCs w:val="20"/>
              </w:rPr>
            </w:pPr>
            <w:r>
              <w:rPr>
                <w:rFonts w:ascii="Tw Cen MT" w:hAnsi="Tw Cen MT"/>
                <w:sz w:val="20"/>
                <w:szCs w:val="20"/>
              </w:rPr>
              <w:t>¿Qué ocurrió?</w:t>
            </w:r>
          </w:p>
          <w:p w:rsidR="00BB02C0" w:rsidRDefault="00BB02C0" w:rsidP="00877028">
            <w:pPr>
              <w:rPr>
                <w:rFonts w:ascii="Tw Cen MT" w:hAnsi="Tw Cen MT"/>
                <w:sz w:val="20"/>
                <w:szCs w:val="20"/>
              </w:rPr>
            </w:pPr>
            <w:r>
              <w:rPr>
                <w:rFonts w:ascii="Tw Cen MT" w:hAnsi="Tw Cen MT"/>
                <w:sz w:val="20"/>
                <w:szCs w:val="20"/>
              </w:rPr>
              <w:t>¿Quiénes participaron?</w:t>
            </w:r>
          </w:p>
          <w:p w:rsidR="00BB02C0" w:rsidRDefault="00BB02C0" w:rsidP="00877028">
            <w:pPr>
              <w:rPr>
                <w:rFonts w:ascii="Tw Cen MT" w:hAnsi="Tw Cen MT"/>
                <w:sz w:val="20"/>
                <w:szCs w:val="20"/>
              </w:rPr>
            </w:pPr>
            <w:r>
              <w:rPr>
                <w:rFonts w:ascii="Tw Cen MT" w:hAnsi="Tw Cen MT"/>
                <w:sz w:val="20"/>
                <w:szCs w:val="20"/>
              </w:rPr>
              <w:t>¿Cuándo sucedió?</w:t>
            </w:r>
          </w:p>
          <w:p w:rsidR="00BB02C0" w:rsidRDefault="00BB02C0" w:rsidP="00877028">
            <w:pPr>
              <w:rPr>
                <w:rFonts w:ascii="Tw Cen MT" w:hAnsi="Tw Cen MT"/>
                <w:sz w:val="20"/>
                <w:szCs w:val="20"/>
              </w:rPr>
            </w:pPr>
            <w:r>
              <w:rPr>
                <w:rFonts w:ascii="Tw Cen MT" w:hAnsi="Tw Cen MT"/>
                <w:sz w:val="20"/>
                <w:szCs w:val="20"/>
              </w:rPr>
              <w:t>¿Por qué ocurrió?</w:t>
            </w:r>
          </w:p>
          <w:p w:rsidR="00BB02C0" w:rsidRDefault="00BB02C0" w:rsidP="00877028">
            <w:pPr>
              <w:rPr>
                <w:rFonts w:ascii="Tw Cen MT" w:hAnsi="Tw Cen MT"/>
                <w:sz w:val="20"/>
                <w:szCs w:val="20"/>
              </w:rPr>
            </w:pPr>
            <w:r>
              <w:rPr>
                <w:rFonts w:ascii="Tw Cen MT" w:hAnsi="Tw Cen MT"/>
                <w:sz w:val="20"/>
                <w:szCs w:val="20"/>
              </w:rPr>
              <w:t>¿Dónde sucedió?</w:t>
            </w:r>
          </w:p>
          <w:p w:rsidR="00BB02C0" w:rsidRDefault="00BB02C0" w:rsidP="00877028">
            <w:pPr>
              <w:rPr>
                <w:rFonts w:ascii="Tw Cen MT" w:hAnsi="Tw Cen MT"/>
                <w:sz w:val="20"/>
                <w:szCs w:val="20"/>
              </w:rPr>
            </w:pPr>
            <w:r>
              <w:rPr>
                <w:rFonts w:ascii="Tw Cen MT" w:hAnsi="Tw Cen MT"/>
                <w:sz w:val="20"/>
                <w:szCs w:val="20"/>
              </w:rPr>
              <w:t>¿Qué consecuencias trajo?</w:t>
            </w:r>
          </w:p>
          <w:p w:rsidR="00000D7B" w:rsidRDefault="00000D7B" w:rsidP="00877028">
            <w:pPr>
              <w:rPr>
                <w:rFonts w:ascii="Tw Cen MT" w:hAnsi="Tw Cen MT"/>
                <w:sz w:val="20"/>
                <w:szCs w:val="20"/>
              </w:rPr>
            </w:pPr>
          </w:p>
          <w:p w:rsidR="00BB02C0" w:rsidRDefault="00BB02C0" w:rsidP="00877028">
            <w:pPr>
              <w:rPr>
                <w:rFonts w:ascii="Tw Cen MT" w:hAnsi="Tw Cen MT"/>
                <w:sz w:val="20"/>
                <w:szCs w:val="20"/>
              </w:rPr>
            </w:pPr>
            <w:r>
              <w:rPr>
                <w:rFonts w:ascii="Tw Cen MT" w:hAnsi="Tw Cen MT"/>
                <w:sz w:val="20"/>
                <w:szCs w:val="20"/>
              </w:rPr>
              <w:t>Los adverbios son palabras</w:t>
            </w:r>
            <w:r w:rsidRPr="00AC4CEB">
              <w:rPr>
                <w:rFonts w:ascii="Tw Cen MT" w:hAnsi="Tw Cen MT"/>
                <w:sz w:val="20"/>
                <w:szCs w:val="20"/>
              </w:rPr>
              <w:t xml:space="preserve"> invariable que modifica a un verbo, a un adjetivo, a otro adverbio o a todo un período; pueden indicar lugar, tiempo, modo, cantidad, afirmación, negación, duda y otros matices.</w:t>
            </w:r>
          </w:p>
          <w:p w:rsidR="00BB02C0" w:rsidRDefault="00BB02C0" w:rsidP="00877028">
            <w:pPr>
              <w:rPr>
                <w:rFonts w:ascii="Tw Cen MT" w:hAnsi="Tw Cen MT"/>
                <w:sz w:val="20"/>
                <w:szCs w:val="20"/>
              </w:rPr>
            </w:pPr>
            <w:r>
              <w:rPr>
                <w:rFonts w:ascii="Tw Cen MT" w:hAnsi="Tw Cen MT"/>
                <w:sz w:val="20"/>
                <w:szCs w:val="20"/>
              </w:rPr>
              <w:t>Estos son ejemplos de adverbios, coloca el adverbio según corresponda su característica:</w:t>
            </w:r>
          </w:p>
          <w:p w:rsidR="00BB02C0" w:rsidRDefault="00BB02C0" w:rsidP="00877028">
            <w:pPr>
              <w:rPr>
                <w:rFonts w:ascii="Tw Cen MT" w:hAnsi="Tw Cen MT"/>
                <w:sz w:val="20"/>
                <w:szCs w:val="20"/>
              </w:rPr>
            </w:pPr>
            <w:r>
              <w:rPr>
                <w:rFonts w:ascii="Tw Cen MT" w:hAnsi="Tw Cen MT"/>
                <w:sz w:val="20"/>
                <w:szCs w:val="20"/>
              </w:rPr>
              <w:t xml:space="preserve"> Hoy, arriba, cerca, </w:t>
            </w:r>
            <w:proofErr w:type="gramStart"/>
            <w:r>
              <w:rPr>
                <w:rFonts w:ascii="Tw Cen MT" w:hAnsi="Tw Cen MT"/>
                <w:sz w:val="20"/>
                <w:szCs w:val="20"/>
              </w:rPr>
              <w:t>ahí ,</w:t>
            </w:r>
            <w:proofErr w:type="gramEnd"/>
            <w:r>
              <w:rPr>
                <w:rFonts w:ascii="Tw Cen MT" w:hAnsi="Tw Cen MT"/>
                <w:sz w:val="20"/>
                <w:szCs w:val="20"/>
              </w:rPr>
              <w:t xml:space="preserve"> mal, peor, rápidamente, ahora, fuera, acá,  luego, dentro, lejos, aquí.</w:t>
            </w:r>
          </w:p>
          <w:p w:rsidR="00BB02C0" w:rsidRDefault="00BB02C0" w:rsidP="00877028">
            <w:pPr>
              <w:rPr>
                <w:rFonts w:ascii="Tw Cen MT" w:hAnsi="Tw Cen MT"/>
                <w:sz w:val="20"/>
                <w:szCs w:val="20"/>
              </w:rPr>
            </w:pPr>
          </w:p>
          <w:p w:rsidR="00BB02C0" w:rsidRDefault="004872BE" w:rsidP="00877028">
            <w:pPr>
              <w:rPr>
                <w:rFonts w:ascii="Tw Cen MT" w:hAnsi="Tw Cen MT"/>
                <w:sz w:val="20"/>
                <w:szCs w:val="20"/>
              </w:rPr>
            </w:pPr>
            <w:r>
              <w:rPr>
                <w:rFonts w:ascii="Tw Cen MT" w:hAnsi="Tw Cen MT"/>
                <w:noProof/>
                <w:sz w:val="20"/>
                <w:szCs w:val="20"/>
                <w:lang w:eastAsia="es-MX"/>
              </w:rPr>
              <mc:AlternateContent>
                <mc:Choice Requires="wps">
                  <w:drawing>
                    <wp:anchor distT="0" distB="0" distL="114300" distR="114300" simplePos="0" relativeHeight="251674624" behindDoc="0" locked="0" layoutInCell="1" allowOverlap="1">
                      <wp:simplePos x="0" y="0"/>
                      <wp:positionH relativeFrom="column">
                        <wp:posOffset>1346200</wp:posOffset>
                      </wp:positionH>
                      <wp:positionV relativeFrom="paragraph">
                        <wp:posOffset>63500</wp:posOffset>
                      </wp:positionV>
                      <wp:extent cx="657225" cy="1104900"/>
                      <wp:effectExtent l="0" t="0" r="9525" b="0"/>
                      <wp:wrapNone/>
                      <wp:docPr id="27" n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 cy="1104900"/>
                              </a:xfrm>
                              <a:prstGeom prst="can">
                                <a:avLst>
                                  <a:gd name="adj" fmla="val 42029"/>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E25AA2"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 15" o:spid="_x0000_s1026" type="#_x0000_t22" style="position:absolute;margin-left:106pt;margin-top:5pt;width:51.75pt;height: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">
                      <v:path arrowok="t"/>
                    </v:shape>
                  </w:pict>
                </mc:Fallback>
              </mc:AlternateContent>
            </w:r>
            <w:r>
              <w:rPr>
                <w:rFonts w:ascii="Tw Cen MT" w:hAnsi="Tw Cen MT"/>
                <w:noProof/>
                <w:sz w:val="20"/>
                <w:szCs w:val="20"/>
                <w:lang w:eastAsia="es-MX"/>
              </w:rPr>
              <mc:AlternateContent>
                <mc:Choice Requires="wps">
                  <w:drawing>
                    <wp:anchor distT="0" distB="0" distL="114300" distR="114300" simplePos="0" relativeHeight="251675648" behindDoc="0" locked="0" layoutInCell="1" allowOverlap="1">
                      <wp:simplePos x="0" y="0"/>
                      <wp:positionH relativeFrom="column">
                        <wp:posOffset>2289175</wp:posOffset>
                      </wp:positionH>
                      <wp:positionV relativeFrom="paragraph">
                        <wp:posOffset>63500</wp:posOffset>
                      </wp:positionV>
                      <wp:extent cx="657225" cy="1104900"/>
                      <wp:effectExtent l="0" t="0" r="9525" b="0"/>
                      <wp:wrapNone/>
                      <wp:docPr id="22" nam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 cy="1104900"/>
                              </a:xfrm>
                              <a:prstGeom prst="can">
                                <a:avLst>
                                  <a:gd name="adj" fmla="val 42029"/>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75DB4" id=" 16" o:spid="_x0000_s1026" type="#_x0000_t22" style="position:absolute;margin-left:180.25pt;margin-top:5pt;width:51.75pt;height: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">
                      <v:path arrowok="t"/>
                    </v:shape>
                  </w:pict>
                </mc:Fallback>
              </mc:AlternateContent>
            </w:r>
            <w:r>
              <w:rPr>
                <w:rFonts w:ascii="Tw Cen MT" w:hAnsi="Tw Cen MT"/>
                <w:noProof/>
                <w:sz w:val="20"/>
                <w:szCs w:val="20"/>
                <w:lang w:eastAsia="es-MX"/>
              </w:rPr>
              <mc:AlternateContent>
                <mc:Choice Requires="wps">
                  <w:drawing>
                    <wp:anchor distT="0" distB="0" distL="114300" distR="114300" simplePos="0" relativeHeight="251673600" behindDoc="0" locked="0" layoutInCell="1" allowOverlap="1">
                      <wp:simplePos x="0" y="0"/>
                      <wp:positionH relativeFrom="column">
                        <wp:posOffset>307975</wp:posOffset>
                      </wp:positionH>
                      <wp:positionV relativeFrom="paragraph">
                        <wp:posOffset>63500</wp:posOffset>
                      </wp:positionV>
                      <wp:extent cx="657225" cy="1104900"/>
                      <wp:effectExtent l="0" t="0" r="9525" b="0"/>
                      <wp:wrapNone/>
                      <wp:docPr id="20" n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 cy="1104900"/>
                              </a:xfrm>
                              <a:prstGeom prst="can">
                                <a:avLst>
                                  <a:gd name="adj" fmla="val 42029"/>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387693" id=" 14" o:spid="_x0000_s1026" type="#_x0000_t22" style="position:absolute;margin-left:24.25pt;margin-top:5pt;width:51.75pt;height: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">
                      <v:path arrowok="t"/>
                    </v:shape>
                  </w:pict>
                </mc:Fallback>
              </mc:AlternateContent>
            </w:r>
          </w:p>
          <w:p w:rsidR="00BB02C0" w:rsidRDefault="00BB02C0" w:rsidP="00877028">
            <w:pPr>
              <w:rPr>
                <w:rFonts w:ascii="Tw Cen MT" w:hAnsi="Tw Cen MT"/>
                <w:sz w:val="20"/>
                <w:szCs w:val="20"/>
              </w:rPr>
            </w:pPr>
          </w:p>
          <w:p w:rsidR="00BB02C0" w:rsidRDefault="00BB02C0" w:rsidP="00877028">
            <w:pPr>
              <w:rPr>
                <w:rFonts w:ascii="Tw Cen MT" w:hAnsi="Tw Cen MT"/>
                <w:sz w:val="20"/>
                <w:szCs w:val="20"/>
              </w:rPr>
            </w:pPr>
          </w:p>
          <w:p w:rsidR="00BB02C0" w:rsidRDefault="00BB02C0" w:rsidP="00877028">
            <w:pPr>
              <w:rPr>
                <w:rFonts w:ascii="Tw Cen MT" w:hAnsi="Tw Cen MT"/>
                <w:sz w:val="20"/>
                <w:szCs w:val="20"/>
              </w:rPr>
            </w:pPr>
          </w:p>
          <w:p w:rsidR="00BB02C0" w:rsidRDefault="00BB02C0" w:rsidP="00877028">
            <w:pPr>
              <w:rPr>
                <w:rFonts w:ascii="Tw Cen MT" w:hAnsi="Tw Cen MT"/>
                <w:sz w:val="20"/>
                <w:szCs w:val="20"/>
              </w:rPr>
            </w:pPr>
          </w:p>
          <w:p w:rsidR="00BB02C0" w:rsidRDefault="00BB02C0" w:rsidP="00877028">
            <w:pPr>
              <w:rPr>
                <w:rFonts w:ascii="Tw Cen MT" w:hAnsi="Tw Cen MT"/>
                <w:sz w:val="20"/>
                <w:szCs w:val="20"/>
              </w:rPr>
            </w:pPr>
          </w:p>
          <w:p w:rsidR="00BB02C0" w:rsidRDefault="00BB02C0" w:rsidP="00877028">
            <w:pPr>
              <w:rPr>
                <w:rFonts w:ascii="Tw Cen MT" w:hAnsi="Tw Cen MT"/>
                <w:sz w:val="20"/>
                <w:szCs w:val="20"/>
              </w:rPr>
            </w:pPr>
          </w:p>
          <w:p w:rsidR="00BB02C0" w:rsidRDefault="00BB02C0" w:rsidP="00AC4CEB">
            <w:pPr>
              <w:jc w:val="center"/>
              <w:rPr>
                <w:rFonts w:ascii="Tw Cen MT" w:hAnsi="Tw Cen MT"/>
                <w:sz w:val="20"/>
                <w:szCs w:val="20"/>
              </w:rPr>
            </w:pPr>
          </w:p>
          <w:p w:rsidR="00BB02C0" w:rsidRDefault="00BB02C0" w:rsidP="00877028">
            <w:pPr>
              <w:rPr>
                <w:rFonts w:ascii="Tw Cen MT" w:hAnsi="Tw Cen MT"/>
                <w:sz w:val="20"/>
                <w:szCs w:val="20"/>
              </w:rPr>
            </w:pPr>
          </w:p>
          <w:p w:rsidR="00BB02C0" w:rsidRDefault="004872BE" w:rsidP="00877028">
            <w:pPr>
              <w:rPr>
                <w:rFonts w:ascii="Tw Cen MT" w:hAnsi="Tw Cen MT"/>
                <w:sz w:val="20"/>
                <w:szCs w:val="20"/>
              </w:rPr>
            </w:pPr>
            <w:r>
              <w:rPr>
                <w:rFonts w:ascii="Tw Cen MT" w:hAnsi="Tw Cen MT"/>
                <w:noProof/>
                <w:sz w:val="20"/>
                <w:szCs w:val="20"/>
                <w:lang w:eastAsia="es-MX"/>
              </w:rPr>
              <mc:AlternateContent>
                <mc:Choice Requires="wps">
                  <w:drawing>
                    <wp:anchor distT="0" distB="0" distL="114300" distR="114300" simplePos="0" relativeHeight="251678720" behindDoc="0" locked="0" layoutInCell="1" allowOverlap="1">
                      <wp:simplePos x="0" y="0"/>
                      <wp:positionH relativeFrom="column">
                        <wp:posOffset>2289175</wp:posOffset>
                      </wp:positionH>
                      <wp:positionV relativeFrom="paragraph">
                        <wp:posOffset>17780</wp:posOffset>
                      </wp:positionV>
                      <wp:extent cx="714375" cy="290830"/>
                      <wp:effectExtent l="0" t="0" r="9525" b="0"/>
                      <wp:wrapNone/>
                      <wp:docPr id="14" nam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290830"/>
                              </a:xfrm>
                              <a:prstGeom prst="rect">
                                <a:avLst/>
                              </a:prstGeom>
                              <a:solidFill>
                                <a:srgbClr val="FFFFFF"/>
                              </a:solidFill>
                              <a:ln w="9525">
                                <a:solidFill>
                                  <a:srgbClr val="000000"/>
                                </a:solidFill>
                                <a:miter lim="800000"/>
                                <a:headEnd/>
                                <a:tailEnd/>
                              </a:ln>
                            </wps:spPr>
                            <wps:txbx>
                              <w:txbxContent>
                                <w:p w:rsidR="00BB02C0" w:rsidRDefault="00BB02C0" w:rsidP="00AC4CEB">
                                  <w:r>
                                    <w:t>MODO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 19" o:spid="_x0000_s1026" type="#_x0000_t202" style="position:absolute;margin-left:180.25pt;margin-top:1.4pt;width:56.25pt;height:2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">
                      <v:path arrowok="t"/>
                      <v:textbox>
                        <w:txbxContent>
                          <w:p w:rsidR="00BB02C0" w:rsidRDefault="00BB02C0" w:rsidP="00AC4CEB">
                            <w:r>
                              <w:t>MODO</w:t>
                            </w:r>
                          </w:p>
                        </w:txbxContent>
                      </v:textbox>
                    </v:shape>
                  </w:pict>
                </mc:Fallback>
              </mc:AlternateContent>
            </w:r>
            <w:r>
              <w:rPr>
                <w:rFonts w:ascii="Tw Cen MT" w:hAnsi="Tw Cen MT"/>
                <w:noProof/>
                <w:sz w:val="20"/>
                <w:szCs w:val="20"/>
                <w:lang w:eastAsia="es-MX"/>
              </w:rPr>
              <mc:AlternateContent>
                <mc:Choice Requires="wps">
                  <w:drawing>
                    <wp:anchor distT="0" distB="0" distL="114300" distR="114300" simplePos="0" relativeHeight="251677696" behindDoc="0" locked="0" layoutInCell="1" allowOverlap="1">
                      <wp:simplePos x="0" y="0"/>
                      <wp:positionH relativeFrom="column">
                        <wp:posOffset>1346200</wp:posOffset>
                      </wp:positionH>
                      <wp:positionV relativeFrom="paragraph">
                        <wp:posOffset>17780</wp:posOffset>
                      </wp:positionV>
                      <wp:extent cx="714375" cy="290830"/>
                      <wp:effectExtent l="0" t="0" r="9525" b="0"/>
                      <wp:wrapNone/>
                      <wp:docPr id="11" nam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290830"/>
                              </a:xfrm>
                              <a:prstGeom prst="rect">
                                <a:avLst/>
                              </a:prstGeom>
                              <a:solidFill>
                                <a:srgbClr val="FFFFFF"/>
                              </a:solidFill>
                              <a:ln w="9525">
                                <a:solidFill>
                                  <a:srgbClr val="000000"/>
                                </a:solidFill>
                                <a:miter lim="800000"/>
                                <a:headEnd/>
                                <a:tailEnd/>
                              </a:ln>
                            </wps:spPr>
                            <wps:txbx>
                              <w:txbxContent>
                                <w:p w:rsidR="00BB02C0" w:rsidRDefault="00BB02C0" w:rsidP="00AC4CEB">
                                  <w:r>
                                    <w:t>TIEMPO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 18" o:spid="_x0000_s1027" type="#_x0000_t202" style="position:absolute;margin-left:106pt;margin-top:1.4pt;width:56.25pt;height:2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">
                      <v:path arrowok="t"/>
                      <v:textbox>
                        <w:txbxContent>
                          <w:p w:rsidR="00BB02C0" w:rsidRDefault="00BB02C0" w:rsidP="00AC4CEB">
                            <w:r>
                              <w:t>TIEMPO</w:t>
                            </w:r>
                          </w:p>
                        </w:txbxContent>
                      </v:textbox>
                    </v:shape>
                  </w:pict>
                </mc:Fallback>
              </mc:AlternateContent>
            </w:r>
            <w:r>
              <w:rPr>
                <w:rFonts w:ascii="Tw Cen MT" w:hAnsi="Tw Cen MT"/>
                <w:noProof/>
                <w:sz w:val="20"/>
                <w:szCs w:val="20"/>
                <w:lang w:eastAsia="es-MX"/>
              </w:rPr>
              <mc:AlternateContent>
                <mc:Choice Requires="wps">
                  <w:drawing>
                    <wp:anchor distT="0" distB="0" distL="114300" distR="114300" simplePos="0" relativeHeight="251676672" behindDoc="0" locked="0" layoutInCell="1" allowOverlap="1">
                      <wp:simplePos x="0" y="0"/>
                      <wp:positionH relativeFrom="column">
                        <wp:posOffset>307975</wp:posOffset>
                      </wp:positionH>
                      <wp:positionV relativeFrom="paragraph">
                        <wp:posOffset>17780</wp:posOffset>
                      </wp:positionV>
                      <wp:extent cx="714375" cy="290830"/>
                      <wp:effectExtent l="0" t="0" r="9525" b="0"/>
                      <wp:wrapNone/>
                      <wp:docPr id="9" nam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290830"/>
                              </a:xfrm>
                              <a:prstGeom prst="rect">
                                <a:avLst/>
                              </a:prstGeom>
                              <a:solidFill>
                                <a:srgbClr val="FFFFFF"/>
                              </a:solidFill>
                              <a:ln w="9525">
                                <a:solidFill>
                                  <a:srgbClr val="000000"/>
                                </a:solidFill>
                                <a:miter lim="800000"/>
                                <a:headEnd/>
                                <a:tailEnd/>
                              </a:ln>
                            </wps:spPr>
                            <wps:txbx>
                              <w:txbxContent>
                                <w:p w:rsidR="00BB02C0" w:rsidRDefault="00BB02C0">
                                  <w:r>
                                    <w:t>LUGAR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 17" o:spid="_x0000_s1028" type="#_x0000_t202" style="position:absolute;margin-left:24.25pt;margin-top:1.4pt;width:56.25pt;height:2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">
                      <v:path arrowok="t"/>
                      <v:textbox>
                        <w:txbxContent>
                          <w:p w:rsidR="00BB02C0" w:rsidRDefault="00BB02C0">
                            <w:r>
                              <w:t>LUGAR</w:t>
                            </w:r>
                          </w:p>
                        </w:txbxContent>
                      </v:textbox>
                    </v:shape>
                  </w:pict>
                </mc:Fallback>
              </mc:AlternateContent>
            </w:r>
          </w:p>
          <w:p w:rsidR="00BB02C0" w:rsidRDefault="00BB02C0" w:rsidP="00877028">
            <w:pPr>
              <w:rPr>
                <w:rFonts w:ascii="Tw Cen MT" w:hAnsi="Tw Cen MT"/>
                <w:sz w:val="20"/>
                <w:szCs w:val="20"/>
              </w:rPr>
            </w:pPr>
          </w:p>
          <w:p w:rsidR="00BB02C0" w:rsidRPr="001D0ECE" w:rsidRDefault="00BB02C0" w:rsidP="00877028">
            <w:pPr>
              <w:rPr>
                <w:rFonts w:ascii="Tw Cen MT" w:hAnsi="Tw Cen MT"/>
                <w:sz w:val="20"/>
                <w:szCs w:val="20"/>
              </w:rPr>
            </w:pPr>
          </w:p>
        </w:tc>
        <w:tc>
          <w:tcPr>
            <w:tcW w:w="2204" w:type="dxa"/>
            <w:vMerge/>
            <w:shd w:val="clear" w:color="auto" w:fill="auto"/>
          </w:tcPr>
          <w:p w:rsidR="00BB02C0" w:rsidRPr="00AD0D56" w:rsidRDefault="00BB02C0" w:rsidP="00AD0D56">
            <w:pPr>
              <w:rPr>
                <w:rFonts w:ascii="Tw Cen MT" w:hAnsi="Tw Cen MT"/>
                <w:sz w:val="20"/>
                <w:szCs w:val="20"/>
              </w:rPr>
            </w:pPr>
          </w:p>
        </w:tc>
      </w:tr>
      <w:tr w:rsidR="00BB02C0" w:rsidTr="00D55E4A">
        <w:trPr>
          <w:cantSplit/>
          <w:trHeight w:val="2116"/>
          <w:jc w:val="center"/>
        </w:trPr>
        <w:tc>
          <w:tcPr>
            <w:tcW w:w="469" w:type="dxa"/>
            <w:vMerge/>
            <w:tcBorders>
              <w:left w:val="dashSmallGap" w:sz="4" w:space="0" w:color="auto"/>
              <w:right w:val="dashSmallGap" w:sz="4" w:space="0" w:color="auto"/>
            </w:tcBorders>
            <w:shd w:val="clear" w:color="auto" w:fill="FFC000"/>
            <w:textDirection w:val="btLr"/>
          </w:tcPr>
          <w:p w:rsidR="00BB02C0" w:rsidRPr="00016C11" w:rsidRDefault="00BB02C0" w:rsidP="00AD0D56">
            <w:pPr>
              <w:ind w:left="113" w:right="113"/>
              <w:jc w:val="center"/>
              <w:rPr>
                <w:rFonts w:ascii="Tw Cen MT" w:hAnsi="Tw Cen MT"/>
              </w:rPr>
            </w:pPr>
          </w:p>
        </w:tc>
        <w:tc>
          <w:tcPr>
            <w:tcW w:w="1429" w:type="dxa"/>
            <w:tcBorders>
              <w:top w:val="dashSmallGap" w:sz="4" w:space="0" w:color="auto"/>
              <w:left w:val="single" w:sz="6" w:space="0" w:color="000000"/>
              <w:right w:val="single" w:sz="6" w:space="0" w:color="000000"/>
            </w:tcBorders>
            <w:shd w:val="clear" w:color="auto" w:fill="auto"/>
          </w:tcPr>
          <w:p w:rsidR="00BB02C0" w:rsidRDefault="00BB02C0" w:rsidP="00AD0D56">
            <w:pPr>
              <w:jc w:val="both"/>
              <w:rPr>
                <w:rFonts w:ascii="Tw Cen MT" w:eastAsia="Arial MT" w:hAnsi="Tw Cen MT" w:cs="Arial MT"/>
                <w:sz w:val="20"/>
                <w:szCs w:val="20"/>
              </w:rPr>
            </w:pPr>
          </w:p>
          <w:p w:rsidR="00BB02C0" w:rsidRDefault="00BB02C0" w:rsidP="00AD0D56">
            <w:pPr>
              <w:jc w:val="both"/>
              <w:rPr>
                <w:rFonts w:ascii="Tw Cen MT" w:eastAsia="Arial MT" w:hAnsi="Tw Cen MT" w:cs="Arial MT"/>
                <w:sz w:val="20"/>
                <w:szCs w:val="20"/>
              </w:rPr>
            </w:pPr>
            <w:r>
              <w:rPr>
                <w:rFonts w:ascii="Tw Cen MT" w:eastAsia="Arial MT" w:hAnsi="Tw Cen MT" w:cs="Arial MT"/>
                <w:sz w:val="20"/>
                <w:szCs w:val="20"/>
              </w:rPr>
              <w:t xml:space="preserve">Historia </w:t>
            </w:r>
          </w:p>
        </w:tc>
        <w:tc>
          <w:tcPr>
            <w:tcW w:w="1806" w:type="dxa"/>
            <w:gridSpan w:val="2"/>
            <w:tcBorders>
              <w:top w:val="dashSmallGap" w:sz="4" w:space="0" w:color="auto"/>
              <w:left w:val="single" w:sz="6" w:space="0" w:color="000000"/>
              <w:right w:val="single" w:sz="6" w:space="0" w:color="000000"/>
            </w:tcBorders>
            <w:shd w:val="clear" w:color="auto" w:fill="auto"/>
          </w:tcPr>
          <w:p w:rsidR="00BB02C0" w:rsidRPr="001A147D" w:rsidRDefault="00BB02C0" w:rsidP="001A147D">
            <w:pPr>
              <w:rPr>
                <w:rFonts w:ascii="Tw Cen MT" w:eastAsia="Arial MT" w:hAnsi="Tw Cen MT" w:cs="Arial MT"/>
                <w:sz w:val="20"/>
                <w:szCs w:val="20"/>
              </w:rPr>
            </w:pPr>
            <w:r>
              <w:rPr>
                <w:rFonts w:ascii="Tw Cen MT" w:eastAsia="Arial MT" w:hAnsi="Tw Cen MT" w:cs="Arial MT"/>
                <w:sz w:val="20"/>
                <w:szCs w:val="20"/>
              </w:rPr>
              <w:t>I</w:t>
            </w:r>
            <w:r w:rsidRPr="001A147D">
              <w:rPr>
                <w:rFonts w:ascii="Tw Cen MT" w:eastAsia="Arial MT" w:hAnsi="Tw Cen MT" w:cs="Arial MT"/>
                <w:sz w:val="20"/>
                <w:szCs w:val="20"/>
              </w:rPr>
              <w:t>nvestiga aspectos de</w:t>
            </w:r>
          </w:p>
          <w:p w:rsidR="00BB02C0" w:rsidRPr="001A147D" w:rsidRDefault="00BB02C0" w:rsidP="001A147D">
            <w:pPr>
              <w:rPr>
                <w:rFonts w:ascii="Tw Cen MT" w:eastAsia="Arial MT" w:hAnsi="Tw Cen MT" w:cs="Arial MT"/>
                <w:sz w:val="20"/>
                <w:szCs w:val="20"/>
              </w:rPr>
            </w:pPr>
            <w:r w:rsidRPr="001A147D">
              <w:rPr>
                <w:rFonts w:ascii="Tw Cen MT" w:eastAsia="Arial MT" w:hAnsi="Tw Cen MT" w:cs="Arial MT"/>
                <w:sz w:val="20"/>
                <w:szCs w:val="20"/>
              </w:rPr>
              <w:t>la cultura y la vida</w:t>
            </w:r>
          </w:p>
          <w:p w:rsidR="00BB02C0" w:rsidRPr="001A147D" w:rsidRDefault="00BB02C0" w:rsidP="001A147D">
            <w:pPr>
              <w:rPr>
                <w:rFonts w:ascii="Tw Cen MT" w:eastAsia="Arial MT" w:hAnsi="Tw Cen MT" w:cs="Arial MT"/>
                <w:sz w:val="20"/>
                <w:szCs w:val="20"/>
              </w:rPr>
            </w:pPr>
            <w:r w:rsidRPr="001A147D">
              <w:rPr>
                <w:rFonts w:ascii="Tw Cen MT" w:eastAsia="Arial MT" w:hAnsi="Tw Cen MT" w:cs="Arial MT"/>
                <w:sz w:val="20"/>
                <w:szCs w:val="20"/>
              </w:rPr>
              <w:t>cotidiana del pasado y</w:t>
            </w:r>
          </w:p>
          <w:p w:rsidR="00BB02C0" w:rsidRPr="00AD0D56" w:rsidRDefault="00BB02C0" w:rsidP="001A147D">
            <w:pPr>
              <w:rPr>
                <w:rFonts w:ascii="Tw Cen MT" w:eastAsia="Arial MT" w:hAnsi="Tw Cen MT" w:cs="Arial MT"/>
                <w:sz w:val="20"/>
                <w:szCs w:val="20"/>
              </w:rPr>
            </w:pPr>
            <w:proofErr w:type="gramStart"/>
            <w:r w:rsidRPr="001A147D">
              <w:rPr>
                <w:rFonts w:ascii="Tw Cen MT" w:eastAsia="Arial MT" w:hAnsi="Tw Cen MT" w:cs="Arial MT"/>
                <w:sz w:val="20"/>
                <w:szCs w:val="20"/>
              </w:rPr>
              <w:t>valora</w:t>
            </w:r>
            <w:proofErr w:type="gramEnd"/>
            <w:r w:rsidRPr="001A147D">
              <w:rPr>
                <w:rFonts w:ascii="Tw Cen MT" w:eastAsia="Arial MT" w:hAnsi="Tw Cen MT" w:cs="Arial MT"/>
                <w:sz w:val="20"/>
                <w:szCs w:val="20"/>
              </w:rPr>
              <w:t xml:space="preserve"> su importancia.</w:t>
            </w:r>
          </w:p>
        </w:tc>
        <w:tc>
          <w:tcPr>
            <w:tcW w:w="6846" w:type="dxa"/>
            <w:tcBorders>
              <w:top w:val="dashSmallGap" w:sz="4" w:space="0" w:color="auto"/>
            </w:tcBorders>
            <w:shd w:val="clear" w:color="auto" w:fill="auto"/>
          </w:tcPr>
          <w:p w:rsidR="00BB02C0" w:rsidRDefault="00BB02C0" w:rsidP="00ED08E4">
            <w:pPr>
              <w:rPr>
                <w:rFonts w:ascii="Tw Cen MT" w:hAnsi="Tw Cen MT"/>
                <w:sz w:val="20"/>
                <w:szCs w:val="20"/>
              </w:rPr>
            </w:pPr>
            <w:r>
              <w:rPr>
                <w:rFonts w:ascii="Tw Cen MT" w:hAnsi="Tw Cen MT"/>
                <w:sz w:val="20"/>
                <w:szCs w:val="20"/>
              </w:rPr>
              <w:t>Analizar el siguiente texto, subrayar lo que se considere más importante, posteriormente, escribir su opinión sobre la libertad de prensa que existía en esa época, y como se maneja este mismo tema en la actualidad.</w:t>
            </w:r>
          </w:p>
          <w:p w:rsidR="00BB02C0" w:rsidRDefault="00BB02C0" w:rsidP="00ED08E4">
            <w:pPr>
              <w:rPr>
                <w:rFonts w:ascii="Tw Cen MT" w:hAnsi="Tw Cen MT"/>
                <w:sz w:val="20"/>
                <w:szCs w:val="20"/>
              </w:rPr>
            </w:pPr>
          </w:p>
          <w:p w:rsidR="00BB02C0" w:rsidRDefault="00BB02C0" w:rsidP="00ED08E4">
            <w:pPr>
              <w:rPr>
                <w:rFonts w:ascii="Tw Cen MT" w:hAnsi="Tw Cen MT"/>
                <w:sz w:val="20"/>
                <w:szCs w:val="20"/>
              </w:rPr>
            </w:pPr>
            <w:r w:rsidRPr="00ED08E4">
              <w:rPr>
                <w:rFonts w:ascii="Tw Cen MT" w:hAnsi="Tw Cen MT"/>
                <w:sz w:val="20"/>
                <w:szCs w:val="20"/>
              </w:rPr>
              <w:t>“Decreto del gobierno sobre la libertad de prensa” una ley emitida por el presidente Benito Juárez al terminar la Guerra de Reforma, el 2 de febrero de 1861. Para comprender mejor el tema hay que revisar el documento detenidamente mientras analizamos su importancia. Te invito a reflexionar sobre los c</w:t>
            </w:r>
            <w:r>
              <w:rPr>
                <w:rFonts w:ascii="Tw Cen MT" w:hAnsi="Tw Cen MT"/>
                <w:sz w:val="20"/>
                <w:szCs w:val="20"/>
              </w:rPr>
              <w:t xml:space="preserve">ambios que trajo esto al país. </w:t>
            </w:r>
          </w:p>
          <w:p w:rsidR="00BB02C0" w:rsidRPr="00ED08E4" w:rsidRDefault="00BB02C0" w:rsidP="00ED08E4">
            <w:pPr>
              <w:rPr>
                <w:rFonts w:ascii="Tw Cen MT" w:hAnsi="Tw Cen MT"/>
                <w:sz w:val="20"/>
                <w:szCs w:val="20"/>
              </w:rPr>
            </w:pPr>
          </w:p>
          <w:p w:rsidR="00BB02C0" w:rsidRPr="00ED08E4" w:rsidRDefault="00BB02C0" w:rsidP="00ED08E4">
            <w:pPr>
              <w:rPr>
                <w:rFonts w:ascii="Tw Cen MT" w:hAnsi="Tw Cen MT"/>
                <w:sz w:val="20"/>
                <w:szCs w:val="20"/>
              </w:rPr>
            </w:pPr>
            <w:r w:rsidRPr="00ED08E4">
              <w:rPr>
                <w:rFonts w:ascii="Tw Cen MT" w:hAnsi="Tw Cen MT"/>
                <w:sz w:val="20"/>
                <w:szCs w:val="20"/>
              </w:rPr>
              <w:t xml:space="preserve">“Es inviolable la libertad de escribir y publicar escritos en cualquiera materia. Ninguna ley ni autoridad puede establecer previa censura, ni exigir fianza a los autores o impresores, ni coartar la libertad de imprenta, que no tiene más límites que el respeto a la vida privada, a la moral y a la paz pública”. </w:t>
            </w:r>
          </w:p>
          <w:p w:rsidR="00BB02C0" w:rsidRPr="00ED08E4" w:rsidRDefault="00BB02C0" w:rsidP="00ED08E4">
            <w:pPr>
              <w:rPr>
                <w:rFonts w:ascii="Tw Cen MT" w:hAnsi="Tw Cen MT"/>
                <w:sz w:val="20"/>
                <w:szCs w:val="20"/>
              </w:rPr>
            </w:pPr>
          </w:p>
          <w:p w:rsidR="00BB02C0" w:rsidRPr="00ED08E4" w:rsidRDefault="00BB02C0" w:rsidP="00ED08E4">
            <w:pPr>
              <w:rPr>
                <w:rFonts w:ascii="Tw Cen MT" w:hAnsi="Tw Cen MT"/>
                <w:sz w:val="20"/>
                <w:szCs w:val="20"/>
              </w:rPr>
            </w:pPr>
            <w:r w:rsidRPr="00ED08E4">
              <w:rPr>
                <w:rFonts w:ascii="Tw Cen MT" w:hAnsi="Tw Cen MT"/>
                <w:sz w:val="20"/>
                <w:szCs w:val="20"/>
              </w:rPr>
              <w:t xml:space="preserve">Lo que acabas de leer ¡es importantísimo! para que Benito Juárez lo haya convertido en decreto seguro que significaba mucho para las personas de esa época. Fue un gran logro establecer en la Ley que ninguna autoridad podía evitar que se publicaran las opiniones de la gente ni cobrar ninguna suma de dinero a cambio del derecho de expresarse. </w:t>
            </w:r>
          </w:p>
          <w:p w:rsidR="00BB02C0" w:rsidRPr="00ED08E4" w:rsidRDefault="00BB02C0" w:rsidP="00ED08E4">
            <w:pPr>
              <w:rPr>
                <w:rFonts w:ascii="Tw Cen MT" w:hAnsi="Tw Cen MT"/>
                <w:sz w:val="20"/>
                <w:szCs w:val="20"/>
              </w:rPr>
            </w:pPr>
          </w:p>
          <w:p w:rsidR="00BB02C0" w:rsidRPr="00ED08E4" w:rsidRDefault="00BB02C0" w:rsidP="00ED08E4">
            <w:pPr>
              <w:rPr>
                <w:rFonts w:ascii="Tw Cen MT" w:hAnsi="Tw Cen MT"/>
                <w:sz w:val="20"/>
                <w:szCs w:val="20"/>
              </w:rPr>
            </w:pPr>
            <w:r w:rsidRPr="00ED08E4">
              <w:rPr>
                <w:rFonts w:ascii="Tw Cen MT" w:hAnsi="Tw Cen MT"/>
                <w:sz w:val="20"/>
                <w:szCs w:val="20"/>
              </w:rPr>
              <w:t xml:space="preserve">¿Te imaginas que para poder hablar de lo que piensan primero tuvieran que pedirle permiso al gobierno o pagarle alguna cuota? </w:t>
            </w:r>
          </w:p>
          <w:p w:rsidR="00BB02C0" w:rsidRPr="00ED08E4" w:rsidRDefault="00BB02C0" w:rsidP="00ED08E4">
            <w:pPr>
              <w:rPr>
                <w:rFonts w:ascii="Tw Cen MT" w:hAnsi="Tw Cen MT"/>
                <w:sz w:val="20"/>
                <w:szCs w:val="20"/>
              </w:rPr>
            </w:pPr>
          </w:p>
          <w:p w:rsidR="00BB02C0" w:rsidRDefault="00BB02C0" w:rsidP="00ED08E4">
            <w:pPr>
              <w:rPr>
                <w:rFonts w:ascii="Tw Cen MT" w:hAnsi="Tw Cen MT"/>
                <w:sz w:val="20"/>
                <w:szCs w:val="20"/>
              </w:rPr>
            </w:pPr>
            <w:r w:rsidRPr="00ED08E4">
              <w:rPr>
                <w:rFonts w:ascii="Tw Cen MT" w:hAnsi="Tw Cen MT"/>
                <w:sz w:val="20"/>
                <w:szCs w:val="20"/>
              </w:rPr>
              <w:t>Aunque no lo creas, con este tipo de restricciones llegaron a limitarse las libertades de imprenta y de expresión durante el siglo XIX, e incluso en otras clases hemos hablado sobre algunos periodistas que llegaron a ser encarcelados en varias ocasiones por publicar críticas al gobierno, como en los casos de Ignacio Ramírez “El Nigromante” y Francisco Zarco</w:t>
            </w:r>
            <w:r>
              <w:rPr>
                <w:rFonts w:ascii="Tw Cen MT" w:hAnsi="Tw Cen MT"/>
                <w:sz w:val="20"/>
                <w:szCs w:val="20"/>
              </w:rPr>
              <w:t>.</w:t>
            </w:r>
          </w:p>
          <w:p w:rsidR="00BB02C0" w:rsidRDefault="00BB02C0" w:rsidP="00ED08E4">
            <w:pPr>
              <w:rPr>
                <w:rFonts w:ascii="Tw Cen MT" w:hAnsi="Tw Cen MT"/>
                <w:sz w:val="20"/>
                <w:szCs w:val="20"/>
              </w:rPr>
            </w:pPr>
          </w:p>
          <w:p w:rsidR="00BB02C0" w:rsidRDefault="00BB02C0" w:rsidP="00ED08E4">
            <w:pPr>
              <w:rPr>
                <w:rFonts w:ascii="Tw Cen MT" w:hAnsi="Tw Cen MT"/>
                <w:sz w:val="20"/>
                <w:szCs w:val="20"/>
              </w:rPr>
            </w:pPr>
          </w:p>
          <w:p w:rsidR="00BB02C0" w:rsidRDefault="00BB02C0" w:rsidP="00ED08E4">
            <w:pPr>
              <w:rPr>
                <w:rFonts w:ascii="Tw Cen MT" w:hAnsi="Tw Cen MT"/>
                <w:sz w:val="20"/>
                <w:szCs w:val="20"/>
              </w:rPr>
            </w:pPr>
          </w:p>
          <w:p w:rsidR="00BB02C0" w:rsidRDefault="00BB02C0" w:rsidP="00ED08E4">
            <w:pPr>
              <w:rPr>
                <w:rFonts w:ascii="Tw Cen MT" w:hAnsi="Tw Cen MT"/>
                <w:sz w:val="20"/>
                <w:szCs w:val="20"/>
              </w:rPr>
            </w:pPr>
          </w:p>
          <w:p w:rsidR="00BB02C0" w:rsidRDefault="00BB02C0" w:rsidP="00ED08E4">
            <w:pPr>
              <w:rPr>
                <w:rFonts w:ascii="Tw Cen MT" w:hAnsi="Tw Cen MT"/>
                <w:sz w:val="20"/>
                <w:szCs w:val="20"/>
              </w:rPr>
            </w:pPr>
          </w:p>
          <w:p w:rsidR="00BB02C0" w:rsidRDefault="00BB02C0" w:rsidP="00ED08E4">
            <w:pPr>
              <w:rPr>
                <w:rFonts w:ascii="Tw Cen MT" w:hAnsi="Tw Cen MT"/>
                <w:sz w:val="20"/>
                <w:szCs w:val="20"/>
              </w:rPr>
            </w:pPr>
          </w:p>
          <w:p w:rsidR="00BB02C0" w:rsidRDefault="00BB02C0" w:rsidP="00ED08E4">
            <w:pPr>
              <w:rPr>
                <w:rFonts w:ascii="Tw Cen MT" w:hAnsi="Tw Cen MT"/>
                <w:sz w:val="20"/>
                <w:szCs w:val="20"/>
              </w:rPr>
            </w:pPr>
          </w:p>
          <w:p w:rsidR="00BB02C0" w:rsidRDefault="00BB02C0" w:rsidP="00ED08E4">
            <w:pPr>
              <w:rPr>
                <w:rFonts w:ascii="Tw Cen MT" w:hAnsi="Tw Cen MT"/>
                <w:sz w:val="20"/>
                <w:szCs w:val="20"/>
              </w:rPr>
            </w:pPr>
          </w:p>
          <w:p w:rsidR="00BB02C0" w:rsidRDefault="00BB02C0" w:rsidP="00ED08E4">
            <w:pPr>
              <w:rPr>
                <w:rFonts w:ascii="Tw Cen MT" w:hAnsi="Tw Cen MT"/>
                <w:sz w:val="20"/>
                <w:szCs w:val="20"/>
              </w:rPr>
            </w:pPr>
          </w:p>
          <w:p w:rsidR="00BB02C0" w:rsidRDefault="00BB02C0" w:rsidP="00ED08E4">
            <w:pPr>
              <w:rPr>
                <w:rFonts w:ascii="Tw Cen MT" w:hAnsi="Tw Cen MT"/>
                <w:sz w:val="20"/>
                <w:szCs w:val="20"/>
              </w:rPr>
            </w:pPr>
          </w:p>
          <w:p w:rsidR="00BB02C0" w:rsidRDefault="00BB02C0" w:rsidP="00ED08E4">
            <w:pPr>
              <w:rPr>
                <w:rFonts w:ascii="Tw Cen MT" w:hAnsi="Tw Cen MT"/>
                <w:sz w:val="20"/>
                <w:szCs w:val="20"/>
              </w:rPr>
            </w:pPr>
          </w:p>
          <w:p w:rsidR="00BB02C0" w:rsidRDefault="00BB02C0" w:rsidP="00ED08E4">
            <w:pPr>
              <w:rPr>
                <w:rFonts w:ascii="Tw Cen MT" w:hAnsi="Tw Cen MT"/>
                <w:sz w:val="20"/>
                <w:szCs w:val="20"/>
              </w:rPr>
            </w:pPr>
          </w:p>
          <w:p w:rsidR="00BB02C0" w:rsidRDefault="00BB02C0" w:rsidP="00ED08E4">
            <w:pPr>
              <w:rPr>
                <w:rFonts w:ascii="Tw Cen MT" w:hAnsi="Tw Cen MT"/>
                <w:sz w:val="20"/>
                <w:szCs w:val="20"/>
              </w:rPr>
            </w:pPr>
          </w:p>
          <w:p w:rsidR="00BB02C0" w:rsidRDefault="00BB02C0" w:rsidP="00ED08E4">
            <w:pPr>
              <w:rPr>
                <w:rFonts w:ascii="Tw Cen MT" w:hAnsi="Tw Cen MT"/>
                <w:sz w:val="20"/>
                <w:szCs w:val="20"/>
              </w:rPr>
            </w:pPr>
          </w:p>
          <w:p w:rsidR="00BB02C0" w:rsidRDefault="00BB02C0" w:rsidP="00ED08E4">
            <w:pPr>
              <w:rPr>
                <w:rFonts w:ascii="Tw Cen MT" w:hAnsi="Tw Cen MT"/>
                <w:sz w:val="20"/>
                <w:szCs w:val="20"/>
              </w:rPr>
            </w:pPr>
          </w:p>
          <w:p w:rsidR="00BB02C0" w:rsidRPr="007B3F23" w:rsidRDefault="00BB02C0" w:rsidP="00ED08E4">
            <w:pPr>
              <w:rPr>
                <w:rFonts w:ascii="Tw Cen MT" w:hAnsi="Tw Cen MT"/>
                <w:sz w:val="20"/>
                <w:szCs w:val="20"/>
              </w:rPr>
            </w:pPr>
          </w:p>
        </w:tc>
        <w:tc>
          <w:tcPr>
            <w:tcW w:w="2204" w:type="dxa"/>
            <w:vMerge/>
            <w:shd w:val="clear" w:color="auto" w:fill="auto"/>
          </w:tcPr>
          <w:p w:rsidR="00BB02C0" w:rsidRPr="00AD0D56" w:rsidRDefault="00BB02C0" w:rsidP="00AD0D56">
            <w:pPr>
              <w:rPr>
                <w:rFonts w:ascii="Tw Cen MT" w:hAnsi="Tw Cen MT"/>
                <w:sz w:val="20"/>
                <w:szCs w:val="20"/>
              </w:rPr>
            </w:pPr>
          </w:p>
        </w:tc>
      </w:tr>
      <w:tr w:rsidR="00BB02C0" w:rsidTr="00D55E4A">
        <w:tblPrEx>
          <w:tblBorders>
            <w:top w:val="none" w:sz="0" w:space="0" w:color="auto"/>
          </w:tblBorders>
        </w:tblPrEx>
        <w:trPr>
          <w:trHeight w:val="230"/>
          <w:jc w:val="center"/>
        </w:trPr>
        <w:tc>
          <w:tcPr>
            <w:tcW w:w="469" w:type="dxa"/>
            <w:tcBorders>
              <w:top w:val="nil"/>
              <w:left w:val="nil"/>
              <w:right w:val="dashSmallGap" w:sz="4" w:space="0" w:color="auto"/>
            </w:tcBorders>
          </w:tcPr>
          <w:p w:rsidR="00BB02C0" w:rsidRDefault="00BB02C0" w:rsidP="00AD0D56">
            <w:pPr>
              <w:jc w:val="center"/>
              <w:rPr>
                <w:rFonts w:ascii="Tw Cen MT" w:hAnsi="Tw Cen MT"/>
              </w:rPr>
            </w:pPr>
          </w:p>
          <w:p w:rsidR="00BB02C0" w:rsidRDefault="00BB02C0"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BB02C0" w:rsidRDefault="00BB02C0" w:rsidP="00AD0D56">
            <w:pPr>
              <w:jc w:val="center"/>
              <w:rPr>
                <w:rFonts w:ascii="Tw Cen MT" w:hAnsi="Tw Cen MT"/>
              </w:rPr>
            </w:pPr>
            <w:r>
              <w:rPr>
                <w:rFonts w:ascii="Tw Cen MT" w:hAnsi="Tw Cen MT"/>
              </w:rPr>
              <w:t>ASIGNATURA</w:t>
            </w:r>
          </w:p>
        </w:tc>
        <w:tc>
          <w:tcPr>
            <w:tcW w:w="1806" w:type="dxa"/>
            <w:gridSpan w:val="2"/>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BB02C0" w:rsidRDefault="00BB02C0" w:rsidP="00AD0D56">
            <w:pPr>
              <w:jc w:val="center"/>
              <w:rPr>
                <w:rFonts w:ascii="Tw Cen MT" w:hAnsi="Tw Cen MT"/>
              </w:rPr>
            </w:pPr>
            <w:r>
              <w:rPr>
                <w:rFonts w:ascii="Tw Cen MT" w:hAnsi="Tw Cen MT"/>
              </w:rPr>
              <w:t>APRENDIZAJE ESPERADO</w:t>
            </w:r>
          </w:p>
        </w:tc>
        <w:tc>
          <w:tcPr>
            <w:tcW w:w="6846"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BB02C0" w:rsidRDefault="00BB02C0" w:rsidP="00AD0D56">
            <w:pPr>
              <w:jc w:val="center"/>
              <w:rPr>
                <w:rFonts w:ascii="Tw Cen MT" w:hAnsi="Tw Cen MT"/>
              </w:rPr>
            </w:pPr>
            <w:r>
              <w:rPr>
                <w:rFonts w:ascii="Tw Cen MT" w:hAnsi="Tw Cen MT"/>
              </w:rPr>
              <w:t>ACTIVIDADES</w:t>
            </w:r>
          </w:p>
        </w:tc>
        <w:tc>
          <w:tcPr>
            <w:tcW w:w="2204"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BB02C0" w:rsidRDefault="00BB02C0" w:rsidP="00AD0D56">
            <w:pPr>
              <w:jc w:val="center"/>
              <w:rPr>
                <w:rFonts w:ascii="Tw Cen MT" w:hAnsi="Tw Cen MT"/>
              </w:rPr>
            </w:pPr>
            <w:r>
              <w:rPr>
                <w:rFonts w:ascii="Tw Cen MT" w:hAnsi="Tw Cen MT"/>
              </w:rPr>
              <w:t>SEGUIMIENTO Y RETROALIMENTACIÓN</w:t>
            </w:r>
          </w:p>
        </w:tc>
      </w:tr>
      <w:tr w:rsidR="00BB02C0" w:rsidTr="00D55E4A">
        <w:tblPrEx>
          <w:tblBorders>
            <w:top w:val="none" w:sz="0" w:space="0" w:color="auto"/>
          </w:tblBorders>
        </w:tblPrEx>
        <w:trPr>
          <w:cantSplit/>
          <w:trHeight w:val="5453"/>
          <w:jc w:val="center"/>
        </w:trPr>
        <w:tc>
          <w:tcPr>
            <w:tcW w:w="469" w:type="dxa"/>
            <w:vMerge w:val="restart"/>
            <w:shd w:val="clear" w:color="auto" w:fill="ED7D31" w:themeFill="accent2"/>
            <w:textDirection w:val="btLr"/>
          </w:tcPr>
          <w:p w:rsidR="00BB02C0" w:rsidRPr="00016C11" w:rsidRDefault="00BB02C0"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right w:val="dashSmallGap" w:sz="4" w:space="0" w:color="auto"/>
            </w:tcBorders>
            <w:shd w:val="clear" w:color="auto" w:fill="auto"/>
          </w:tcPr>
          <w:p w:rsidR="00BB02C0" w:rsidRPr="00F4142B" w:rsidRDefault="00BB02C0" w:rsidP="00BB02C0">
            <w:pPr>
              <w:rPr>
                <w:rFonts w:ascii="Tw Cen MT" w:hAnsi="Tw Cen MT"/>
                <w:sz w:val="20"/>
                <w:szCs w:val="20"/>
              </w:rPr>
            </w:pPr>
            <w:r>
              <w:rPr>
                <w:rFonts w:ascii="Tw Cen MT" w:hAnsi="Tw Cen MT"/>
                <w:sz w:val="20"/>
                <w:szCs w:val="20"/>
              </w:rPr>
              <w:t xml:space="preserve"> </w:t>
            </w:r>
          </w:p>
          <w:p w:rsidR="00BB02C0" w:rsidRPr="00F4142B" w:rsidRDefault="00BB02C0" w:rsidP="003371DC">
            <w:pPr>
              <w:rPr>
                <w:rFonts w:ascii="Tw Cen MT" w:hAnsi="Tw Cen MT"/>
                <w:sz w:val="20"/>
                <w:szCs w:val="20"/>
              </w:rPr>
            </w:pPr>
            <w:r>
              <w:rPr>
                <w:rFonts w:ascii="Tw Cen MT" w:hAnsi="Tw Cen MT"/>
                <w:sz w:val="20"/>
                <w:szCs w:val="20"/>
              </w:rPr>
              <w:t xml:space="preserve">Matemáticas </w:t>
            </w:r>
          </w:p>
        </w:tc>
        <w:tc>
          <w:tcPr>
            <w:tcW w:w="1806" w:type="dxa"/>
            <w:gridSpan w:val="2"/>
            <w:tcBorders>
              <w:top w:val="dashSmallGap" w:sz="4" w:space="0" w:color="auto"/>
              <w:left w:val="dashSmallGap" w:sz="4" w:space="0" w:color="auto"/>
              <w:right w:val="dashSmallGap" w:sz="4" w:space="0" w:color="auto"/>
            </w:tcBorders>
            <w:shd w:val="clear" w:color="auto" w:fill="auto"/>
          </w:tcPr>
          <w:p w:rsidR="00BB02C0" w:rsidRPr="001F7C4C" w:rsidRDefault="00BB02C0" w:rsidP="001F7C4C">
            <w:pPr>
              <w:rPr>
                <w:rFonts w:ascii="Tw Cen MT" w:hAnsi="Tw Cen MT"/>
                <w:sz w:val="20"/>
                <w:szCs w:val="20"/>
              </w:rPr>
            </w:pPr>
            <w:r w:rsidRPr="001F7C4C">
              <w:rPr>
                <w:rFonts w:ascii="Tw Cen MT" w:hAnsi="Tw Cen MT"/>
                <w:sz w:val="20"/>
                <w:szCs w:val="20"/>
              </w:rPr>
              <w:t>Lectura de planos y</w:t>
            </w:r>
          </w:p>
          <w:p w:rsidR="00BB02C0" w:rsidRPr="001F7C4C" w:rsidRDefault="00BB02C0" w:rsidP="001F7C4C">
            <w:pPr>
              <w:rPr>
                <w:rFonts w:ascii="Tw Cen MT" w:hAnsi="Tw Cen MT"/>
                <w:sz w:val="20"/>
                <w:szCs w:val="20"/>
              </w:rPr>
            </w:pPr>
            <w:proofErr w:type="gramStart"/>
            <w:r w:rsidRPr="001F7C4C">
              <w:rPr>
                <w:rFonts w:ascii="Tw Cen MT" w:hAnsi="Tw Cen MT"/>
                <w:sz w:val="20"/>
                <w:szCs w:val="20"/>
              </w:rPr>
              <w:t>mapas</w:t>
            </w:r>
            <w:proofErr w:type="gramEnd"/>
            <w:r w:rsidRPr="001F7C4C">
              <w:rPr>
                <w:rFonts w:ascii="Tw Cen MT" w:hAnsi="Tw Cen MT"/>
                <w:sz w:val="20"/>
                <w:szCs w:val="20"/>
              </w:rPr>
              <w:t xml:space="preserve"> viales.</w:t>
            </w:r>
          </w:p>
          <w:p w:rsidR="00BB02C0" w:rsidRPr="001F7C4C" w:rsidRDefault="00BB02C0" w:rsidP="001F7C4C">
            <w:pPr>
              <w:rPr>
                <w:rFonts w:ascii="Tw Cen MT" w:hAnsi="Tw Cen MT"/>
                <w:sz w:val="20"/>
                <w:szCs w:val="20"/>
              </w:rPr>
            </w:pPr>
            <w:r w:rsidRPr="001F7C4C">
              <w:rPr>
                <w:rFonts w:ascii="Tw Cen MT" w:hAnsi="Tw Cen MT"/>
                <w:sz w:val="20"/>
                <w:szCs w:val="20"/>
              </w:rPr>
              <w:t>Interpretación y</w:t>
            </w:r>
          </w:p>
          <w:p w:rsidR="00BB02C0" w:rsidRPr="001F7C4C" w:rsidRDefault="00BB02C0" w:rsidP="001F7C4C">
            <w:pPr>
              <w:rPr>
                <w:rFonts w:ascii="Tw Cen MT" w:hAnsi="Tw Cen MT"/>
                <w:sz w:val="20"/>
                <w:szCs w:val="20"/>
              </w:rPr>
            </w:pPr>
            <w:r w:rsidRPr="001F7C4C">
              <w:rPr>
                <w:rFonts w:ascii="Tw Cen MT" w:hAnsi="Tw Cen MT"/>
                <w:sz w:val="20"/>
                <w:szCs w:val="20"/>
              </w:rPr>
              <w:t>diseño de</w:t>
            </w:r>
          </w:p>
          <w:p w:rsidR="00BB02C0" w:rsidRPr="00F4142B" w:rsidRDefault="00BB02C0" w:rsidP="001F7C4C">
            <w:pPr>
              <w:rPr>
                <w:rFonts w:ascii="Tw Cen MT" w:hAnsi="Tw Cen MT"/>
                <w:sz w:val="20"/>
                <w:szCs w:val="20"/>
              </w:rPr>
            </w:pPr>
            <w:proofErr w:type="gramStart"/>
            <w:r w:rsidRPr="001F7C4C">
              <w:rPr>
                <w:rFonts w:ascii="Tw Cen MT" w:hAnsi="Tw Cen MT"/>
                <w:sz w:val="20"/>
                <w:szCs w:val="20"/>
              </w:rPr>
              <w:t>trayectorias</w:t>
            </w:r>
            <w:proofErr w:type="gramEnd"/>
            <w:r w:rsidRPr="001F7C4C">
              <w:rPr>
                <w:rFonts w:ascii="Tw Cen MT" w:hAnsi="Tw Cen MT"/>
                <w:sz w:val="20"/>
                <w:szCs w:val="20"/>
              </w:rPr>
              <w:t>.</w:t>
            </w:r>
          </w:p>
        </w:tc>
        <w:tc>
          <w:tcPr>
            <w:tcW w:w="6846" w:type="dxa"/>
            <w:tcBorders>
              <w:top w:val="dashSmallGap" w:sz="4" w:space="0" w:color="auto"/>
            </w:tcBorders>
          </w:tcPr>
          <w:p w:rsidR="00BB02C0" w:rsidRDefault="00BB02C0" w:rsidP="00045DAC">
            <w:pPr>
              <w:rPr>
                <w:rFonts w:ascii="Tw Cen MT" w:hAnsi="Tw Cen MT"/>
                <w:sz w:val="20"/>
                <w:szCs w:val="20"/>
              </w:rPr>
            </w:pPr>
            <w:r>
              <w:rPr>
                <w:rFonts w:ascii="Tw Cen MT" w:hAnsi="Tw Cen MT"/>
                <w:sz w:val="20"/>
                <w:szCs w:val="20"/>
              </w:rPr>
              <w:t>Observar el siguiente plano y responde las siguientes preguntas en el cuaderno:</w:t>
            </w:r>
          </w:p>
          <w:p w:rsidR="00BB02C0" w:rsidRDefault="00BB02C0" w:rsidP="00BB02C0">
            <w:pPr>
              <w:jc w:val="center"/>
              <w:rPr>
                <w:rFonts w:ascii="Tw Cen MT" w:hAnsi="Tw Cen MT"/>
                <w:sz w:val="20"/>
                <w:szCs w:val="20"/>
              </w:rPr>
            </w:pPr>
            <w:r>
              <w:rPr>
                <w:rFonts w:ascii="Tw Cen MT" w:hAnsi="Tw Cen MT"/>
                <w:noProof/>
                <w:sz w:val="20"/>
                <w:szCs w:val="20"/>
                <w:lang w:eastAsia="es-MX"/>
              </w:rPr>
              <w:drawing>
                <wp:inline distT="0" distB="0" distL="0" distR="0">
                  <wp:extent cx="2362200" cy="2562225"/>
                  <wp:effectExtent l="19050" t="0" r="0" b="0"/>
                  <wp:docPr id="33" name="Imagen 18" descr="C:\Users\casa\Desktop\descar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sa\Desktop\descarga (1).png"/>
                          <pic:cNvPicPr>
                            <a:picLocks noChangeAspect="1" noChangeArrowheads="1"/>
                          </pic:cNvPicPr>
                        </pic:nvPicPr>
                        <pic:blipFill>
                          <a:blip r:embed="rId15"/>
                          <a:srcRect/>
                          <a:stretch>
                            <a:fillRect/>
                          </a:stretch>
                        </pic:blipFill>
                        <pic:spPr bwMode="auto">
                          <a:xfrm>
                            <a:off x="0" y="0"/>
                            <a:ext cx="2362200" cy="2562225"/>
                          </a:xfrm>
                          <a:prstGeom prst="rect">
                            <a:avLst/>
                          </a:prstGeom>
                          <a:noFill/>
                          <a:ln w="9525">
                            <a:noFill/>
                            <a:miter lim="800000"/>
                            <a:headEnd/>
                            <a:tailEnd/>
                          </a:ln>
                        </pic:spPr>
                      </pic:pic>
                    </a:graphicData>
                  </a:graphic>
                </wp:inline>
              </w:drawing>
            </w:r>
          </w:p>
          <w:p w:rsidR="00BB02C0" w:rsidRDefault="00BB02C0" w:rsidP="00045DAC">
            <w:pPr>
              <w:rPr>
                <w:rFonts w:ascii="Tw Cen MT" w:hAnsi="Tw Cen MT"/>
                <w:sz w:val="20"/>
                <w:szCs w:val="20"/>
              </w:rPr>
            </w:pPr>
            <w:r>
              <w:rPr>
                <w:rFonts w:ascii="Tw Cen MT" w:hAnsi="Tw Cen MT"/>
                <w:sz w:val="20"/>
                <w:szCs w:val="20"/>
              </w:rPr>
              <w:t>¿Cuál es la ruta más corta para llegar de la casa de Pablo a la casa de Luis?</w:t>
            </w:r>
          </w:p>
          <w:p w:rsidR="00BB02C0" w:rsidRDefault="00BB02C0" w:rsidP="00045DAC">
            <w:pPr>
              <w:rPr>
                <w:rFonts w:ascii="Tw Cen MT" w:hAnsi="Tw Cen MT"/>
                <w:sz w:val="20"/>
                <w:szCs w:val="20"/>
              </w:rPr>
            </w:pPr>
            <w:r>
              <w:rPr>
                <w:rFonts w:ascii="Tw Cen MT" w:hAnsi="Tw Cen MT"/>
                <w:sz w:val="20"/>
                <w:szCs w:val="20"/>
              </w:rPr>
              <w:t>¿Qué ruta se debe seguir para llegar de la casa de Luis a la casa del payaso?</w:t>
            </w:r>
          </w:p>
          <w:p w:rsidR="00BB02C0" w:rsidRDefault="00BB02C0" w:rsidP="00045DAC">
            <w:pPr>
              <w:rPr>
                <w:rFonts w:ascii="Tw Cen MT" w:hAnsi="Tw Cen MT"/>
                <w:sz w:val="20"/>
                <w:szCs w:val="20"/>
              </w:rPr>
            </w:pPr>
            <w:r>
              <w:rPr>
                <w:rFonts w:ascii="Tw Cen MT" w:hAnsi="Tw Cen MT"/>
                <w:sz w:val="20"/>
                <w:szCs w:val="20"/>
              </w:rPr>
              <w:t>¿Cuál es la ruta más corta para llegar la zapatería partiendo de la casa de Pablo?</w:t>
            </w:r>
          </w:p>
          <w:p w:rsidR="00BB02C0" w:rsidRPr="00ED3546" w:rsidRDefault="00BB02C0" w:rsidP="00045DAC">
            <w:pPr>
              <w:rPr>
                <w:rFonts w:ascii="Tw Cen MT" w:hAnsi="Tw Cen MT"/>
                <w:sz w:val="20"/>
                <w:szCs w:val="20"/>
              </w:rPr>
            </w:pPr>
            <w:r>
              <w:rPr>
                <w:rFonts w:ascii="Tw Cen MT" w:hAnsi="Tw Cen MT"/>
                <w:sz w:val="20"/>
                <w:szCs w:val="20"/>
              </w:rPr>
              <w:t xml:space="preserve">Analizar y comparar las respuestas en plenaria para su retroalimentación </w:t>
            </w:r>
          </w:p>
        </w:tc>
        <w:tc>
          <w:tcPr>
            <w:tcW w:w="2204" w:type="dxa"/>
            <w:vMerge w:val="restart"/>
            <w:tcBorders>
              <w:top w:val="dashSmallGap" w:sz="4" w:space="0" w:color="auto"/>
            </w:tcBorders>
          </w:tcPr>
          <w:p w:rsidR="00BB02C0" w:rsidRDefault="00BB02C0" w:rsidP="00F4142B">
            <w:pPr>
              <w:jc w:val="both"/>
              <w:rPr>
                <w:rFonts w:ascii="Tw Cen MT" w:hAnsi="Tw Cen MT"/>
                <w:sz w:val="20"/>
                <w:szCs w:val="20"/>
              </w:rPr>
            </w:pPr>
          </w:p>
          <w:p w:rsidR="00BB02C0" w:rsidRPr="00016C11" w:rsidRDefault="00BB02C0" w:rsidP="00E26953">
            <w:pPr>
              <w:jc w:val="both"/>
              <w:rPr>
                <w:rFonts w:ascii="Tw Cen MT" w:hAnsi="Tw Cen MT"/>
                <w:sz w:val="20"/>
                <w:szCs w:val="20"/>
              </w:rPr>
            </w:pPr>
            <w:r>
              <w:rPr>
                <w:rFonts w:ascii="Tw Cen MT" w:hAnsi="Tw Cen MT"/>
                <w:sz w:val="20"/>
                <w:szCs w:val="20"/>
              </w:rPr>
              <w:t xml:space="preserve"> </w:t>
            </w:r>
          </w:p>
        </w:tc>
      </w:tr>
      <w:tr w:rsidR="00BB02C0" w:rsidTr="00D55E4A">
        <w:tblPrEx>
          <w:tblBorders>
            <w:top w:val="none" w:sz="0" w:space="0" w:color="auto"/>
          </w:tblBorders>
        </w:tblPrEx>
        <w:trPr>
          <w:cantSplit/>
          <w:trHeight w:val="585"/>
          <w:jc w:val="center"/>
        </w:trPr>
        <w:tc>
          <w:tcPr>
            <w:tcW w:w="469" w:type="dxa"/>
            <w:vMerge/>
            <w:shd w:val="clear" w:color="auto" w:fill="ED7D31" w:themeFill="accent2"/>
            <w:textDirection w:val="btLr"/>
          </w:tcPr>
          <w:p w:rsidR="00BB02C0" w:rsidRPr="00016C11" w:rsidRDefault="00BB02C0"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BB02C0" w:rsidRPr="00F4142B" w:rsidRDefault="00BB02C0" w:rsidP="003371DC">
            <w:pPr>
              <w:rPr>
                <w:rFonts w:ascii="Tw Cen MT" w:hAnsi="Tw Cen MT"/>
                <w:sz w:val="20"/>
                <w:szCs w:val="20"/>
              </w:rPr>
            </w:pPr>
            <w:r>
              <w:rPr>
                <w:rFonts w:ascii="Tw Cen MT" w:hAnsi="Tw Cen MT"/>
                <w:sz w:val="20"/>
                <w:szCs w:val="20"/>
              </w:rPr>
              <w:t>Formación Cívica y ética.</w:t>
            </w:r>
          </w:p>
        </w:tc>
        <w:tc>
          <w:tcPr>
            <w:tcW w:w="1806"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rsidR="00BB02C0" w:rsidRPr="00ED2344" w:rsidRDefault="00BB02C0" w:rsidP="000C038E">
            <w:pPr>
              <w:rPr>
                <w:rFonts w:ascii="Tw Cen MT" w:hAnsi="Tw Cen MT"/>
                <w:sz w:val="18"/>
                <w:szCs w:val="20"/>
              </w:rPr>
            </w:pPr>
            <w:r w:rsidRPr="00ED2344">
              <w:rPr>
                <w:rFonts w:ascii="Tw Cen MT" w:hAnsi="Tw Cen MT"/>
                <w:sz w:val="18"/>
                <w:szCs w:val="20"/>
              </w:rPr>
              <w:t>Dialoga acerca de la libertad como un derecho humano que contribuye a su autorrealización y</w:t>
            </w:r>
            <w:r>
              <w:rPr>
                <w:rFonts w:ascii="Tw Cen MT" w:hAnsi="Tw Cen MT"/>
                <w:sz w:val="18"/>
                <w:szCs w:val="20"/>
              </w:rPr>
              <w:t xml:space="preserve"> </w:t>
            </w:r>
            <w:r w:rsidRPr="00ED2344">
              <w:rPr>
                <w:rFonts w:ascii="Tw Cen MT" w:hAnsi="Tw Cen MT"/>
                <w:sz w:val="18"/>
                <w:szCs w:val="20"/>
              </w:rPr>
              <w:t xml:space="preserve">desarrollo </w:t>
            </w:r>
            <w:r>
              <w:rPr>
                <w:rFonts w:ascii="Tw Cen MT" w:hAnsi="Tw Cen MT"/>
                <w:sz w:val="18"/>
                <w:szCs w:val="20"/>
              </w:rPr>
              <w:t xml:space="preserve">pleno. Analiza las causas de la </w:t>
            </w:r>
            <w:r w:rsidRPr="00ED2344">
              <w:rPr>
                <w:rFonts w:ascii="Tw Cen MT" w:hAnsi="Tw Cen MT"/>
                <w:sz w:val="18"/>
                <w:szCs w:val="20"/>
              </w:rPr>
              <w:t xml:space="preserve">discriminación y la exclusión en </w:t>
            </w:r>
            <w:r>
              <w:rPr>
                <w:rFonts w:ascii="Tw Cen MT" w:hAnsi="Tw Cen MT"/>
                <w:sz w:val="18"/>
                <w:szCs w:val="20"/>
              </w:rPr>
              <w:t xml:space="preserve">la vida cotidiana, así como las </w:t>
            </w:r>
            <w:r w:rsidRPr="00ED2344">
              <w:rPr>
                <w:rFonts w:ascii="Tw Cen MT" w:hAnsi="Tw Cen MT"/>
                <w:sz w:val="18"/>
                <w:szCs w:val="20"/>
              </w:rPr>
              <w:t>consecuencias en</w:t>
            </w:r>
          </w:p>
          <w:p w:rsidR="00BB02C0" w:rsidRPr="00F4142B" w:rsidRDefault="00BB02C0" w:rsidP="000C038E">
            <w:pPr>
              <w:rPr>
                <w:rFonts w:ascii="Tw Cen MT" w:hAnsi="Tw Cen MT"/>
                <w:sz w:val="20"/>
                <w:szCs w:val="20"/>
              </w:rPr>
            </w:pPr>
            <w:r w:rsidRPr="00ED2344">
              <w:rPr>
                <w:rFonts w:ascii="Tw Cen MT" w:hAnsi="Tw Cen MT"/>
                <w:sz w:val="18"/>
                <w:szCs w:val="20"/>
              </w:rPr>
              <w:t>personas o grupos susceptibles</w:t>
            </w:r>
          </w:p>
        </w:tc>
        <w:tc>
          <w:tcPr>
            <w:tcW w:w="6846" w:type="dxa"/>
          </w:tcPr>
          <w:p w:rsidR="00BB02C0" w:rsidRDefault="00BB02C0" w:rsidP="001D0ECE">
            <w:pPr>
              <w:jc w:val="both"/>
              <w:rPr>
                <w:rFonts w:ascii="Tw Cen MT" w:hAnsi="Tw Cen MT"/>
                <w:sz w:val="20"/>
                <w:szCs w:val="20"/>
              </w:rPr>
            </w:pPr>
            <w:r>
              <w:rPr>
                <w:rFonts w:ascii="Tw Cen MT" w:hAnsi="Tw Cen MT"/>
                <w:sz w:val="20"/>
                <w:szCs w:val="20"/>
              </w:rPr>
              <w:t>Realiza un dibujo en tu cuaderno donde expreses el derecho a la libertad, de igual manera toma encuentra como se puede ser libre sin afectar la libertad ni los derechos de otras personas.</w:t>
            </w:r>
          </w:p>
          <w:p w:rsidR="00BB02C0" w:rsidRDefault="00BB02C0" w:rsidP="001D0ECE">
            <w:pPr>
              <w:jc w:val="both"/>
              <w:rPr>
                <w:rFonts w:ascii="Tw Cen MT" w:hAnsi="Tw Cen MT"/>
                <w:sz w:val="20"/>
                <w:szCs w:val="20"/>
              </w:rPr>
            </w:pPr>
            <w:r>
              <w:rPr>
                <w:rFonts w:ascii="Tw Cen MT" w:hAnsi="Tw Cen MT"/>
                <w:sz w:val="20"/>
                <w:szCs w:val="20"/>
              </w:rPr>
              <w:t>Responde en tu cuaderno:</w:t>
            </w:r>
          </w:p>
          <w:p w:rsidR="00BB02C0" w:rsidRDefault="00BB02C0" w:rsidP="001D0ECE">
            <w:pPr>
              <w:jc w:val="both"/>
              <w:rPr>
                <w:rFonts w:ascii="Tw Cen MT" w:hAnsi="Tw Cen MT"/>
                <w:sz w:val="20"/>
                <w:szCs w:val="20"/>
              </w:rPr>
            </w:pPr>
            <w:r>
              <w:rPr>
                <w:rFonts w:ascii="Tw Cen MT" w:hAnsi="Tw Cen MT"/>
                <w:sz w:val="20"/>
                <w:szCs w:val="20"/>
              </w:rPr>
              <w:t>¿Cómo podemos ayudar a una persona con algún problema de discapacidad física o mental?</w:t>
            </w:r>
          </w:p>
          <w:p w:rsidR="00BB02C0" w:rsidRPr="00016C11" w:rsidRDefault="00BB02C0" w:rsidP="001D0ECE">
            <w:pPr>
              <w:jc w:val="both"/>
              <w:rPr>
                <w:rFonts w:ascii="Tw Cen MT" w:hAnsi="Tw Cen MT"/>
                <w:sz w:val="20"/>
                <w:szCs w:val="20"/>
              </w:rPr>
            </w:pPr>
            <w:r>
              <w:rPr>
                <w:rFonts w:ascii="Tw Cen MT" w:hAnsi="Tw Cen MT"/>
                <w:sz w:val="20"/>
                <w:szCs w:val="20"/>
              </w:rPr>
              <w:t>¿Cómo podemos incluir a las personas más vulnerables dentro de las actividades cotidianas?</w:t>
            </w:r>
          </w:p>
        </w:tc>
        <w:tc>
          <w:tcPr>
            <w:tcW w:w="2204" w:type="dxa"/>
            <w:vMerge/>
          </w:tcPr>
          <w:p w:rsidR="00BB02C0" w:rsidRPr="00016C11" w:rsidRDefault="00BB02C0" w:rsidP="00F4142B">
            <w:pPr>
              <w:rPr>
                <w:rFonts w:ascii="Tw Cen MT" w:hAnsi="Tw Cen MT"/>
                <w:sz w:val="20"/>
                <w:szCs w:val="20"/>
              </w:rPr>
            </w:pPr>
          </w:p>
        </w:tc>
      </w:tr>
      <w:tr w:rsidR="00BB02C0" w:rsidTr="00D55E4A">
        <w:tblPrEx>
          <w:tblBorders>
            <w:top w:val="none" w:sz="0" w:space="0" w:color="auto"/>
          </w:tblBorders>
        </w:tblPrEx>
        <w:trPr>
          <w:cantSplit/>
          <w:trHeight w:val="248"/>
          <w:jc w:val="center"/>
        </w:trPr>
        <w:tc>
          <w:tcPr>
            <w:tcW w:w="469" w:type="dxa"/>
            <w:vMerge/>
            <w:shd w:val="clear" w:color="auto" w:fill="ED7D31" w:themeFill="accent2"/>
            <w:textDirection w:val="btLr"/>
          </w:tcPr>
          <w:p w:rsidR="00BB02C0" w:rsidRPr="00016C11" w:rsidRDefault="00BB02C0"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BB02C0" w:rsidRPr="00F4142B" w:rsidRDefault="00BB02C0" w:rsidP="003371DC">
            <w:pPr>
              <w:rPr>
                <w:rFonts w:ascii="Tw Cen MT" w:hAnsi="Tw Cen MT"/>
                <w:sz w:val="20"/>
                <w:szCs w:val="20"/>
              </w:rPr>
            </w:pPr>
            <w:r>
              <w:rPr>
                <w:rFonts w:ascii="Tw Cen MT" w:hAnsi="Tw Cen MT"/>
                <w:sz w:val="20"/>
                <w:szCs w:val="20"/>
              </w:rPr>
              <w:t xml:space="preserve">Lengua materna </w:t>
            </w:r>
          </w:p>
        </w:tc>
        <w:tc>
          <w:tcPr>
            <w:tcW w:w="1806"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rsidR="00BB02C0" w:rsidRPr="001F7C4C" w:rsidRDefault="00BB02C0" w:rsidP="001F7C4C">
            <w:pPr>
              <w:rPr>
                <w:rFonts w:ascii="Tw Cen MT" w:hAnsi="Tw Cen MT"/>
                <w:sz w:val="20"/>
                <w:szCs w:val="20"/>
              </w:rPr>
            </w:pPr>
            <w:r>
              <w:rPr>
                <w:rFonts w:ascii="Tw Cen MT" w:hAnsi="Tw Cen MT"/>
                <w:sz w:val="20"/>
                <w:szCs w:val="20"/>
              </w:rPr>
              <w:t xml:space="preserve">Identifica las </w:t>
            </w:r>
            <w:r w:rsidRPr="001F7C4C">
              <w:rPr>
                <w:rFonts w:ascii="Tw Cen MT" w:hAnsi="Tw Cen MT"/>
                <w:sz w:val="20"/>
                <w:szCs w:val="20"/>
              </w:rPr>
              <w:t>características de las</w:t>
            </w:r>
            <w:r>
              <w:rPr>
                <w:rFonts w:ascii="Tw Cen MT" w:hAnsi="Tw Cen MT"/>
                <w:sz w:val="20"/>
                <w:szCs w:val="20"/>
              </w:rPr>
              <w:t xml:space="preserve"> </w:t>
            </w:r>
            <w:r w:rsidRPr="001F7C4C">
              <w:rPr>
                <w:rFonts w:ascii="Tw Cen MT" w:hAnsi="Tw Cen MT"/>
                <w:sz w:val="20"/>
                <w:szCs w:val="20"/>
              </w:rPr>
              <w:t>fábulas y sus</w:t>
            </w:r>
          </w:p>
          <w:p w:rsidR="00BB02C0" w:rsidRPr="001F7C4C" w:rsidRDefault="00BB02C0" w:rsidP="001F7C4C">
            <w:pPr>
              <w:rPr>
                <w:rFonts w:ascii="Tw Cen MT" w:hAnsi="Tw Cen MT"/>
                <w:sz w:val="20"/>
                <w:szCs w:val="20"/>
              </w:rPr>
            </w:pPr>
            <w:proofErr w:type="gramStart"/>
            <w:r>
              <w:rPr>
                <w:rFonts w:ascii="Tw Cen MT" w:hAnsi="Tw Cen MT"/>
                <w:sz w:val="20"/>
                <w:szCs w:val="20"/>
              </w:rPr>
              <w:t>semejanzas</w:t>
            </w:r>
            <w:proofErr w:type="gramEnd"/>
            <w:r>
              <w:rPr>
                <w:rFonts w:ascii="Tw Cen MT" w:hAnsi="Tw Cen MT"/>
                <w:sz w:val="20"/>
                <w:szCs w:val="20"/>
              </w:rPr>
              <w:t xml:space="preserve"> y </w:t>
            </w:r>
            <w:r w:rsidRPr="001F7C4C">
              <w:rPr>
                <w:rFonts w:ascii="Tw Cen MT" w:hAnsi="Tw Cen MT"/>
                <w:sz w:val="20"/>
                <w:szCs w:val="20"/>
              </w:rPr>
              <w:t>diferencias con los</w:t>
            </w:r>
            <w:r>
              <w:rPr>
                <w:rFonts w:ascii="Tw Cen MT" w:hAnsi="Tw Cen MT"/>
                <w:sz w:val="20"/>
                <w:szCs w:val="20"/>
              </w:rPr>
              <w:t xml:space="preserve"> </w:t>
            </w:r>
            <w:r w:rsidRPr="001F7C4C">
              <w:rPr>
                <w:rFonts w:ascii="Tw Cen MT" w:hAnsi="Tw Cen MT"/>
                <w:sz w:val="20"/>
                <w:szCs w:val="20"/>
              </w:rPr>
              <w:t>refranes.</w:t>
            </w:r>
          </w:p>
          <w:p w:rsidR="00BB02C0" w:rsidRPr="001F7C4C" w:rsidRDefault="00BB02C0" w:rsidP="001F7C4C">
            <w:pPr>
              <w:rPr>
                <w:rFonts w:ascii="Tw Cen MT" w:hAnsi="Tw Cen MT"/>
                <w:sz w:val="20"/>
                <w:szCs w:val="20"/>
              </w:rPr>
            </w:pPr>
            <w:r w:rsidRPr="001F7C4C">
              <w:rPr>
                <w:rFonts w:ascii="Tw Cen MT" w:hAnsi="Tw Cen MT"/>
                <w:sz w:val="20"/>
                <w:szCs w:val="20"/>
              </w:rPr>
              <w:t>Comprende la función</w:t>
            </w:r>
          </w:p>
          <w:p w:rsidR="00BB02C0" w:rsidRPr="001F7C4C" w:rsidRDefault="00BB02C0" w:rsidP="001F7C4C">
            <w:pPr>
              <w:rPr>
                <w:rFonts w:ascii="Tw Cen MT" w:hAnsi="Tw Cen MT"/>
                <w:sz w:val="20"/>
                <w:szCs w:val="20"/>
              </w:rPr>
            </w:pPr>
            <w:r w:rsidRPr="001F7C4C">
              <w:rPr>
                <w:rFonts w:ascii="Tw Cen MT" w:hAnsi="Tw Cen MT"/>
                <w:sz w:val="20"/>
                <w:szCs w:val="20"/>
              </w:rPr>
              <w:t>de las fábulas y</w:t>
            </w:r>
          </w:p>
          <w:p w:rsidR="00BB02C0" w:rsidRPr="001F7C4C" w:rsidRDefault="00BB02C0" w:rsidP="001F7C4C">
            <w:pPr>
              <w:rPr>
                <w:rFonts w:ascii="Tw Cen MT" w:hAnsi="Tw Cen MT"/>
                <w:sz w:val="20"/>
                <w:szCs w:val="20"/>
              </w:rPr>
            </w:pPr>
            <w:proofErr w:type="gramStart"/>
            <w:r w:rsidRPr="001F7C4C">
              <w:rPr>
                <w:rFonts w:ascii="Tw Cen MT" w:hAnsi="Tw Cen MT"/>
                <w:sz w:val="20"/>
                <w:szCs w:val="20"/>
              </w:rPr>
              <w:t>refranes</w:t>
            </w:r>
            <w:proofErr w:type="gramEnd"/>
            <w:r w:rsidRPr="001F7C4C">
              <w:rPr>
                <w:rFonts w:ascii="Tw Cen MT" w:hAnsi="Tw Cen MT"/>
                <w:sz w:val="20"/>
                <w:szCs w:val="20"/>
              </w:rPr>
              <w:t>.</w:t>
            </w:r>
          </w:p>
          <w:p w:rsidR="00BB02C0" w:rsidRPr="001F7C4C" w:rsidRDefault="00BB02C0" w:rsidP="001F7C4C">
            <w:pPr>
              <w:rPr>
                <w:rFonts w:ascii="Tw Cen MT" w:hAnsi="Tw Cen MT"/>
                <w:sz w:val="20"/>
                <w:szCs w:val="20"/>
              </w:rPr>
            </w:pPr>
            <w:r w:rsidRPr="001F7C4C">
              <w:rPr>
                <w:rFonts w:ascii="Tw Cen MT" w:hAnsi="Tw Cen MT"/>
                <w:sz w:val="20"/>
                <w:szCs w:val="20"/>
              </w:rPr>
              <w:t>Interpreta el</w:t>
            </w:r>
          </w:p>
          <w:p w:rsidR="00BB02C0" w:rsidRPr="001F7C4C" w:rsidRDefault="00BB02C0" w:rsidP="001F7C4C">
            <w:pPr>
              <w:rPr>
                <w:rFonts w:ascii="Tw Cen MT" w:hAnsi="Tw Cen MT"/>
                <w:sz w:val="20"/>
                <w:szCs w:val="20"/>
              </w:rPr>
            </w:pPr>
            <w:r w:rsidRPr="001F7C4C">
              <w:rPr>
                <w:rFonts w:ascii="Tw Cen MT" w:hAnsi="Tw Cen MT"/>
                <w:sz w:val="20"/>
                <w:szCs w:val="20"/>
              </w:rPr>
              <w:t>significado de fábulas</w:t>
            </w:r>
          </w:p>
          <w:p w:rsidR="00BB02C0" w:rsidRPr="00F4142B" w:rsidRDefault="00BB02C0" w:rsidP="001F7C4C">
            <w:pPr>
              <w:rPr>
                <w:rFonts w:ascii="Tw Cen MT" w:hAnsi="Tw Cen MT"/>
                <w:sz w:val="20"/>
                <w:szCs w:val="20"/>
              </w:rPr>
            </w:pPr>
            <w:proofErr w:type="gramStart"/>
            <w:r w:rsidRPr="001F7C4C">
              <w:rPr>
                <w:rFonts w:ascii="Tw Cen MT" w:hAnsi="Tw Cen MT"/>
                <w:sz w:val="20"/>
                <w:szCs w:val="20"/>
              </w:rPr>
              <w:t>y</w:t>
            </w:r>
            <w:proofErr w:type="gramEnd"/>
            <w:r w:rsidRPr="001F7C4C">
              <w:rPr>
                <w:rFonts w:ascii="Tw Cen MT" w:hAnsi="Tw Cen MT"/>
                <w:sz w:val="20"/>
                <w:szCs w:val="20"/>
              </w:rPr>
              <w:t xml:space="preserve"> refranes.</w:t>
            </w:r>
          </w:p>
        </w:tc>
        <w:tc>
          <w:tcPr>
            <w:tcW w:w="6846" w:type="dxa"/>
          </w:tcPr>
          <w:p w:rsidR="00BB02C0" w:rsidRPr="006F0404" w:rsidRDefault="00BB02C0" w:rsidP="00556332">
            <w:pPr>
              <w:jc w:val="both"/>
              <w:rPr>
                <w:rFonts w:ascii="Tw Cen MT" w:hAnsi="Tw Cen MT"/>
                <w:noProof/>
                <w:sz w:val="20"/>
                <w:lang w:eastAsia="es-MX"/>
              </w:rPr>
            </w:pPr>
            <w:r w:rsidRPr="006F0404">
              <w:rPr>
                <w:rFonts w:ascii="Tw Cen MT" w:hAnsi="Tw Cen MT"/>
                <w:noProof/>
                <w:sz w:val="20"/>
                <w:lang w:eastAsia="es-MX"/>
              </w:rPr>
              <w:t>Escribir en el siguiente recuadro una fabula y un refran, posteriormente responder las siguientes preguntas en el cuaderno:</w:t>
            </w:r>
          </w:p>
          <w:tbl>
            <w:tblPr>
              <w:tblStyle w:val="Tablaconcuadrcula"/>
              <w:tblW w:w="0" w:type="auto"/>
              <w:tblLook w:val="04A0" w:firstRow="1" w:lastRow="0" w:firstColumn="1" w:lastColumn="0" w:noHBand="0" w:noVBand="1"/>
            </w:tblPr>
            <w:tblGrid>
              <w:gridCol w:w="1689"/>
              <w:gridCol w:w="1689"/>
              <w:gridCol w:w="1689"/>
            </w:tblGrid>
            <w:tr w:rsidR="006F0404" w:rsidTr="006F0404">
              <w:tc>
                <w:tcPr>
                  <w:tcW w:w="1689" w:type="dxa"/>
                  <w:vMerge w:val="restart"/>
                  <w:shd w:val="clear" w:color="auto" w:fill="F2F2F2" w:themeFill="background1" w:themeFillShade="F2"/>
                </w:tcPr>
                <w:p w:rsidR="006F0404" w:rsidRDefault="006F0404" w:rsidP="00556332">
                  <w:pPr>
                    <w:jc w:val="both"/>
                    <w:rPr>
                      <w:noProof/>
                      <w:lang w:eastAsia="es-MX"/>
                    </w:rPr>
                  </w:pPr>
                </w:p>
              </w:tc>
              <w:tc>
                <w:tcPr>
                  <w:tcW w:w="1689" w:type="dxa"/>
                  <w:shd w:val="clear" w:color="auto" w:fill="F4B083" w:themeFill="accent2" w:themeFillTint="99"/>
                </w:tcPr>
                <w:p w:rsidR="006F0404" w:rsidRDefault="006F0404" w:rsidP="00556332">
                  <w:pPr>
                    <w:jc w:val="both"/>
                    <w:rPr>
                      <w:noProof/>
                      <w:lang w:eastAsia="es-MX"/>
                    </w:rPr>
                  </w:pPr>
                  <w:r>
                    <w:rPr>
                      <w:noProof/>
                      <w:lang w:eastAsia="es-MX"/>
                    </w:rPr>
                    <w:t xml:space="preserve">Fabula </w:t>
                  </w:r>
                </w:p>
              </w:tc>
              <w:tc>
                <w:tcPr>
                  <w:tcW w:w="1689" w:type="dxa"/>
                  <w:shd w:val="clear" w:color="auto" w:fill="F4B083" w:themeFill="accent2" w:themeFillTint="99"/>
                </w:tcPr>
                <w:p w:rsidR="006F0404" w:rsidRDefault="006F0404" w:rsidP="00556332">
                  <w:pPr>
                    <w:jc w:val="both"/>
                    <w:rPr>
                      <w:noProof/>
                      <w:lang w:eastAsia="es-MX"/>
                    </w:rPr>
                  </w:pPr>
                  <w:r>
                    <w:rPr>
                      <w:noProof/>
                      <w:lang w:eastAsia="es-MX"/>
                    </w:rPr>
                    <w:t xml:space="preserve">Refran </w:t>
                  </w:r>
                </w:p>
              </w:tc>
            </w:tr>
            <w:tr w:rsidR="006F0404" w:rsidTr="006F0404">
              <w:tc>
                <w:tcPr>
                  <w:tcW w:w="1689" w:type="dxa"/>
                  <w:vMerge/>
                  <w:shd w:val="clear" w:color="auto" w:fill="F2F2F2" w:themeFill="background1" w:themeFillShade="F2"/>
                </w:tcPr>
                <w:p w:rsidR="006F0404" w:rsidRDefault="006F0404" w:rsidP="00556332">
                  <w:pPr>
                    <w:jc w:val="both"/>
                    <w:rPr>
                      <w:noProof/>
                      <w:lang w:eastAsia="es-MX"/>
                    </w:rPr>
                  </w:pPr>
                </w:p>
              </w:tc>
              <w:tc>
                <w:tcPr>
                  <w:tcW w:w="1689" w:type="dxa"/>
                  <w:shd w:val="clear" w:color="auto" w:fill="F2F2F2" w:themeFill="background1" w:themeFillShade="F2"/>
                </w:tcPr>
                <w:p w:rsidR="006F0404" w:rsidRDefault="006F0404" w:rsidP="00556332">
                  <w:pPr>
                    <w:jc w:val="both"/>
                    <w:rPr>
                      <w:noProof/>
                      <w:lang w:eastAsia="es-MX"/>
                    </w:rPr>
                  </w:pPr>
                </w:p>
                <w:p w:rsidR="006F0404" w:rsidRDefault="006F0404" w:rsidP="00556332">
                  <w:pPr>
                    <w:jc w:val="both"/>
                    <w:rPr>
                      <w:noProof/>
                      <w:lang w:eastAsia="es-MX"/>
                    </w:rPr>
                  </w:pPr>
                </w:p>
                <w:p w:rsidR="006F0404" w:rsidRDefault="006F0404" w:rsidP="00556332">
                  <w:pPr>
                    <w:jc w:val="both"/>
                    <w:rPr>
                      <w:noProof/>
                      <w:lang w:eastAsia="es-MX"/>
                    </w:rPr>
                  </w:pPr>
                </w:p>
              </w:tc>
              <w:tc>
                <w:tcPr>
                  <w:tcW w:w="1689" w:type="dxa"/>
                  <w:shd w:val="clear" w:color="auto" w:fill="F2F2F2" w:themeFill="background1" w:themeFillShade="F2"/>
                </w:tcPr>
                <w:p w:rsidR="006F0404" w:rsidRDefault="006F0404" w:rsidP="00556332">
                  <w:pPr>
                    <w:jc w:val="both"/>
                    <w:rPr>
                      <w:noProof/>
                      <w:lang w:eastAsia="es-MX"/>
                    </w:rPr>
                  </w:pPr>
                </w:p>
              </w:tc>
            </w:tr>
            <w:tr w:rsidR="00BB02C0" w:rsidTr="006F0404">
              <w:tc>
                <w:tcPr>
                  <w:tcW w:w="1689" w:type="dxa"/>
                  <w:shd w:val="clear" w:color="auto" w:fill="F4B083" w:themeFill="accent2" w:themeFillTint="99"/>
                </w:tcPr>
                <w:p w:rsidR="00BB02C0" w:rsidRDefault="00BB02C0" w:rsidP="00556332">
                  <w:pPr>
                    <w:jc w:val="both"/>
                    <w:rPr>
                      <w:noProof/>
                      <w:lang w:eastAsia="es-MX"/>
                    </w:rPr>
                  </w:pPr>
                  <w:r>
                    <w:rPr>
                      <w:noProof/>
                      <w:lang w:eastAsia="es-MX"/>
                    </w:rPr>
                    <w:t>¿Qué significa?</w:t>
                  </w:r>
                </w:p>
              </w:tc>
              <w:tc>
                <w:tcPr>
                  <w:tcW w:w="1689" w:type="dxa"/>
                  <w:shd w:val="clear" w:color="auto" w:fill="F2F2F2" w:themeFill="background1" w:themeFillShade="F2"/>
                </w:tcPr>
                <w:p w:rsidR="00BB02C0" w:rsidRDefault="00BB02C0" w:rsidP="00556332">
                  <w:pPr>
                    <w:jc w:val="both"/>
                    <w:rPr>
                      <w:noProof/>
                      <w:lang w:eastAsia="es-MX"/>
                    </w:rPr>
                  </w:pPr>
                </w:p>
              </w:tc>
              <w:tc>
                <w:tcPr>
                  <w:tcW w:w="1689" w:type="dxa"/>
                  <w:shd w:val="clear" w:color="auto" w:fill="F2F2F2" w:themeFill="background1" w:themeFillShade="F2"/>
                </w:tcPr>
                <w:p w:rsidR="00BB02C0" w:rsidRDefault="00BB02C0" w:rsidP="00556332">
                  <w:pPr>
                    <w:jc w:val="both"/>
                    <w:rPr>
                      <w:noProof/>
                      <w:lang w:eastAsia="es-MX"/>
                    </w:rPr>
                  </w:pPr>
                </w:p>
              </w:tc>
            </w:tr>
            <w:tr w:rsidR="00BB02C0" w:rsidTr="006F0404">
              <w:tc>
                <w:tcPr>
                  <w:tcW w:w="1689" w:type="dxa"/>
                  <w:shd w:val="clear" w:color="auto" w:fill="F4B083" w:themeFill="accent2" w:themeFillTint="99"/>
                </w:tcPr>
                <w:p w:rsidR="00BB02C0" w:rsidRDefault="00BB02C0" w:rsidP="00556332">
                  <w:pPr>
                    <w:jc w:val="both"/>
                    <w:rPr>
                      <w:noProof/>
                      <w:lang w:eastAsia="es-MX"/>
                    </w:rPr>
                  </w:pPr>
                  <w:r>
                    <w:rPr>
                      <w:noProof/>
                      <w:lang w:eastAsia="es-MX"/>
                    </w:rPr>
                    <w:t>¿Qué enseñanza tiene?</w:t>
                  </w:r>
                </w:p>
              </w:tc>
              <w:tc>
                <w:tcPr>
                  <w:tcW w:w="1689" w:type="dxa"/>
                  <w:shd w:val="clear" w:color="auto" w:fill="F2F2F2" w:themeFill="background1" w:themeFillShade="F2"/>
                </w:tcPr>
                <w:p w:rsidR="00BB02C0" w:rsidRDefault="00BB02C0" w:rsidP="00556332">
                  <w:pPr>
                    <w:jc w:val="both"/>
                    <w:rPr>
                      <w:noProof/>
                      <w:lang w:eastAsia="es-MX"/>
                    </w:rPr>
                  </w:pPr>
                </w:p>
              </w:tc>
              <w:tc>
                <w:tcPr>
                  <w:tcW w:w="1689" w:type="dxa"/>
                  <w:shd w:val="clear" w:color="auto" w:fill="F2F2F2" w:themeFill="background1" w:themeFillShade="F2"/>
                </w:tcPr>
                <w:p w:rsidR="00BB02C0" w:rsidRDefault="00BB02C0" w:rsidP="00556332">
                  <w:pPr>
                    <w:jc w:val="both"/>
                    <w:rPr>
                      <w:noProof/>
                      <w:lang w:eastAsia="es-MX"/>
                    </w:rPr>
                  </w:pPr>
                </w:p>
              </w:tc>
            </w:tr>
          </w:tbl>
          <w:p w:rsidR="00BB02C0" w:rsidRDefault="00BB02C0" w:rsidP="00556332">
            <w:pPr>
              <w:jc w:val="both"/>
              <w:rPr>
                <w:noProof/>
                <w:lang w:eastAsia="es-MX"/>
              </w:rPr>
            </w:pPr>
          </w:p>
          <w:p w:rsidR="00BB02C0" w:rsidRPr="006F0404" w:rsidRDefault="00BB02C0" w:rsidP="00556332">
            <w:pPr>
              <w:jc w:val="both"/>
              <w:rPr>
                <w:rFonts w:ascii="Tw Cen MT" w:hAnsi="Tw Cen MT"/>
                <w:noProof/>
                <w:sz w:val="20"/>
                <w:lang w:eastAsia="es-MX"/>
              </w:rPr>
            </w:pPr>
            <w:r w:rsidRPr="006F0404">
              <w:rPr>
                <w:rFonts w:ascii="Tw Cen MT" w:hAnsi="Tw Cen MT"/>
                <w:noProof/>
                <w:sz w:val="20"/>
                <w:lang w:eastAsia="es-MX"/>
              </w:rPr>
              <w:t>Descubrir el significados de los siguientes refranes y anotarlo en el cuaderno:</w:t>
            </w:r>
          </w:p>
          <w:p w:rsidR="00BB02C0" w:rsidRDefault="00BB02C0" w:rsidP="00556332">
            <w:pPr>
              <w:jc w:val="both"/>
              <w:rPr>
                <w:noProof/>
                <w:lang w:eastAsia="es-MX"/>
              </w:rPr>
            </w:pPr>
            <w:r>
              <w:rPr>
                <w:noProof/>
                <w:lang w:eastAsia="es-MX"/>
              </w:rPr>
              <w:drawing>
                <wp:inline distT="0" distB="0" distL="0" distR="0">
                  <wp:extent cx="3371850" cy="1638300"/>
                  <wp:effectExtent l="19050" t="0" r="0" b="0"/>
                  <wp:docPr id="21" name="Imagen 14" descr="C:\Users\casa\Desktop\refranes-con-emotico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sa\Desktop\refranes-con-emoticonos.png"/>
                          <pic:cNvPicPr>
                            <a:picLocks noChangeAspect="1" noChangeArrowheads="1"/>
                          </pic:cNvPicPr>
                        </pic:nvPicPr>
                        <pic:blipFill>
                          <a:blip r:embed="rId16"/>
                          <a:srcRect l="13380" r="24648"/>
                          <a:stretch>
                            <a:fillRect/>
                          </a:stretch>
                        </pic:blipFill>
                        <pic:spPr bwMode="auto">
                          <a:xfrm>
                            <a:off x="0" y="0"/>
                            <a:ext cx="3371850" cy="1638300"/>
                          </a:xfrm>
                          <a:prstGeom prst="rect">
                            <a:avLst/>
                          </a:prstGeom>
                          <a:noFill/>
                          <a:ln w="9525">
                            <a:noFill/>
                            <a:miter lim="800000"/>
                            <a:headEnd/>
                            <a:tailEnd/>
                          </a:ln>
                        </pic:spPr>
                      </pic:pic>
                    </a:graphicData>
                  </a:graphic>
                </wp:inline>
              </w:drawing>
            </w:r>
          </w:p>
          <w:p w:rsidR="00BB02C0" w:rsidRPr="00016C11" w:rsidRDefault="00BB02C0" w:rsidP="00556332">
            <w:pPr>
              <w:jc w:val="both"/>
              <w:rPr>
                <w:rFonts w:ascii="Tw Cen MT" w:hAnsi="Tw Cen MT"/>
                <w:sz w:val="20"/>
                <w:szCs w:val="20"/>
              </w:rPr>
            </w:pPr>
          </w:p>
        </w:tc>
        <w:tc>
          <w:tcPr>
            <w:tcW w:w="2204" w:type="dxa"/>
            <w:vMerge/>
          </w:tcPr>
          <w:p w:rsidR="00BB02C0" w:rsidRPr="00016C11" w:rsidRDefault="00BB02C0" w:rsidP="00F4142B">
            <w:pPr>
              <w:rPr>
                <w:rFonts w:ascii="Tw Cen MT" w:hAnsi="Tw Cen MT"/>
                <w:sz w:val="20"/>
                <w:szCs w:val="20"/>
              </w:rPr>
            </w:pPr>
          </w:p>
        </w:tc>
      </w:tr>
      <w:tr w:rsidR="00BB02C0" w:rsidTr="00D55E4A">
        <w:tblPrEx>
          <w:tblBorders>
            <w:top w:val="none" w:sz="0" w:space="0" w:color="auto"/>
          </w:tblBorders>
        </w:tblPrEx>
        <w:trPr>
          <w:cantSplit/>
          <w:trHeight w:val="390"/>
          <w:jc w:val="center"/>
        </w:trPr>
        <w:tc>
          <w:tcPr>
            <w:tcW w:w="469" w:type="dxa"/>
            <w:vMerge/>
            <w:shd w:val="clear" w:color="auto" w:fill="ED7D31" w:themeFill="accent2"/>
            <w:textDirection w:val="btLr"/>
          </w:tcPr>
          <w:p w:rsidR="00BB02C0" w:rsidRPr="00016C11" w:rsidRDefault="00BB02C0"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BB02C0" w:rsidRPr="00F4142B" w:rsidRDefault="00BB02C0" w:rsidP="003371DC">
            <w:pPr>
              <w:rPr>
                <w:rFonts w:ascii="Tw Cen MT" w:hAnsi="Tw Cen MT"/>
                <w:sz w:val="20"/>
                <w:szCs w:val="20"/>
              </w:rPr>
            </w:pPr>
            <w:r>
              <w:rPr>
                <w:rFonts w:ascii="Tw Cen MT" w:hAnsi="Tw Cen MT"/>
                <w:sz w:val="20"/>
                <w:szCs w:val="20"/>
              </w:rPr>
              <w:t xml:space="preserve">Cívica y Ética en dialogo </w:t>
            </w:r>
          </w:p>
        </w:tc>
        <w:tc>
          <w:tcPr>
            <w:tcW w:w="1806"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rsidR="00BB02C0" w:rsidRPr="00ED2344" w:rsidRDefault="00BB02C0" w:rsidP="00ED2344">
            <w:pPr>
              <w:rPr>
                <w:rFonts w:ascii="Tw Cen MT" w:hAnsi="Tw Cen MT"/>
                <w:sz w:val="18"/>
                <w:szCs w:val="20"/>
              </w:rPr>
            </w:pPr>
            <w:r w:rsidRPr="00ED2344">
              <w:rPr>
                <w:rFonts w:ascii="Tw Cen MT" w:hAnsi="Tw Cen MT"/>
                <w:sz w:val="18"/>
                <w:szCs w:val="20"/>
              </w:rPr>
              <w:t>Dialoga acerca de la</w:t>
            </w:r>
            <w:r w:rsidR="006F0404">
              <w:rPr>
                <w:rFonts w:ascii="Tw Cen MT" w:hAnsi="Tw Cen MT"/>
                <w:sz w:val="18"/>
                <w:szCs w:val="20"/>
              </w:rPr>
              <w:t xml:space="preserve"> </w:t>
            </w:r>
            <w:r w:rsidRPr="00ED2344">
              <w:rPr>
                <w:rFonts w:ascii="Tw Cen MT" w:hAnsi="Tw Cen MT"/>
                <w:sz w:val="18"/>
                <w:szCs w:val="20"/>
              </w:rPr>
              <w:t>libertad como un derecho humano que contribuye a su autorrealización y desarrollo pleno. Analiza necesidades, intereses y</w:t>
            </w:r>
          </w:p>
          <w:p w:rsidR="00BB02C0" w:rsidRPr="00F4142B" w:rsidRDefault="00BB02C0" w:rsidP="00ED2344">
            <w:pPr>
              <w:rPr>
                <w:rFonts w:ascii="Tw Cen MT" w:hAnsi="Tw Cen MT"/>
                <w:sz w:val="20"/>
                <w:szCs w:val="20"/>
              </w:rPr>
            </w:pPr>
            <w:r w:rsidRPr="00ED2344">
              <w:rPr>
                <w:rFonts w:ascii="Tw Cen MT" w:hAnsi="Tw Cen MT"/>
                <w:sz w:val="18"/>
                <w:szCs w:val="20"/>
              </w:rPr>
              <w:t>motivaciones individuales, de otras personas o grupos al plantearse metas para el bienestar personal y colectivo</w:t>
            </w:r>
          </w:p>
        </w:tc>
        <w:tc>
          <w:tcPr>
            <w:tcW w:w="6846" w:type="dxa"/>
          </w:tcPr>
          <w:p w:rsidR="00BB02C0" w:rsidRDefault="006F0404" w:rsidP="000111B2">
            <w:pPr>
              <w:jc w:val="both"/>
              <w:rPr>
                <w:rFonts w:ascii="Tw Cen MT" w:hAnsi="Tw Cen MT"/>
                <w:sz w:val="20"/>
                <w:szCs w:val="20"/>
              </w:rPr>
            </w:pPr>
            <w:r>
              <w:rPr>
                <w:rFonts w:ascii="Tw Cen MT" w:hAnsi="Tw Cen MT"/>
                <w:sz w:val="20"/>
                <w:szCs w:val="20"/>
              </w:rPr>
              <w:t>Pedir a los</w:t>
            </w:r>
            <w:r w:rsidR="00D55E4A">
              <w:rPr>
                <w:rFonts w:ascii="Tw Cen MT" w:hAnsi="Tw Cen MT"/>
                <w:sz w:val="20"/>
                <w:szCs w:val="20"/>
              </w:rPr>
              <w:t xml:space="preserve"> alumnos que escriban en s</w:t>
            </w:r>
            <w:r w:rsidR="00BB02C0">
              <w:rPr>
                <w:rFonts w:ascii="Tw Cen MT" w:hAnsi="Tw Cen MT"/>
                <w:sz w:val="20"/>
                <w:szCs w:val="20"/>
              </w:rPr>
              <w:t>u cuader</w:t>
            </w:r>
            <w:r w:rsidR="00D55E4A">
              <w:rPr>
                <w:rFonts w:ascii="Tw Cen MT" w:hAnsi="Tw Cen MT"/>
                <w:sz w:val="20"/>
                <w:szCs w:val="20"/>
              </w:rPr>
              <w:t>no cinco acciones de cómo puede</w:t>
            </w:r>
            <w:r w:rsidR="00BB02C0">
              <w:rPr>
                <w:rFonts w:ascii="Tw Cen MT" w:hAnsi="Tw Cen MT"/>
                <w:sz w:val="20"/>
                <w:szCs w:val="20"/>
              </w:rPr>
              <w:t xml:space="preserve"> ejerce</w:t>
            </w:r>
            <w:r w:rsidR="00D55E4A">
              <w:rPr>
                <w:rFonts w:ascii="Tw Cen MT" w:hAnsi="Tw Cen MT"/>
                <w:sz w:val="20"/>
                <w:szCs w:val="20"/>
              </w:rPr>
              <w:t>r s</w:t>
            </w:r>
            <w:r w:rsidR="00BB02C0">
              <w:rPr>
                <w:rFonts w:ascii="Tw Cen MT" w:hAnsi="Tw Cen MT"/>
                <w:sz w:val="20"/>
                <w:szCs w:val="20"/>
              </w:rPr>
              <w:t>u derecho a la libertad sin afectar los intereses de otras personas.</w:t>
            </w:r>
          </w:p>
          <w:p w:rsidR="00D55E4A" w:rsidRDefault="00D55E4A" w:rsidP="00D55E4A">
            <w:pPr>
              <w:jc w:val="center"/>
              <w:rPr>
                <w:rFonts w:ascii="Tw Cen MT" w:hAnsi="Tw Cen MT"/>
                <w:sz w:val="20"/>
                <w:szCs w:val="20"/>
              </w:rPr>
            </w:pPr>
            <w:r>
              <w:rPr>
                <w:rFonts w:ascii="Tw Cen MT" w:hAnsi="Tw Cen MT"/>
                <w:noProof/>
                <w:sz w:val="20"/>
                <w:szCs w:val="20"/>
                <w:lang w:eastAsia="es-MX"/>
              </w:rPr>
              <w:drawing>
                <wp:inline distT="0" distB="0" distL="0" distR="0">
                  <wp:extent cx="3314700" cy="1864457"/>
                  <wp:effectExtent l="0" t="0" r="0" b="0"/>
                  <wp:docPr id="34" name="33 Imagen" descr="Libertad-de-expre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tad-de-expresion-1.jpg"/>
                          <pic:cNvPicPr/>
                        </pic:nvPicPr>
                        <pic:blipFill>
                          <a:blip r:embed="rId17">
                            <a:clrChange>
                              <a:clrFrom>
                                <a:srgbClr val="FFFFFF"/>
                              </a:clrFrom>
                              <a:clrTo>
                                <a:srgbClr val="FFFFFF">
                                  <a:alpha val="0"/>
                                </a:srgbClr>
                              </a:clrTo>
                            </a:clrChange>
                          </a:blip>
                          <a:stretch>
                            <a:fillRect/>
                          </a:stretch>
                        </pic:blipFill>
                        <pic:spPr>
                          <a:xfrm>
                            <a:off x="0" y="0"/>
                            <a:ext cx="3314375" cy="1864274"/>
                          </a:xfrm>
                          <a:prstGeom prst="rect">
                            <a:avLst/>
                          </a:prstGeom>
                        </pic:spPr>
                      </pic:pic>
                    </a:graphicData>
                  </a:graphic>
                </wp:inline>
              </w:drawing>
            </w:r>
          </w:p>
          <w:p w:rsidR="00D55E4A" w:rsidRDefault="00D55E4A" w:rsidP="00D55E4A">
            <w:pPr>
              <w:jc w:val="center"/>
              <w:rPr>
                <w:rFonts w:ascii="Tw Cen MT" w:hAnsi="Tw Cen MT"/>
                <w:sz w:val="20"/>
                <w:szCs w:val="20"/>
              </w:rPr>
            </w:pPr>
          </w:p>
          <w:p w:rsidR="00D55E4A" w:rsidRDefault="00D55E4A" w:rsidP="00D55E4A">
            <w:pPr>
              <w:jc w:val="center"/>
              <w:rPr>
                <w:rFonts w:ascii="Tw Cen MT" w:hAnsi="Tw Cen MT"/>
                <w:sz w:val="20"/>
                <w:szCs w:val="20"/>
              </w:rPr>
            </w:pPr>
          </w:p>
        </w:tc>
        <w:tc>
          <w:tcPr>
            <w:tcW w:w="2204" w:type="dxa"/>
            <w:vMerge/>
          </w:tcPr>
          <w:p w:rsidR="00BB02C0" w:rsidRPr="00016C11" w:rsidRDefault="00BB02C0" w:rsidP="00F4142B">
            <w:pPr>
              <w:rPr>
                <w:rFonts w:ascii="Tw Cen MT" w:hAnsi="Tw Cen MT"/>
                <w:sz w:val="20"/>
                <w:szCs w:val="20"/>
              </w:rPr>
            </w:pPr>
          </w:p>
        </w:tc>
      </w:tr>
      <w:tr w:rsidR="00BB02C0" w:rsidTr="00D55E4A">
        <w:trPr>
          <w:trHeight w:val="230"/>
          <w:jc w:val="center"/>
        </w:trPr>
        <w:tc>
          <w:tcPr>
            <w:tcW w:w="469" w:type="dxa"/>
            <w:tcBorders>
              <w:top w:val="nil"/>
              <w:left w:val="nil"/>
              <w:bottom w:val="dashSmallGap" w:sz="4" w:space="0" w:color="auto"/>
              <w:right w:val="dashSmallGap" w:sz="4" w:space="0" w:color="auto"/>
            </w:tcBorders>
          </w:tcPr>
          <w:p w:rsidR="00BB02C0" w:rsidRDefault="00BB02C0"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rsidR="00BB02C0" w:rsidRDefault="00BB02C0" w:rsidP="00F4142B">
            <w:pPr>
              <w:jc w:val="center"/>
              <w:rPr>
                <w:rFonts w:ascii="Tw Cen MT" w:hAnsi="Tw Cen MT"/>
              </w:rPr>
            </w:pPr>
            <w:r>
              <w:rPr>
                <w:rFonts w:ascii="Tw Cen MT" w:hAnsi="Tw Cen MT"/>
              </w:rPr>
              <w:t>ASIGNATURA</w:t>
            </w:r>
          </w:p>
        </w:tc>
        <w:tc>
          <w:tcPr>
            <w:tcW w:w="1806" w:type="dxa"/>
            <w:gridSpan w:val="2"/>
            <w:tcBorders>
              <w:top w:val="dashSmallGap" w:sz="4" w:space="0" w:color="auto"/>
              <w:bottom w:val="dashSmallGap" w:sz="4" w:space="0" w:color="auto"/>
            </w:tcBorders>
            <w:shd w:val="clear" w:color="auto" w:fill="FFE599" w:themeFill="accent4" w:themeFillTint="66"/>
            <w:vAlign w:val="center"/>
          </w:tcPr>
          <w:p w:rsidR="00BB02C0" w:rsidRDefault="00BB02C0" w:rsidP="00F4142B">
            <w:pPr>
              <w:jc w:val="center"/>
              <w:rPr>
                <w:rFonts w:ascii="Tw Cen MT" w:hAnsi="Tw Cen MT"/>
              </w:rPr>
            </w:pPr>
            <w:r>
              <w:rPr>
                <w:rFonts w:ascii="Tw Cen MT" w:hAnsi="Tw Cen MT"/>
              </w:rPr>
              <w:t>APRENDIZAJE ESPERADO</w:t>
            </w:r>
          </w:p>
        </w:tc>
        <w:tc>
          <w:tcPr>
            <w:tcW w:w="6846" w:type="dxa"/>
            <w:shd w:val="clear" w:color="auto" w:fill="FFE599" w:themeFill="accent4" w:themeFillTint="66"/>
            <w:vAlign w:val="center"/>
          </w:tcPr>
          <w:p w:rsidR="00BB02C0" w:rsidRDefault="00BB02C0" w:rsidP="00F4142B">
            <w:pPr>
              <w:jc w:val="center"/>
              <w:rPr>
                <w:rFonts w:ascii="Tw Cen MT" w:hAnsi="Tw Cen MT"/>
              </w:rPr>
            </w:pPr>
            <w:r>
              <w:rPr>
                <w:rFonts w:ascii="Tw Cen MT" w:hAnsi="Tw Cen MT"/>
              </w:rPr>
              <w:t>ACTIVIDADES</w:t>
            </w:r>
          </w:p>
        </w:tc>
        <w:tc>
          <w:tcPr>
            <w:tcW w:w="2204" w:type="dxa"/>
            <w:shd w:val="clear" w:color="auto" w:fill="FFC000" w:themeFill="accent4"/>
            <w:vAlign w:val="center"/>
          </w:tcPr>
          <w:p w:rsidR="00BB02C0" w:rsidRDefault="00BB02C0" w:rsidP="00F4142B">
            <w:pPr>
              <w:jc w:val="center"/>
              <w:rPr>
                <w:rFonts w:ascii="Tw Cen MT" w:hAnsi="Tw Cen MT"/>
              </w:rPr>
            </w:pPr>
            <w:r>
              <w:rPr>
                <w:rFonts w:ascii="Tw Cen MT" w:hAnsi="Tw Cen MT"/>
              </w:rPr>
              <w:t>SEGUIMIENTO Y RETROALIMENTACIÓN</w:t>
            </w:r>
          </w:p>
        </w:tc>
      </w:tr>
      <w:tr w:rsidR="00BB02C0" w:rsidTr="00D55E4A">
        <w:trPr>
          <w:cantSplit/>
          <w:trHeight w:val="390"/>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BB02C0" w:rsidRPr="00016C11" w:rsidRDefault="00BB02C0"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BB02C0" w:rsidRPr="00F4142B" w:rsidRDefault="00BB02C0" w:rsidP="00F4142B">
            <w:pPr>
              <w:rPr>
                <w:rFonts w:ascii="Tw Cen MT" w:hAnsi="Tw Cen MT"/>
                <w:sz w:val="20"/>
                <w:szCs w:val="20"/>
              </w:rPr>
            </w:pPr>
            <w:r>
              <w:rPr>
                <w:rFonts w:ascii="Tw Cen MT" w:hAnsi="Tw Cen MT"/>
                <w:sz w:val="20"/>
                <w:szCs w:val="20"/>
              </w:rPr>
              <w:t xml:space="preserve">Matemáticas </w:t>
            </w:r>
          </w:p>
        </w:tc>
        <w:tc>
          <w:tcPr>
            <w:tcW w:w="1806"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rsidR="00BB02C0" w:rsidRPr="001F7C4C" w:rsidRDefault="00BB02C0" w:rsidP="001F7C4C">
            <w:pPr>
              <w:rPr>
                <w:rFonts w:ascii="Tw Cen MT" w:hAnsi="Tw Cen MT"/>
                <w:sz w:val="20"/>
                <w:szCs w:val="20"/>
              </w:rPr>
            </w:pPr>
            <w:r w:rsidRPr="001F7C4C">
              <w:rPr>
                <w:rFonts w:ascii="Tw Cen MT" w:hAnsi="Tw Cen MT"/>
                <w:sz w:val="20"/>
                <w:szCs w:val="20"/>
              </w:rPr>
              <w:t>Análisis de</w:t>
            </w:r>
          </w:p>
          <w:p w:rsidR="00BB02C0" w:rsidRPr="001F7C4C" w:rsidRDefault="00BB02C0" w:rsidP="001F7C4C">
            <w:pPr>
              <w:rPr>
                <w:rFonts w:ascii="Tw Cen MT" w:hAnsi="Tw Cen MT"/>
                <w:sz w:val="20"/>
                <w:szCs w:val="20"/>
              </w:rPr>
            </w:pPr>
            <w:r w:rsidRPr="001F7C4C">
              <w:rPr>
                <w:rFonts w:ascii="Tw Cen MT" w:hAnsi="Tw Cen MT"/>
                <w:sz w:val="20"/>
                <w:szCs w:val="20"/>
              </w:rPr>
              <w:t>procedimientos</w:t>
            </w:r>
          </w:p>
          <w:p w:rsidR="00BB02C0" w:rsidRPr="001F7C4C" w:rsidRDefault="00BB02C0" w:rsidP="001F7C4C">
            <w:pPr>
              <w:rPr>
                <w:rFonts w:ascii="Tw Cen MT" w:hAnsi="Tw Cen MT"/>
                <w:sz w:val="20"/>
                <w:szCs w:val="20"/>
              </w:rPr>
            </w:pPr>
            <w:r w:rsidRPr="001F7C4C">
              <w:rPr>
                <w:rFonts w:ascii="Tw Cen MT" w:hAnsi="Tw Cen MT"/>
                <w:sz w:val="20"/>
                <w:szCs w:val="20"/>
              </w:rPr>
              <w:t>para resolver</w:t>
            </w:r>
          </w:p>
          <w:p w:rsidR="00BB02C0" w:rsidRPr="001F7C4C" w:rsidRDefault="00BB02C0" w:rsidP="001F7C4C">
            <w:pPr>
              <w:rPr>
                <w:rFonts w:ascii="Tw Cen MT" w:hAnsi="Tw Cen MT"/>
                <w:sz w:val="20"/>
                <w:szCs w:val="20"/>
              </w:rPr>
            </w:pPr>
            <w:r w:rsidRPr="001F7C4C">
              <w:rPr>
                <w:rFonts w:ascii="Tw Cen MT" w:hAnsi="Tw Cen MT"/>
                <w:sz w:val="20"/>
                <w:szCs w:val="20"/>
              </w:rPr>
              <w:t>problemas de</w:t>
            </w:r>
          </w:p>
          <w:p w:rsidR="00BB02C0" w:rsidRPr="001F7C4C" w:rsidRDefault="00BB02C0" w:rsidP="001F7C4C">
            <w:pPr>
              <w:rPr>
                <w:rFonts w:ascii="Tw Cen MT" w:hAnsi="Tw Cen MT"/>
                <w:sz w:val="20"/>
                <w:szCs w:val="20"/>
              </w:rPr>
            </w:pPr>
            <w:r w:rsidRPr="001F7C4C">
              <w:rPr>
                <w:rFonts w:ascii="Tw Cen MT" w:hAnsi="Tw Cen MT"/>
                <w:sz w:val="20"/>
                <w:szCs w:val="20"/>
              </w:rPr>
              <w:t>proporcionalidad</w:t>
            </w:r>
          </w:p>
          <w:p w:rsidR="00BB02C0" w:rsidRPr="001F7C4C" w:rsidRDefault="00BB02C0" w:rsidP="001F7C4C">
            <w:pPr>
              <w:rPr>
                <w:rFonts w:ascii="Tw Cen MT" w:hAnsi="Tw Cen MT"/>
                <w:sz w:val="20"/>
                <w:szCs w:val="20"/>
              </w:rPr>
            </w:pPr>
            <w:r w:rsidRPr="001F7C4C">
              <w:rPr>
                <w:rFonts w:ascii="Tw Cen MT" w:hAnsi="Tw Cen MT"/>
                <w:sz w:val="20"/>
                <w:szCs w:val="20"/>
              </w:rPr>
              <w:t>del tipo valor</w:t>
            </w:r>
          </w:p>
          <w:p w:rsidR="00BB02C0" w:rsidRPr="001F7C4C" w:rsidRDefault="00BB02C0" w:rsidP="001F7C4C">
            <w:pPr>
              <w:rPr>
                <w:rFonts w:ascii="Tw Cen MT" w:hAnsi="Tw Cen MT"/>
                <w:sz w:val="20"/>
                <w:szCs w:val="20"/>
              </w:rPr>
            </w:pPr>
            <w:r w:rsidRPr="001F7C4C">
              <w:rPr>
                <w:rFonts w:ascii="Tw Cen MT" w:hAnsi="Tw Cen MT"/>
                <w:sz w:val="20"/>
                <w:szCs w:val="20"/>
              </w:rPr>
              <w:t>faltante (dobles,</w:t>
            </w:r>
          </w:p>
          <w:p w:rsidR="00BB02C0" w:rsidRPr="001F7C4C" w:rsidRDefault="00BB02C0" w:rsidP="001F7C4C">
            <w:pPr>
              <w:rPr>
                <w:rFonts w:ascii="Tw Cen MT" w:hAnsi="Tw Cen MT"/>
                <w:sz w:val="20"/>
                <w:szCs w:val="20"/>
              </w:rPr>
            </w:pPr>
            <w:r w:rsidRPr="001F7C4C">
              <w:rPr>
                <w:rFonts w:ascii="Tw Cen MT" w:hAnsi="Tw Cen MT"/>
                <w:sz w:val="20"/>
                <w:szCs w:val="20"/>
              </w:rPr>
              <w:t>triples, valor</w:t>
            </w:r>
          </w:p>
          <w:p w:rsidR="00BB02C0" w:rsidRPr="00F4142B" w:rsidRDefault="00BB02C0" w:rsidP="001F7C4C">
            <w:pPr>
              <w:rPr>
                <w:rFonts w:ascii="Tw Cen MT" w:hAnsi="Tw Cen MT"/>
                <w:sz w:val="20"/>
                <w:szCs w:val="20"/>
              </w:rPr>
            </w:pPr>
            <w:proofErr w:type="gramStart"/>
            <w:r w:rsidRPr="001F7C4C">
              <w:rPr>
                <w:rFonts w:ascii="Tw Cen MT" w:hAnsi="Tw Cen MT"/>
                <w:sz w:val="20"/>
                <w:szCs w:val="20"/>
              </w:rPr>
              <w:t>unitario</w:t>
            </w:r>
            <w:proofErr w:type="gramEnd"/>
            <w:r w:rsidRPr="001F7C4C">
              <w:rPr>
                <w:rFonts w:ascii="Tw Cen MT" w:hAnsi="Tw Cen MT"/>
                <w:sz w:val="20"/>
                <w:szCs w:val="20"/>
              </w:rPr>
              <w:t>).</w:t>
            </w:r>
          </w:p>
        </w:tc>
        <w:tc>
          <w:tcPr>
            <w:tcW w:w="6846" w:type="dxa"/>
          </w:tcPr>
          <w:p w:rsidR="00BB02C0" w:rsidRPr="00016C11" w:rsidRDefault="00BB02C0" w:rsidP="00045DAC">
            <w:pPr>
              <w:jc w:val="both"/>
              <w:rPr>
                <w:rFonts w:ascii="Tw Cen MT" w:hAnsi="Tw Cen MT"/>
                <w:sz w:val="20"/>
                <w:szCs w:val="20"/>
              </w:rPr>
            </w:pPr>
            <w:r w:rsidRPr="0013406B">
              <w:rPr>
                <w:rFonts w:ascii="Tw Cen MT" w:hAnsi="Tw Cen MT"/>
                <w:sz w:val="20"/>
                <w:szCs w:val="20"/>
              </w:rPr>
              <w:t>En abarrotes “VALENZUELA” están elaborando una tabla de precios para facilitar el cobro y mejorar el servicio. Resuelve lo siguiente en tu cuaderno:</w:t>
            </w:r>
          </w:p>
          <w:tbl>
            <w:tblPr>
              <w:tblStyle w:val="Tablaconcuadrcula"/>
              <w:tblW w:w="0" w:type="auto"/>
              <w:tblLook w:val="04A0" w:firstRow="1" w:lastRow="0" w:firstColumn="1" w:lastColumn="0" w:noHBand="0" w:noVBand="1"/>
            </w:tblPr>
            <w:tblGrid>
              <w:gridCol w:w="987"/>
              <w:gridCol w:w="844"/>
              <w:gridCol w:w="844"/>
              <w:gridCol w:w="845"/>
              <w:gridCol w:w="845"/>
              <w:gridCol w:w="845"/>
            </w:tblGrid>
            <w:tr w:rsidR="00BB02C0" w:rsidTr="00537050">
              <w:tc>
                <w:tcPr>
                  <w:tcW w:w="844" w:type="dxa"/>
                  <w:shd w:val="clear" w:color="auto" w:fill="FFF2CC" w:themeFill="accent4" w:themeFillTint="33"/>
                </w:tcPr>
                <w:p w:rsidR="00BB02C0" w:rsidRDefault="00BB02C0" w:rsidP="00537050">
                  <w:pPr>
                    <w:jc w:val="both"/>
                    <w:rPr>
                      <w:rFonts w:ascii="Tw Cen MT" w:hAnsi="Tw Cen MT"/>
                      <w:sz w:val="20"/>
                      <w:szCs w:val="20"/>
                    </w:rPr>
                  </w:pPr>
                  <w:r>
                    <w:rPr>
                      <w:rFonts w:ascii="Tw Cen MT" w:hAnsi="Tw Cen MT"/>
                      <w:sz w:val="20"/>
                      <w:szCs w:val="20"/>
                    </w:rPr>
                    <w:t>Carne para asar kg</w:t>
                  </w:r>
                </w:p>
              </w:tc>
              <w:tc>
                <w:tcPr>
                  <w:tcW w:w="844" w:type="dxa"/>
                  <w:shd w:val="clear" w:color="auto" w:fill="FFFFFF" w:themeFill="background1"/>
                </w:tcPr>
                <w:p w:rsidR="00BB02C0" w:rsidRDefault="00BB02C0" w:rsidP="00537050">
                  <w:pPr>
                    <w:jc w:val="both"/>
                    <w:rPr>
                      <w:rFonts w:ascii="Tw Cen MT" w:hAnsi="Tw Cen MT"/>
                      <w:sz w:val="20"/>
                      <w:szCs w:val="20"/>
                    </w:rPr>
                  </w:pPr>
                  <w:r>
                    <w:rPr>
                      <w:rFonts w:ascii="Tw Cen MT" w:hAnsi="Tw Cen MT"/>
                      <w:sz w:val="20"/>
                      <w:szCs w:val="20"/>
                    </w:rPr>
                    <w:t>1</w:t>
                  </w:r>
                </w:p>
              </w:tc>
              <w:tc>
                <w:tcPr>
                  <w:tcW w:w="844" w:type="dxa"/>
                  <w:shd w:val="clear" w:color="auto" w:fill="FFFFFF" w:themeFill="background1"/>
                </w:tcPr>
                <w:p w:rsidR="00BB02C0" w:rsidRDefault="00BB02C0" w:rsidP="00537050">
                  <w:pPr>
                    <w:jc w:val="both"/>
                    <w:rPr>
                      <w:rFonts w:ascii="Tw Cen MT" w:hAnsi="Tw Cen MT"/>
                      <w:sz w:val="20"/>
                      <w:szCs w:val="20"/>
                    </w:rPr>
                  </w:pPr>
                  <w:r>
                    <w:rPr>
                      <w:rFonts w:ascii="Tw Cen MT" w:hAnsi="Tw Cen MT"/>
                      <w:sz w:val="20"/>
                      <w:szCs w:val="20"/>
                    </w:rPr>
                    <w:t>3</w:t>
                  </w:r>
                </w:p>
              </w:tc>
              <w:tc>
                <w:tcPr>
                  <w:tcW w:w="845" w:type="dxa"/>
                  <w:shd w:val="clear" w:color="auto" w:fill="FFFFFF" w:themeFill="background1"/>
                </w:tcPr>
                <w:p w:rsidR="00BB02C0" w:rsidRDefault="00BB02C0" w:rsidP="00537050">
                  <w:pPr>
                    <w:jc w:val="both"/>
                    <w:rPr>
                      <w:rFonts w:ascii="Tw Cen MT" w:hAnsi="Tw Cen MT"/>
                      <w:sz w:val="20"/>
                      <w:szCs w:val="20"/>
                    </w:rPr>
                  </w:pPr>
                  <w:r>
                    <w:rPr>
                      <w:rFonts w:ascii="Tw Cen MT" w:hAnsi="Tw Cen MT"/>
                      <w:sz w:val="20"/>
                      <w:szCs w:val="20"/>
                    </w:rPr>
                    <w:t>6</w:t>
                  </w:r>
                </w:p>
              </w:tc>
              <w:tc>
                <w:tcPr>
                  <w:tcW w:w="845" w:type="dxa"/>
                  <w:shd w:val="clear" w:color="auto" w:fill="FFFFFF" w:themeFill="background1"/>
                </w:tcPr>
                <w:p w:rsidR="00BB02C0" w:rsidRDefault="00BB02C0" w:rsidP="00537050">
                  <w:pPr>
                    <w:jc w:val="both"/>
                    <w:rPr>
                      <w:rFonts w:ascii="Tw Cen MT" w:hAnsi="Tw Cen MT"/>
                      <w:sz w:val="20"/>
                      <w:szCs w:val="20"/>
                    </w:rPr>
                  </w:pPr>
                  <w:r>
                    <w:rPr>
                      <w:rFonts w:ascii="Tw Cen MT" w:hAnsi="Tw Cen MT"/>
                      <w:sz w:val="20"/>
                      <w:szCs w:val="20"/>
                    </w:rPr>
                    <w:t>9</w:t>
                  </w:r>
                </w:p>
              </w:tc>
              <w:tc>
                <w:tcPr>
                  <w:tcW w:w="845" w:type="dxa"/>
                  <w:shd w:val="clear" w:color="auto" w:fill="FFFFFF" w:themeFill="background1"/>
                </w:tcPr>
                <w:p w:rsidR="00BB02C0" w:rsidRDefault="00BB02C0" w:rsidP="00537050">
                  <w:pPr>
                    <w:jc w:val="both"/>
                    <w:rPr>
                      <w:rFonts w:ascii="Tw Cen MT" w:hAnsi="Tw Cen MT"/>
                      <w:sz w:val="20"/>
                      <w:szCs w:val="20"/>
                    </w:rPr>
                  </w:pPr>
                  <w:r>
                    <w:rPr>
                      <w:rFonts w:ascii="Tw Cen MT" w:hAnsi="Tw Cen MT"/>
                      <w:sz w:val="20"/>
                      <w:szCs w:val="20"/>
                    </w:rPr>
                    <w:t>15</w:t>
                  </w:r>
                </w:p>
              </w:tc>
            </w:tr>
            <w:tr w:rsidR="00BB02C0" w:rsidTr="00537050">
              <w:tc>
                <w:tcPr>
                  <w:tcW w:w="844" w:type="dxa"/>
                  <w:shd w:val="clear" w:color="auto" w:fill="FFF2CC" w:themeFill="accent4" w:themeFillTint="33"/>
                </w:tcPr>
                <w:p w:rsidR="00BB02C0" w:rsidRDefault="00BB02C0" w:rsidP="00537050">
                  <w:pPr>
                    <w:jc w:val="both"/>
                    <w:rPr>
                      <w:rFonts w:ascii="Tw Cen MT" w:hAnsi="Tw Cen MT"/>
                      <w:sz w:val="20"/>
                      <w:szCs w:val="20"/>
                    </w:rPr>
                  </w:pPr>
                  <w:r>
                    <w:rPr>
                      <w:rFonts w:ascii="Tw Cen MT" w:hAnsi="Tw Cen MT"/>
                      <w:sz w:val="20"/>
                      <w:szCs w:val="20"/>
                    </w:rPr>
                    <w:t>precio</w:t>
                  </w:r>
                </w:p>
              </w:tc>
              <w:tc>
                <w:tcPr>
                  <w:tcW w:w="844" w:type="dxa"/>
                  <w:shd w:val="clear" w:color="auto" w:fill="FFFFFF" w:themeFill="background1"/>
                </w:tcPr>
                <w:p w:rsidR="00BB02C0" w:rsidRDefault="00BB02C0" w:rsidP="00537050">
                  <w:pPr>
                    <w:jc w:val="both"/>
                    <w:rPr>
                      <w:rFonts w:ascii="Tw Cen MT" w:hAnsi="Tw Cen MT"/>
                      <w:sz w:val="20"/>
                      <w:szCs w:val="20"/>
                    </w:rPr>
                  </w:pPr>
                </w:p>
              </w:tc>
              <w:tc>
                <w:tcPr>
                  <w:tcW w:w="844" w:type="dxa"/>
                  <w:shd w:val="clear" w:color="auto" w:fill="FFFFFF" w:themeFill="background1"/>
                </w:tcPr>
                <w:p w:rsidR="00BB02C0" w:rsidRDefault="00BB02C0" w:rsidP="00537050">
                  <w:pPr>
                    <w:jc w:val="both"/>
                    <w:rPr>
                      <w:rFonts w:ascii="Tw Cen MT" w:hAnsi="Tw Cen MT"/>
                      <w:sz w:val="20"/>
                      <w:szCs w:val="20"/>
                    </w:rPr>
                  </w:pPr>
                  <w:r>
                    <w:rPr>
                      <w:rFonts w:ascii="Tw Cen MT" w:hAnsi="Tw Cen MT"/>
                      <w:sz w:val="20"/>
                      <w:szCs w:val="20"/>
                    </w:rPr>
                    <w:t>$525</w:t>
                  </w:r>
                </w:p>
              </w:tc>
              <w:tc>
                <w:tcPr>
                  <w:tcW w:w="845" w:type="dxa"/>
                  <w:shd w:val="clear" w:color="auto" w:fill="FFFFFF" w:themeFill="background1"/>
                </w:tcPr>
                <w:p w:rsidR="00BB02C0" w:rsidRDefault="00BB02C0" w:rsidP="00537050">
                  <w:pPr>
                    <w:jc w:val="both"/>
                    <w:rPr>
                      <w:rFonts w:ascii="Tw Cen MT" w:hAnsi="Tw Cen MT"/>
                      <w:sz w:val="20"/>
                      <w:szCs w:val="20"/>
                    </w:rPr>
                  </w:pPr>
                </w:p>
              </w:tc>
              <w:tc>
                <w:tcPr>
                  <w:tcW w:w="845" w:type="dxa"/>
                  <w:shd w:val="clear" w:color="auto" w:fill="FFFFFF" w:themeFill="background1"/>
                </w:tcPr>
                <w:p w:rsidR="00BB02C0" w:rsidRDefault="00BB02C0" w:rsidP="00537050">
                  <w:pPr>
                    <w:jc w:val="both"/>
                    <w:rPr>
                      <w:rFonts w:ascii="Tw Cen MT" w:hAnsi="Tw Cen MT"/>
                      <w:sz w:val="20"/>
                      <w:szCs w:val="20"/>
                    </w:rPr>
                  </w:pPr>
                </w:p>
              </w:tc>
              <w:tc>
                <w:tcPr>
                  <w:tcW w:w="845" w:type="dxa"/>
                  <w:shd w:val="clear" w:color="auto" w:fill="FFFFFF" w:themeFill="background1"/>
                </w:tcPr>
                <w:p w:rsidR="00BB02C0" w:rsidRDefault="00BB02C0" w:rsidP="00537050">
                  <w:pPr>
                    <w:jc w:val="both"/>
                    <w:rPr>
                      <w:rFonts w:ascii="Tw Cen MT" w:hAnsi="Tw Cen MT"/>
                      <w:sz w:val="20"/>
                      <w:szCs w:val="20"/>
                    </w:rPr>
                  </w:pPr>
                </w:p>
              </w:tc>
            </w:tr>
            <w:tr w:rsidR="00BB02C0" w:rsidTr="00537050">
              <w:tc>
                <w:tcPr>
                  <w:tcW w:w="844" w:type="dxa"/>
                  <w:shd w:val="clear" w:color="auto" w:fill="FFF2CC" w:themeFill="accent4" w:themeFillTint="33"/>
                </w:tcPr>
                <w:p w:rsidR="00BB02C0" w:rsidRDefault="00BB02C0" w:rsidP="00537050">
                  <w:pPr>
                    <w:jc w:val="both"/>
                    <w:rPr>
                      <w:rFonts w:ascii="Tw Cen MT" w:hAnsi="Tw Cen MT"/>
                      <w:sz w:val="20"/>
                      <w:szCs w:val="20"/>
                    </w:rPr>
                  </w:pPr>
                  <w:r>
                    <w:rPr>
                      <w:rFonts w:ascii="Tw Cen MT" w:hAnsi="Tw Cen MT"/>
                      <w:sz w:val="20"/>
                      <w:szCs w:val="20"/>
                    </w:rPr>
                    <w:t>Aguacate kg</w:t>
                  </w:r>
                </w:p>
              </w:tc>
              <w:tc>
                <w:tcPr>
                  <w:tcW w:w="844" w:type="dxa"/>
                  <w:shd w:val="clear" w:color="auto" w:fill="FFFFFF" w:themeFill="background1"/>
                </w:tcPr>
                <w:p w:rsidR="00BB02C0" w:rsidRDefault="00BB02C0" w:rsidP="00537050">
                  <w:pPr>
                    <w:jc w:val="both"/>
                    <w:rPr>
                      <w:rFonts w:ascii="Tw Cen MT" w:hAnsi="Tw Cen MT"/>
                      <w:sz w:val="20"/>
                      <w:szCs w:val="20"/>
                    </w:rPr>
                  </w:pPr>
                  <w:r>
                    <w:rPr>
                      <w:rFonts w:ascii="Tw Cen MT" w:hAnsi="Tw Cen MT"/>
                      <w:sz w:val="20"/>
                      <w:szCs w:val="20"/>
                    </w:rPr>
                    <w:t>1</w:t>
                  </w:r>
                </w:p>
              </w:tc>
              <w:tc>
                <w:tcPr>
                  <w:tcW w:w="844" w:type="dxa"/>
                  <w:shd w:val="clear" w:color="auto" w:fill="FFFFFF" w:themeFill="background1"/>
                </w:tcPr>
                <w:p w:rsidR="00BB02C0" w:rsidRDefault="00BB02C0" w:rsidP="00537050">
                  <w:pPr>
                    <w:jc w:val="both"/>
                    <w:rPr>
                      <w:rFonts w:ascii="Tw Cen MT" w:hAnsi="Tw Cen MT"/>
                      <w:sz w:val="20"/>
                      <w:szCs w:val="20"/>
                    </w:rPr>
                  </w:pPr>
                  <w:r>
                    <w:rPr>
                      <w:rFonts w:ascii="Tw Cen MT" w:hAnsi="Tw Cen MT"/>
                      <w:sz w:val="20"/>
                      <w:szCs w:val="20"/>
                    </w:rPr>
                    <w:t>3</w:t>
                  </w:r>
                </w:p>
              </w:tc>
              <w:tc>
                <w:tcPr>
                  <w:tcW w:w="845" w:type="dxa"/>
                  <w:shd w:val="clear" w:color="auto" w:fill="FFFFFF" w:themeFill="background1"/>
                </w:tcPr>
                <w:p w:rsidR="00BB02C0" w:rsidRDefault="00BB02C0" w:rsidP="00537050">
                  <w:pPr>
                    <w:jc w:val="both"/>
                    <w:rPr>
                      <w:rFonts w:ascii="Tw Cen MT" w:hAnsi="Tw Cen MT"/>
                      <w:sz w:val="20"/>
                      <w:szCs w:val="20"/>
                    </w:rPr>
                  </w:pPr>
                  <w:r>
                    <w:rPr>
                      <w:rFonts w:ascii="Tw Cen MT" w:hAnsi="Tw Cen MT"/>
                      <w:sz w:val="20"/>
                      <w:szCs w:val="20"/>
                    </w:rPr>
                    <w:t>6</w:t>
                  </w:r>
                </w:p>
              </w:tc>
              <w:tc>
                <w:tcPr>
                  <w:tcW w:w="845" w:type="dxa"/>
                  <w:shd w:val="clear" w:color="auto" w:fill="FFFFFF" w:themeFill="background1"/>
                </w:tcPr>
                <w:p w:rsidR="00BB02C0" w:rsidRDefault="00BB02C0" w:rsidP="00537050">
                  <w:pPr>
                    <w:jc w:val="both"/>
                    <w:rPr>
                      <w:rFonts w:ascii="Tw Cen MT" w:hAnsi="Tw Cen MT"/>
                      <w:sz w:val="20"/>
                      <w:szCs w:val="20"/>
                    </w:rPr>
                  </w:pPr>
                  <w:r>
                    <w:rPr>
                      <w:rFonts w:ascii="Tw Cen MT" w:hAnsi="Tw Cen MT"/>
                      <w:sz w:val="20"/>
                      <w:szCs w:val="20"/>
                    </w:rPr>
                    <w:t>9</w:t>
                  </w:r>
                </w:p>
              </w:tc>
              <w:tc>
                <w:tcPr>
                  <w:tcW w:w="845" w:type="dxa"/>
                  <w:shd w:val="clear" w:color="auto" w:fill="FFFFFF" w:themeFill="background1"/>
                </w:tcPr>
                <w:p w:rsidR="00BB02C0" w:rsidRDefault="00BB02C0" w:rsidP="00537050">
                  <w:pPr>
                    <w:jc w:val="both"/>
                    <w:rPr>
                      <w:rFonts w:ascii="Tw Cen MT" w:hAnsi="Tw Cen MT"/>
                      <w:sz w:val="20"/>
                      <w:szCs w:val="20"/>
                    </w:rPr>
                  </w:pPr>
                  <w:r>
                    <w:rPr>
                      <w:rFonts w:ascii="Tw Cen MT" w:hAnsi="Tw Cen MT"/>
                      <w:sz w:val="20"/>
                      <w:szCs w:val="20"/>
                    </w:rPr>
                    <w:t>15</w:t>
                  </w:r>
                </w:p>
              </w:tc>
            </w:tr>
            <w:tr w:rsidR="00BB02C0" w:rsidTr="00537050">
              <w:tc>
                <w:tcPr>
                  <w:tcW w:w="844" w:type="dxa"/>
                  <w:shd w:val="clear" w:color="auto" w:fill="FFF2CC" w:themeFill="accent4" w:themeFillTint="33"/>
                </w:tcPr>
                <w:p w:rsidR="00BB02C0" w:rsidRDefault="00BB02C0" w:rsidP="00537050">
                  <w:pPr>
                    <w:jc w:val="both"/>
                    <w:rPr>
                      <w:rFonts w:ascii="Tw Cen MT" w:hAnsi="Tw Cen MT"/>
                      <w:sz w:val="20"/>
                      <w:szCs w:val="20"/>
                    </w:rPr>
                  </w:pPr>
                  <w:r>
                    <w:rPr>
                      <w:rFonts w:ascii="Tw Cen MT" w:hAnsi="Tw Cen MT"/>
                      <w:sz w:val="20"/>
                      <w:szCs w:val="20"/>
                    </w:rPr>
                    <w:t>precio</w:t>
                  </w:r>
                </w:p>
              </w:tc>
              <w:tc>
                <w:tcPr>
                  <w:tcW w:w="844" w:type="dxa"/>
                  <w:shd w:val="clear" w:color="auto" w:fill="FFFFFF" w:themeFill="background1"/>
                </w:tcPr>
                <w:p w:rsidR="00BB02C0" w:rsidRDefault="00BB02C0" w:rsidP="00537050">
                  <w:pPr>
                    <w:jc w:val="both"/>
                    <w:rPr>
                      <w:rFonts w:ascii="Tw Cen MT" w:hAnsi="Tw Cen MT"/>
                      <w:sz w:val="20"/>
                      <w:szCs w:val="20"/>
                    </w:rPr>
                  </w:pPr>
                </w:p>
              </w:tc>
              <w:tc>
                <w:tcPr>
                  <w:tcW w:w="844" w:type="dxa"/>
                  <w:shd w:val="clear" w:color="auto" w:fill="FFFFFF" w:themeFill="background1"/>
                </w:tcPr>
                <w:p w:rsidR="00BB02C0" w:rsidRDefault="00BB02C0" w:rsidP="00537050">
                  <w:pPr>
                    <w:jc w:val="both"/>
                    <w:rPr>
                      <w:rFonts w:ascii="Tw Cen MT" w:hAnsi="Tw Cen MT"/>
                      <w:sz w:val="20"/>
                      <w:szCs w:val="20"/>
                    </w:rPr>
                  </w:pPr>
                  <w:r>
                    <w:rPr>
                      <w:rFonts w:ascii="Tw Cen MT" w:hAnsi="Tw Cen MT"/>
                      <w:sz w:val="20"/>
                      <w:szCs w:val="20"/>
                    </w:rPr>
                    <w:t>$159</w:t>
                  </w:r>
                </w:p>
              </w:tc>
              <w:tc>
                <w:tcPr>
                  <w:tcW w:w="845" w:type="dxa"/>
                  <w:shd w:val="clear" w:color="auto" w:fill="FFFFFF" w:themeFill="background1"/>
                </w:tcPr>
                <w:p w:rsidR="00BB02C0" w:rsidRDefault="00BB02C0" w:rsidP="00537050">
                  <w:pPr>
                    <w:jc w:val="both"/>
                    <w:rPr>
                      <w:rFonts w:ascii="Tw Cen MT" w:hAnsi="Tw Cen MT"/>
                      <w:sz w:val="20"/>
                      <w:szCs w:val="20"/>
                    </w:rPr>
                  </w:pPr>
                </w:p>
              </w:tc>
              <w:tc>
                <w:tcPr>
                  <w:tcW w:w="845" w:type="dxa"/>
                  <w:shd w:val="clear" w:color="auto" w:fill="FFFFFF" w:themeFill="background1"/>
                </w:tcPr>
                <w:p w:rsidR="00BB02C0" w:rsidRDefault="00BB02C0" w:rsidP="00537050">
                  <w:pPr>
                    <w:jc w:val="both"/>
                    <w:rPr>
                      <w:rFonts w:ascii="Tw Cen MT" w:hAnsi="Tw Cen MT"/>
                      <w:sz w:val="20"/>
                      <w:szCs w:val="20"/>
                    </w:rPr>
                  </w:pPr>
                </w:p>
              </w:tc>
              <w:tc>
                <w:tcPr>
                  <w:tcW w:w="845" w:type="dxa"/>
                  <w:shd w:val="clear" w:color="auto" w:fill="FFFFFF" w:themeFill="background1"/>
                </w:tcPr>
                <w:p w:rsidR="00BB02C0" w:rsidRDefault="00BB02C0" w:rsidP="00537050">
                  <w:pPr>
                    <w:jc w:val="both"/>
                    <w:rPr>
                      <w:rFonts w:ascii="Tw Cen MT" w:hAnsi="Tw Cen MT"/>
                      <w:sz w:val="20"/>
                      <w:szCs w:val="20"/>
                    </w:rPr>
                  </w:pPr>
                </w:p>
              </w:tc>
            </w:tr>
          </w:tbl>
          <w:p w:rsidR="00BB02C0" w:rsidRDefault="00BB02C0" w:rsidP="003C4C25">
            <w:pPr>
              <w:jc w:val="both"/>
              <w:rPr>
                <w:rFonts w:ascii="Tw Cen MT" w:hAnsi="Tw Cen MT"/>
                <w:sz w:val="20"/>
                <w:szCs w:val="20"/>
              </w:rPr>
            </w:pPr>
            <w:r w:rsidRPr="003C4C25">
              <w:rPr>
                <w:rFonts w:ascii="Tw Cen MT" w:hAnsi="Tw Cen MT"/>
                <w:sz w:val="20"/>
                <w:szCs w:val="20"/>
              </w:rPr>
              <w:t>Completa la tabla que representa el precio por la cantidad de lápices.</w:t>
            </w:r>
          </w:p>
          <w:tbl>
            <w:tblPr>
              <w:tblStyle w:val="Tablaconcuadrcula"/>
              <w:tblW w:w="0" w:type="auto"/>
              <w:tblLook w:val="04A0" w:firstRow="1" w:lastRow="0" w:firstColumn="1" w:lastColumn="0" w:noHBand="0" w:noVBand="1"/>
            </w:tblPr>
            <w:tblGrid>
              <w:gridCol w:w="844"/>
              <w:gridCol w:w="844"/>
              <w:gridCol w:w="844"/>
              <w:gridCol w:w="845"/>
              <w:gridCol w:w="845"/>
              <w:gridCol w:w="845"/>
            </w:tblGrid>
            <w:tr w:rsidR="00BB02C0" w:rsidTr="00537050">
              <w:tc>
                <w:tcPr>
                  <w:tcW w:w="844" w:type="dxa"/>
                  <w:shd w:val="clear" w:color="auto" w:fill="FBE4D5" w:themeFill="accent2" w:themeFillTint="33"/>
                </w:tcPr>
                <w:p w:rsidR="00BB02C0" w:rsidRDefault="00BB02C0" w:rsidP="00537050">
                  <w:pPr>
                    <w:jc w:val="both"/>
                    <w:rPr>
                      <w:rFonts w:ascii="Tw Cen MT" w:hAnsi="Tw Cen MT"/>
                      <w:sz w:val="20"/>
                      <w:szCs w:val="20"/>
                    </w:rPr>
                  </w:pPr>
                  <w:r>
                    <w:rPr>
                      <w:rFonts w:ascii="Tw Cen MT" w:hAnsi="Tw Cen MT"/>
                      <w:sz w:val="20"/>
                      <w:szCs w:val="20"/>
                    </w:rPr>
                    <w:t xml:space="preserve">Lápiz </w:t>
                  </w:r>
                </w:p>
              </w:tc>
              <w:tc>
                <w:tcPr>
                  <w:tcW w:w="844" w:type="dxa"/>
                  <w:shd w:val="clear" w:color="auto" w:fill="FBE4D5" w:themeFill="accent2" w:themeFillTint="33"/>
                </w:tcPr>
                <w:p w:rsidR="00BB02C0" w:rsidRDefault="00BB02C0" w:rsidP="00537050">
                  <w:pPr>
                    <w:jc w:val="both"/>
                    <w:rPr>
                      <w:rFonts w:ascii="Tw Cen MT" w:hAnsi="Tw Cen MT"/>
                      <w:sz w:val="20"/>
                      <w:szCs w:val="20"/>
                    </w:rPr>
                  </w:pPr>
                  <w:r>
                    <w:rPr>
                      <w:rFonts w:ascii="Tw Cen MT" w:hAnsi="Tw Cen MT"/>
                      <w:sz w:val="20"/>
                      <w:szCs w:val="20"/>
                    </w:rPr>
                    <w:t>2</w:t>
                  </w:r>
                </w:p>
              </w:tc>
              <w:tc>
                <w:tcPr>
                  <w:tcW w:w="844" w:type="dxa"/>
                  <w:shd w:val="clear" w:color="auto" w:fill="FBE4D5" w:themeFill="accent2" w:themeFillTint="33"/>
                </w:tcPr>
                <w:p w:rsidR="00BB02C0" w:rsidRDefault="00BB02C0" w:rsidP="00537050">
                  <w:pPr>
                    <w:jc w:val="both"/>
                    <w:rPr>
                      <w:rFonts w:ascii="Tw Cen MT" w:hAnsi="Tw Cen MT"/>
                      <w:sz w:val="20"/>
                      <w:szCs w:val="20"/>
                    </w:rPr>
                  </w:pPr>
                  <w:r>
                    <w:rPr>
                      <w:rFonts w:ascii="Tw Cen MT" w:hAnsi="Tw Cen MT"/>
                      <w:sz w:val="20"/>
                      <w:szCs w:val="20"/>
                    </w:rPr>
                    <w:t>4</w:t>
                  </w:r>
                </w:p>
              </w:tc>
              <w:tc>
                <w:tcPr>
                  <w:tcW w:w="845" w:type="dxa"/>
                  <w:shd w:val="clear" w:color="auto" w:fill="FBE4D5" w:themeFill="accent2" w:themeFillTint="33"/>
                </w:tcPr>
                <w:p w:rsidR="00BB02C0" w:rsidRDefault="00BB02C0" w:rsidP="00537050">
                  <w:pPr>
                    <w:jc w:val="both"/>
                    <w:rPr>
                      <w:rFonts w:ascii="Tw Cen MT" w:hAnsi="Tw Cen MT"/>
                      <w:sz w:val="20"/>
                      <w:szCs w:val="20"/>
                    </w:rPr>
                  </w:pPr>
                  <w:r>
                    <w:rPr>
                      <w:rFonts w:ascii="Tw Cen MT" w:hAnsi="Tw Cen MT"/>
                      <w:sz w:val="20"/>
                      <w:szCs w:val="20"/>
                    </w:rPr>
                    <w:t>8</w:t>
                  </w:r>
                </w:p>
              </w:tc>
              <w:tc>
                <w:tcPr>
                  <w:tcW w:w="845" w:type="dxa"/>
                  <w:shd w:val="clear" w:color="auto" w:fill="FBE4D5" w:themeFill="accent2" w:themeFillTint="33"/>
                </w:tcPr>
                <w:p w:rsidR="00BB02C0" w:rsidRDefault="00BB02C0" w:rsidP="00537050">
                  <w:pPr>
                    <w:jc w:val="both"/>
                    <w:rPr>
                      <w:rFonts w:ascii="Tw Cen MT" w:hAnsi="Tw Cen MT"/>
                      <w:sz w:val="20"/>
                      <w:szCs w:val="20"/>
                    </w:rPr>
                  </w:pPr>
                  <w:r>
                    <w:rPr>
                      <w:rFonts w:ascii="Tw Cen MT" w:hAnsi="Tw Cen MT"/>
                      <w:sz w:val="20"/>
                      <w:szCs w:val="20"/>
                    </w:rPr>
                    <w:t>10</w:t>
                  </w:r>
                </w:p>
              </w:tc>
              <w:tc>
                <w:tcPr>
                  <w:tcW w:w="845" w:type="dxa"/>
                  <w:shd w:val="clear" w:color="auto" w:fill="FBE4D5" w:themeFill="accent2" w:themeFillTint="33"/>
                </w:tcPr>
                <w:p w:rsidR="00BB02C0" w:rsidRDefault="00BB02C0" w:rsidP="00537050">
                  <w:pPr>
                    <w:jc w:val="both"/>
                    <w:rPr>
                      <w:rFonts w:ascii="Tw Cen MT" w:hAnsi="Tw Cen MT"/>
                      <w:sz w:val="20"/>
                      <w:szCs w:val="20"/>
                    </w:rPr>
                  </w:pPr>
                  <w:r>
                    <w:rPr>
                      <w:rFonts w:ascii="Tw Cen MT" w:hAnsi="Tw Cen MT"/>
                      <w:sz w:val="20"/>
                      <w:szCs w:val="20"/>
                    </w:rPr>
                    <w:t>15</w:t>
                  </w:r>
                </w:p>
              </w:tc>
            </w:tr>
            <w:tr w:rsidR="00BB02C0" w:rsidTr="00537050">
              <w:tc>
                <w:tcPr>
                  <w:tcW w:w="844" w:type="dxa"/>
                  <w:shd w:val="clear" w:color="auto" w:fill="FBE4D5" w:themeFill="accent2" w:themeFillTint="33"/>
                </w:tcPr>
                <w:p w:rsidR="00BB02C0" w:rsidRDefault="00BB02C0" w:rsidP="00537050">
                  <w:pPr>
                    <w:jc w:val="both"/>
                    <w:rPr>
                      <w:rFonts w:ascii="Tw Cen MT" w:hAnsi="Tw Cen MT"/>
                      <w:sz w:val="20"/>
                      <w:szCs w:val="20"/>
                    </w:rPr>
                  </w:pPr>
                  <w:r>
                    <w:rPr>
                      <w:rFonts w:ascii="Tw Cen MT" w:hAnsi="Tw Cen MT"/>
                      <w:sz w:val="20"/>
                      <w:szCs w:val="20"/>
                    </w:rPr>
                    <w:t>Precio $</w:t>
                  </w:r>
                </w:p>
              </w:tc>
              <w:tc>
                <w:tcPr>
                  <w:tcW w:w="844" w:type="dxa"/>
                  <w:shd w:val="clear" w:color="auto" w:fill="FFFFFF" w:themeFill="background1"/>
                </w:tcPr>
                <w:p w:rsidR="00BB02C0" w:rsidRDefault="00BB02C0" w:rsidP="00537050">
                  <w:pPr>
                    <w:jc w:val="both"/>
                    <w:rPr>
                      <w:rFonts w:ascii="Tw Cen MT" w:hAnsi="Tw Cen MT"/>
                      <w:sz w:val="20"/>
                      <w:szCs w:val="20"/>
                    </w:rPr>
                  </w:pPr>
                </w:p>
              </w:tc>
              <w:tc>
                <w:tcPr>
                  <w:tcW w:w="844" w:type="dxa"/>
                  <w:shd w:val="clear" w:color="auto" w:fill="FFFFFF" w:themeFill="background1"/>
                </w:tcPr>
                <w:p w:rsidR="00BB02C0" w:rsidRDefault="00BB02C0" w:rsidP="00537050">
                  <w:pPr>
                    <w:jc w:val="both"/>
                    <w:rPr>
                      <w:rFonts w:ascii="Tw Cen MT" w:hAnsi="Tw Cen MT"/>
                      <w:sz w:val="20"/>
                      <w:szCs w:val="20"/>
                    </w:rPr>
                  </w:pPr>
                  <w:r>
                    <w:rPr>
                      <w:rFonts w:ascii="Tw Cen MT" w:hAnsi="Tw Cen MT"/>
                      <w:sz w:val="20"/>
                      <w:szCs w:val="20"/>
                    </w:rPr>
                    <w:t>$ 24</w:t>
                  </w:r>
                </w:p>
              </w:tc>
              <w:tc>
                <w:tcPr>
                  <w:tcW w:w="845" w:type="dxa"/>
                  <w:shd w:val="clear" w:color="auto" w:fill="FFFFFF" w:themeFill="background1"/>
                </w:tcPr>
                <w:p w:rsidR="00BB02C0" w:rsidRDefault="00BB02C0" w:rsidP="00537050">
                  <w:pPr>
                    <w:jc w:val="both"/>
                    <w:rPr>
                      <w:rFonts w:ascii="Tw Cen MT" w:hAnsi="Tw Cen MT"/>
                      <w:sz w:val="20"/>
                      <w:szCs w:val="20"/>
                    </w:rPr>
                  </w:pPr>
                </w:p>
              </w:tc>
              <w:tc>
                <w:tcPr>
                  <w:tcW w:w="845" w:type="dxa"/>
                  <w:shd w:val="clear" w:color="auto" w:fill="FFFFFF" w:themeFill="background1"/>
                </w:tcPr>
                <w:p w:rsidR="00BB02C0" w:rsidRDefault="00BB02C0" w:rsidP="00537050">
                  <w:pPr>
                    <w:jc w:val="both"/>
                    <w:rPr>
                      <w:rFonts w:ascii="Tw Cen MT" w:hAnsi="Tw Cen MT"/>
                      <w:sz w:val="20"/>
                      <w:szCs w:val="20"/>
                    </w:rPr>
                  </w:pPr>
                </w:p>
              </w:tc>
              <w:tc>
                <w:tcPr>
                  <w:tcW w:w="845" w:type="dxa"/>
                  <w:shd w:val="clear" w:color="auto" w:fill="FFFFFF" w:themeFill="background1"/>
                </w:tcPr>
                <w:p w:rsidR="00BB02C0" w:rsidRDefault="00BB02C0" w:rsidP="00537050">
                  <w:pPr>
                    <w:jc w:val="both"/>
                    <w:rPr>
                      <w:rFonts w:ascii="Tw Cen MT" w:hAnsi="Tw Cen MT"/>
                      <w:sz w:val="20"/>
                      <w:szCs w:val="20"/>
                    </w:rPr>
                  </w:pPr>
                </w:p>
              </w:tc>
            </w:tr>
          </w:tbl>
          <w:p w:rsidR="00BB02C0" w:rsidRPr="00016C11" w:rsidRDefault="00BB02C0" w:rsidP="00556332">
            <w:pPr>
              <w:jc w:val="both"/>
              <w:rPr>
                <w:rFonts w:ascii="Tw Cen MT" w:hAnsi="Tw Cen MT"/>
                <w:sz w:val="20"/>
                <w:szCs w:val="20"/>
              </w:rPr>
            </w:pPr>
            <w:r>
              <w:rPr>
                <w:rFonts w:ascii="Tw Cen MT" w:hAnsi="Tw Cen MT"/>
                <w:sz w:val="20"/>
                <w:szCs w:val="20"/>
              </w:rPr>
              <w:t>Analizar las respuestas en plenaria para su retroalimentación.</w:t>
            </w:r>
          </w:p>
        </w:tc>
        <w:tc>
          <w:tcPr>
            <w:tcW w:w="2204" w:type="dxa"/>
            <w:vMerge w:val="restart"/>
          </w:tcPr>
          <w:p w:rsidR="00BB02C0" w:rsidRDefault="00BB02C0" w:rsidP="00F4142B">
            <w:pPr>
              <w:jc w:val="both"/>
              <w:rPr>
                <w:rFonts w:ascii="Tw Cen MT" w:hAnsi="Tw Cen MT"/>
                <w:sz w:val="20"/>
                <w:szCs w:val="20"/>
              </w:rPr>
            </w:pPr>
          </w:p>
          <w:p w:rsidR="00BB02C0" w:rsidRPr="00016C11" w:rsidRDefault="00BB02C0" w:rsidP="00E26953">
            <w:pPr>
              <w:jc w:val="both"/>
              <w:rPr>
                <w:rFonts w:ascii="Tw Cen MT" w:hAnsi="Tw Cen MT"/>
                <w:sz w:val="20"/>
                <w:szCs w:val="20"/>
              </w:rPr>
            </w:pPr>
            <w:r>
              <w:rPr>
                <w:rFonts w:ascii="Tw Cen MT" w:hAnsi="Tw Cen MT"/>
                <w:sz w:val="20"/>
                <w:szCs w:val="20"/>
              </w:rPr>
              <w:t xml:space="preserve"> </w:t>
            </w:r>
          </w:p>
        </w:tc>
      </w:tr>
      <w:tr w:rsidR="00BB02C0" w:rsidTr="00D55E4A">
        <w:trPr>
          <w:cantSplit/>
          <w:trHeight w:val="435"/>
          <w:jc w:val="center"/>
        </w:trPr>
        <w:tc>
          <w:tcPr>
            <w:tcW w:w="469" w:type="dxa"/>
            <w:vMerge/>
            <w:tcBorders>
              <w:top w:val="dashSmallGap" w:sz="4" w:space="0" w:color="auto"/>
              <w:left w:val="dashSmallGap" w:sz="4" w:space="0" w:color="auto"/>
              <w:right w:val="dashSmallGap" w:sz="4" w:space="0" w:color="auto"/>
            </w:tcBorders>
            <w:shd w:val="clear" w:color="auto" w:fill="FFC000" w:themeFill="accent4"/>
            <w:textDirection w:val="btLr"/>
          </w:tcPr>
          <w:p w:rsidR="00BB02C0" w:rsidRDefault="00BB02C0"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BB02C0" w:rsidRPr="00F4142B" w:rsidRDefault="00BB02C0" w:rsidP="00F4142B">
            <w:pPr>
              <w:rPr>
                <w:rFonts w:ascii="Tw Cen MT" w:hAnsi="Tw Cen MT"/>
                <w:sz w:val="20"/>
                <w:szCs w:val="20"/>
              </w:rPr>
            </w:pPr>
            <w:r>
              <w:rPr>
                <w:rFonts w:ascii="Tw Cen MT" w:hAnsi="Tw Cen MT"/>
                <w:sz w:val="20"/>
                <w:szCs w:val="20"/>
              </w:rPr>
              <w:t xml:space="preserve">Historia </w:t>
            </w:r>
          </w:p>
        </w:tc>
        <w:tc>
          <w:tcPr>
            <w:tcW w:w="1806"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rsidR="00BB02C0" w:rsidRPr="001F7C4C" w:rsidRDefault="00BB02C0" w:rsidP="001F7C4C">
            <w:pPr>
              <w:rPr>
                <w:rFonts w:ascii="Tw Cen MT" w:hAnsi="Tw Cen MT"/>
                <w:sz w:val="20"/>
                <w:szCs w:val="20"/>
              </w:rPr>
            </w:pPr>
            <w:r w:rsidRPr="001F7C4C">
              <w:rPr>
                <w:rFonts w:ascii="Tw Cen MT" w:hAnsi="Tw Cen MT"/>
                <w:sz w:val="20"/>
                <w:szCs w:val="20"/>
              </w:rPr>
              <w:t>Ubica procesos de</w:t>
            </w:r>
            <w:r w:rsidR="00D55E4A">
              <w:rPr>
                <w:rFonts w:ascii="Tw Cen MT" w:hAnsi="Tw Cen MT"/>
                <w:sz w:val="20"/>
                <w:szCs w:val="20"/>
              </w:rPr>
              <w:t xml:space="preserve"> </w:t>
            </w:r>
            <w:r w:rsidRPr="001F7C4C">
              <w:rPr>
                <w:rFonts w:ascii="Tw Cen MT" w:hAnsi="Tw Cen MT"/>
                <w:sz w:val="20"/>
                <w:szCs w:val="20"/>
              </w:rPr>
              <w:t>la primera mitad</w:t>
            </w:r>
            <w:r w:rsidR="00D55E4A">
              <w:rPr>
                <w:rFonts w:ascii="Tw Cen MT" w:hAnsi="Tw Cen MT"/>
                <w:sz w:val="20"/>
                <w:szCs w:val="20"/>
              </w:rPr>
              <w:t xml:space="preserve"> </w:t>
            </w:r>
            <w:r w:rsidRPr="001F7C4C">
              <w:rPr>
                <w:rFonts w:ascii="Tw Cen MT" w:hAnsi="Tw Cen MT"/>
                <w:sz w:val="20"/>
                <w:szCs w:val="20"/>
              </w:rPr>
              <w:t>del siglo XIX</w:t>
            </w:r>
            <w:r w:rsidR="00D55E4A">
              <w:rPr>
                <w:rFonts w:ascii="Tw Cen MT" w:hAnsi="Tw Cen MT"/>
                <w:sz w:val="20"/>
                <w:szCs w:val="20"/>
              </w:rPr>
              <w:t xml:space="preserve"> </w:t>
            </w:r>
            <w:r w:rsidRPr="001F7C4C">
              <w:rPr>
                <w:rFonts w:ascii="Tw Cen MT" w:hAnsi="Tw Cen MT"/>
                <w:sz w:val="20"/>
                <w:szCs w:val="20"/>
              </w:rPr>
              <w:t>aplicando los</w:t>
            </w:r>
          </w:p>
          <w:p w:rsidR="00BB02C0" w:rsidRPr="001F7C4C" w:rsidRDefault="00BB02C0" w:rsidP="001F7C4C">
            <w:pPr>
              <w:rPr>
                <w:rFonts w:ascii="Tw Cen MT" w:hAnsi="Tw Cen MT"/>
                <w:sz w:val="20"/>
                <w:szCs w:val="20"/>
              </w:rPr>
            </w:pPr>
            <w:r w:rsidRPr="001F7C4C">
              <w:rPr>
                <w:rFonts w:ascii="Tw Cen MT" w:hAnsi="Tw Cen MT"/>
                <w:sz w:val="20"/>
                <w:szCs w:val="20"/>
              </w:rPr>
              <w:t>términos década y</w:t>
            </w:r>
            <w:r w:rsidR="00D55E4A">
              <w:rPr>
                <w:rFonts w:ascii="Tw Cen MT" w:hAnsi="Tw Cen MT"/>
                <w:sz w:val="20"/>
                <w:szCs w:val="20"/>
              </w:rPr>
              <w:t xml:space="preserve"> </w:t>
            </w:r>
            <w:r w:rsidRPr="001F7C4C">
              <w:rPr>
                <w:rFonts w:ascii="Tw Cen MT" w:hAnsi="Tw Cen MT"/>
                <w:sz w:val="20"/>
                <w:szCs w:val="20"/>
              </w:rPr>
              <w:t>siglo, y localiza</w:t>
            </w:r>
          </w:p>
          <w:p w:rsidR="00BB02C0" w:rsidRPr="001F7C4C" w:rsidRDefault="00BB02C0" w:rsidP="001F7C4C">
            <w:pPr>
              <w:rPr>
                <w:rFonts w:ascii="Tw Cen MT" w:hAnsi="Tw Cen MT"/>
                <w:sz w:val="20"/>
                <w:szCs w:val="20"/>
              </w:rPr>
            </w:pPr>
            <w:r w:rsidRPr="001F7C4C">
              <w:rPr>
                <w:rFonts w:ascii="Tw Cen MT" w:hAnsi="Tw Cen MT"/>
                <w:sz w:val="20"/>
                <w:szCs w:val="20"/>
              </w:rPr>
              <w:t>cambios en la</w:t>
            </w:r>
          </w:p>
          <w:p w:rsidR="00BB02C0" w:rsidRPr="00F4142B" w:rsidRDefault="00D55E4A" w:rsidP="001F7C4C">
            <w:pPr>
              <w:rPr>
                <w:rFonts w:ascii="Tw Cen MT" w:hAnsi="Tw Cen MT"/>
                <w:sz w:val="20"/>
                <w:szCs w:val="20"/>
              </w:rPr>
            </w:pPr>
            <w:proofErr w:type="gramStart"/>
            <w:r>
              <w:rPr>
                <w:rFonts w:ascii="Tw Cen MT" w:hAnsi="Tw Cen MT"/>
                <w:sz w:val="20"/>
                <w:szCs w:val="20"/>
              </w:rPr>
              <w:t>división</w:t>
            </w:r>
            <w:proofErr w:type="gramEnd"/>
            <w:r>
              <w:rPr>
                <w:rFonts w:ascii="Tw Cen MT" w:hAnsi="Tw Cen MT"/>
                <w:sz w:val="20"/>
                <w:szCs w:val="20"/>
              </w:rPr>
              <w:t xml:space="preserve"> </w:t>
            </w:r>
            <w:r w:rsidR="00BB02C0" w:rsidRPr="001F7C4C">
              <w:rPr>
                <w:rFonts w:ascii="Tw Cen MT" w:hAnsi="Tw Cen MT"/>
                <w:sz w:val="20"/>
                <w:szCs w:val="20"/>
              </w:rPr>
              <w:t>territorial.</w:t>
            </w:r>
          </w:p>
        </w:tc>
        <w:tc>
          <w:tcPr>
            <w:tcW w:w="6846" w:type="dxa"/>
          </w:tcPr>
          <w:p w:rsidR="00BB02C0" w:rsidRPr="00D55E4A" w:rsidRDefault="00BB02C0" w:rsidP="00C739A1">
            <w:pPr>
              <w:jc w:val="both"/>
              <w:rPr>
                <w:rFonts w:ascii="Tw Cen MT" w:hAnsi="Tw Cen MT"/>
                <w:sz w:val="20"/>
                <w:szCs w:val="20"/>
              </w:rPr>
            </w:pPr>
            <w:r w:rsidRPr="00D55E4A">
              <w:rPr>
                <w:rFonts w:ascii="Tw Cen MT" w:hAnsi="Tw Cen MT"/>
                <w:sz w:val="20"/>
                <w:szCs w:val="20"/>
              </w:rPr>
              <w:t>En base a las características entre liberales y conservadores responde las siguientes preguntas en tu cuaderno:</w:t>
            </w:r>
          </w:p>
          <w:p w:rsidR="00BB02C0" w:rsidRPr="00D55E4A" w:rsidRDefault="00BB02C0" w:rsidP="00C739A1">
            <w:pPr>
              <w:jc w:val="both"/>
              <w:rPr>
                <w:rFonts w:ascii="Tw Cen MT" w:hAnsi="Tw Cen MT"/>
                <w:sz w:val="20"/>
                <w:szCs w:val="20"/>
              </w:rPr>
            </w:pPr>
            <w:r w:rsidRPr="00D55E4A">
              <w:rPr>
                <w:rFonts w:ascii="Tw Cen MT" w:hAnsi="Tw Cen MT"/>
                <w:sz w:val="20"/>
                <w:szCs w:val="20"/>
              </w:rPr>
              <w:t>¿Qué propone cada grupo?</w:t>
            </w:r>
          </w:p>
          <w:p w:rsidR="00BB02C0" w:rsidRPr="00D55E4A" w:rsidRDefault="00BB02C0" w:rsidP="00C739A1">
            <w:pPr>
              <w:jc w:val="both"/>
              <w:rPr>
                <w:rFonts w:ascii="Tw Cen MT" w:hAnsi="Tw Cen MT"/>
                <w:sz w:val="20"/>
                <w:szCs w:val="20"/>
              </w:rPr>
            </w:pPr>
            <w:r w:rsidRPr="00D55E4A">
              <w:rPr>
                <w:rFonts w:ascii="Tw Cen MT" w:hAnsi="Tw Cen MT"/>
                <w:sz w:val="20"/>
                <w:szCs w:val="20"/>
              </w:rPr>
              <w:t>¿Cuáles son las diferencias entre uno y otro?</w:t>
            </w:r>
          </w:p>
          <w:p w:rsidR="00BB02C0" w:rsidRPr="00D55E4A" w:rsidRDefault="00BB02C0" w:rsidP="00C739A1">
            <w:pPr>
              <w:jc w:val="both"/>
              <w:rPr>
                <w:rFonts w:ascii="Tw Cen MT" w:hAnsi="Tw Cen MT"/>
                <w:sz w:val="20"/>
                <w:szCs w:val="20"/>
              </w:rPr>
            </w:pPr>
            <w:r w:rsidRPr="00D55E4A">
              <w:rPr>
                <w:rFonts w:ascii="Tw Cen MT" w:hAnsi="Tw Cen MT"/>
                <w:sz w:val="20"/>
                <w:szCs w:val="20"/>
              </w:rPr>
              <w:t>¿Con cuál postura estás de acuerdo?</w:t>
            </w:r>
          </w:p>
          <w:p w:rsidR="00BB02C0" w:rsidRPr="00D55E4A" w:rsidRDefault="00BB02C0" w:rsidP="00C739A1">
            <w:pPr>
              <w:jc w:val="both"/>
              <w:rPr>
                <w:rFonts w:ascii="Tw Cen MT" w:hAnsi="Tw Cen MT"/>
                <w:sz w:val="20"/>
                <w:szCs w:val="20"/>
              </w:rPr>
            </w:pPr>
            <w:r w:rsidRPr="00D55E4A">
              <w:rPr>
                <w:rFonts w:ascii="Tw Cen MT" w:hAnsi="Tw Cen MT"/>
                <w:sz w:val="20"/>
                <w:szCs w:val="20"/>
              </w:rPr>
              <w:t>¿Es posible llegar acuerdos cuando las personas tienen ideas diferentes?</w:t>
            </w:r>
          </w:p>
          <w:p w:rsidR="00BB02C0" w:rsidRPr="00037563" w:rsidRDefault="00BB02C0" w:rsidP="00C739A1">
            <w:pPr>
              <w:jc w:val="both"/>
              <w:rPr>
                <w:rFonts w:ascii="Tw Cen MT" w:hAnsi="Tw Cen MT"/>
                <w:sz w:val="20"/>
                <w:szCs w:val="20"/>
              </w:rPr>
            </w:pPr>
            <w:r w:rsidRPr="00D55E4A">
              <w:rPr>
                <w:rFonts w:ascii="Tw Cen MT" w:hAnsi="Tw Cen MT"/>
                <w:sz w:val="20"/>
                <w:szCs w:val="20"/>
              </w:rPr>
              <w:t>¿Crees que los mexicanos de aquella época llegaron pacíficamente</w:t>
            </w:r>
            <w:r>
              <w:rPr>
                <w:rFonts w:ascii="Tw Cen MT" w:hAnsi="Tw Cen MT"/>
                <w:sz w:val="20"/>
                <w:szCs w:val="20"/>
              </w:rPr>
              <w:t xml:space="preserve"> a decidir que era mejor para el país? </w:t>
            </w:r>
          </w:p>
        </w:tc>
        <w:tc>
          <w:tcPr>
            <w:tcW w:w="2204" w:type="dxa"/>
            <w:vMerge/>
          </w:tcPr>
          <w:p w:rsidR="00BB02C0" w:rsidRDefault="00BB02C0" w:rsidP="00F4142B">
            <w:pPr>
              <w:jc w:val="both"/>
              <w:rPr>
                <w:rFonts w:ascii="Tw Cen MT" w:hAnsi="Tw Cen MT"/>
                <w:sz w:val="20"/>
                <w:szCs w:val="20"/>
              </w:rPr>
            </w:pPr>
          </w:p>
        </w:tc>
      </w:tr>
      <w:tr w:rsidR="00BB02C0" w:rsidTr="00D55E4A">
        <w:trPr>
          <w:cantSplit/>
          <w:trHeight w:val="420"/>
          <w:jc w:val="center"/>
        </w:trPr>
        <w:tc>
          <w:tcPr>
            <w:tcW w:w="469" w:type="dxa"/>
            <w:vMerge/>
            <w:tcBorders>
              <w:left w:val="dashSmallGap" w:sz="4" w:space="0" w:color="auto"/>
              <w:right w:val="dashSmallGap" w:sz="4" w:space="0" w:color="auto"/>
            </w:tcBorders>
            <w:shd w:val="clear" w:color="auto" w:fill="FFC000" w:themeFill="accent4"/>
            <w:textDirection w:val="btLr"/>
          </w:tcPr>
          <w:p w:rsidR="00BB02C0" w:rsidRPr="00016C11" w:rsidRDefault="00BB02C0"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BB02C0" w:rsidRPr="00F4142B" w:rsidRDefault="00BB02C0" w:rsidP="003371DC">
            <w:pPr>
              <w:rPr>
                <w:rFonts w:ascii="Tw Cen MT" w:hAnsi="Tw Cen MT"/>
                <w:sz w:val="20"/>
                <w:szCs w:val="20"/>
              </w:rPr>
            </w:pPr>
            <w:r>
              <w:rPr>
                <w:rFonts w:ascii="Tw Cen MT" w:hAnsi="Tw Cen MT"/>
                <w:sz w:val="20"/>
                <w:szCs w:val="20"/>
              </w:rPr>
              <w:t xml:space="preserve">Lengua Materna </w:t>
            </w:r>
          </w:p>
        </w:tc>
        <w:tc>
          <w:tcPr>
            <w:tcW w:w="1806"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rsidR="00BB02C0" w:rsidRPr="001F7C4C" w:rsidRDefault="00D55E4A" w:rsidP="001F7C4C">
            <w:pPr>
              <w:rPr>
                <w:rFonts w:ascii="Tw Cen MT" w:hAnsi="Tw Cen MT"/>
                <w:sz w:val="20"/>
                <w:szCs w:val="20"/>
              </w:rPr>
            </w:pPr>
            <w:r>
              <w:rPr>
                <w:rFonts w:ascii="Tw Cen MT" w:hAnsi="Tw Cen MT"/>
                <w:sz w:val="20"/>
                <w:szCs w:val="20"/>
              </w:rPr>
              <w:t xml:space="preserve">Emplea </w:t>
            </w:r>
            <w:r w:rsidR="00BB02C0" w:rsidRPr="001F7C4C">
              <w:rPr>
                <w:rFonts w:ascii="Tw Cen MT" w:hAnsi="Tw Cen MT"/>
                <w:sz w:val="20"/>
                <w:szCs w:val="20"/>
              </w:rPr>
              <w:t>diferentes</w:t>
            </w:r>
          </w:p>
          <w:p w:rsidR="00BB02C0" w:rsidRPr="001F7C4C" w:rsidRDefault="00BB02C0" w:rsidP="001F7C4C">
            <w:pPr>
              <w:rPr>
                <w:rFonts w:ascii="Tw Cen MT" w:hAnsi="Tw Cen MT"/>
                <w:sz w:val="20"/>
                <w:szCs w:val="20"/>
              </w:rPr>
            </w:pPr>
            <w:r w:rsidRPr="001F7C4C">
              <w:rPr>
                <w:rFonts w:ascii="Tw Cen MT" w:hAnsi="Tw Cen MT"/>
                <w:sz w:val="20"/>
                <w:szCs w:val="20"/>
              </w:rPr>
              <w:t>estrategias textuales</w:t>
            </w:r>
            <w:r w:rsidR="00D55E4A">
              <w:rPr>
                <w:rFonts w:ascii="Tw Cen MT" w:hAnsi="Tw Cen MT"/>
                <w:sz w:val="20"/>
                <w:szCs w:val="20"/>
              </w:rPr>
              <w:t xml:space="preserve"> </w:t>
            </w:r>
            <w:r w:rsidRPr="001F7C4C">
              <w:rPr>
                <w:rFonts w:ascii="Tw Cen MT" w:hAnsi="Tw Cen MT"/>
                <w:sz w:val="20"/>
                <w:szCs w:val="20"/>
              </w:rPr>
              <w:t>para persuadir a un</w:t>
            </w:r>
            <w:r w:rsidR="00D55E4A">
              <w:rPr>
                <w:rFonts w:ascii="Tw Cen MT" w:hAnsi="Tw Cen MT"/>
                <w:sz w:val="20"/>
                <w:szCs w:val="20"/>
              </w:rPr>
              <w:t xml:space="preserve"> </w:t>
            </w:r>
            <w:r w:rsidR="00626E14" w:rsidRPr="00626E14">
              <w:rPr>
                <w:rFonts w:ascii="Tw Cen MT" w:hAnsi="Tw Cen MT"/>
                <w:sz w:val="18"/>
                <w:szCs w:val="20"/>
              </w:rPr>
              <w:t>público</w:t>
            </w:r>
            <w:r w:rsidR="00626E14">
              <w:rPr>
                <w:rFonts w:ascii="Tw Cen MT" w:hAnsi="Tw Cen MT"/>
                <w:sz w:val="20"/>
                <w:szCs w:val="20"/>
              </w:rPr>
              <w:t xml:space="preserve"> </w:t>
            </w:r>
            <w:r w:rsidRPr="001F7C4C">
              <w:rPr>
                <w:rFonts w:ascii="Tw Cen MT" w:hAnsi="Tw Cen MT"/>
                <w:sz w:val="20"/>
                <w:szCs w:val="20"/>
              </w:rPr>
              <w:t>determinado</w:t>
            </w:r>
            <w:r w:rsidR="00D55E4A">
              <w:rPr>
                <w:rFonts w:ascii="Tw Cen MT" w:hAnsi="Tw Cen MT"/>
                <w:sz w:val="20"/>
                <w:szCs w:val="20"/>
              </w:rPr>
              <w:t xml:space="preserve"> </w:t>
            </w:r>
            <w:r w:rsidRPr="001F7C4C">
              <w:rPr>
                <w:rFonts w:ascii="Tw Cen MT" w:hAnsi="Tw Cen MT"/>
                <w:sz w:val="20"/>
                <w:szCs w:val="20"/>
              </w:rPr>
              <w:t>al elaborar un</w:t>
            </w:r>
          </w:p>
          <w:p w:rsidR="00BB02C0" w:rsidRPr="00F4142B" w:rsidRDefault="00BB02C0" w:rsidP="001F7C4C">
            <w:pPr>
              <w:rPr>
                <w:rFonts w:ascii="Tw Cen MT" w:hAnsi="Tw Cen MT"/>
                <w:sz w:val="20"/>
                <w:szCs w:val="20"/>
              </w:rPr>
            </w:pPr>
            <w:proofErr w:type="gramStart"/>
            <w:r w:rsidRPr="001F7C4C">
              <w:rPr>
                <w:rFonts w:ascii="Tw Cen MT" w:hAnsi="Tw Cen MT"/>
                <w:sz w:val="20"/>
                <w:szCs w:val="20"/>
              </w:rPr>
              <w:t>anuncio</w:t>
            </w:r>
            <w:proofErr w:type="gramEnd"/>
            <w:r w:rsidRPr="001F7C4C">
              <w:rPr>
                <w:rFonts w:ascii="Tw Cen MT" w:hAnsi="Tw Cen MT"/>
                <w:sz w:val="20"/>
                <w:szCs w:val="20"/>
              </w:rPr>
              <w:t>.</w:t>
            </w:r>
          </w:p>
        </w:tc>
        <w:tc>
          <w:tcPr>
            <w:tcW w:w="6846" w:type="dxa"/>
          </w:tcPr>
          <w:p w:rsidR="00BB02C0" w:rsidRDefault="00BB02C0" w:rsidP="001D0ECE">
            <w:pPr>
              <w:jc w:val="both"/>
              <w:rPr>
                <w:rFonts w:ascii="Tw Cen MT" w:hAnsi="Tw Cen MT"/>
                <w:sz w:val="20"/>
                <w:szCs w:val="20"/>
              </w:rPr>
            </w:pPr>
            <w:r>
              <w:rPr>
                <w:rFonts w:ascii="Tw Cen MT" w:hAnsi="Tw Cen MT"/>
                <w:sz w:val="20"/>
                <w:szCs w:val="20"/>
              </w:rPr>
              <w:t>Observar el anuncio pub</w:t>
            </w:r>
            <w:r w:rsidR="00D55E4A">
              <w:rPr>
                <w:rFonts w:ascii="Tw Cen MT" w:hAnsi="Tw Cen MT"/>
                <w:sz w:val="20"/>
                <w:szCs w:val="20"/>
              </w:rPr>
              <w:t>licitario que se muestra en el A</w:t>
            </w:r>
            <w:r>
              <w:rPr>
                <w:rFonts w:ascii="Tw Cen MT" w:hAnsi="Tw Cen MT"/>
                <w:sz w:val="20"/>
                <w:szCs w:val="20"/>
              </w:rPr>
              <w:t>ne</w:t>
            </w:r>
            <w:r w:rsidR="00D55E4A">
              <w:rPr>
                <w:rFonts w:ascii="Tw Cen MT" w:hAnsi="Tw Cen MT"/>
                <w:sz w:val="20"/>
                <w:szCs w:val="20"/>
              </w:rPr>
              <w:t>x</w:t>
            </w:r>
            <w:r>
              <w:rPr>
                <w:rFonts w:ascii="Tw Cen MT" w:hAnsi="Tw Cen MT"/>
                <w:sz w:val="20"/>
                <w:szCs w:val="20"/>
              </w:rPr>
              <w:t>o #2 de este documento y colocar las características donde correspondan.</w:t>
            </w:r>
          </w:p>
          <w:p w:rsidR="00BB02C0" w:rsidRPr="00DF135F" w:rsidRDefault="00BB02C0" w:rsidP="001D0ECE">
            <w:pPr>
              <w:jc w:val="both"/>
              <w:rPr>
                <w:rFonts w:ascii="Tw Cen MT" w:hAnsi="Tw Cen MT"/>
                <w:sz w:val="20"/>
                <w:szCs w:val="20"/>
              </w:rPr>
            </w:pPr>
            <w:r>
              <w:rPr>
                <w:rFonts w:ascii="Tw Cen MT" w:hAnsi="Tw Cen MT"/>
                <w:sz w:val="20"/>
                <w:szCs w:val="20"/>
              </w:rPr>
              <w:t>Analizar las respuestas en plenaria para su retroalimentación.</w:t>
            </w:r>
          </w:p>
        </w:tc>
        <w:tc>
          <w:tcPr>
            <w:tcW w:w="2204" w:type="dxa"/>
            <w:vMerge/>
          </w:tcPr>
          <w:p w:rsidR="00BB02C0" w:rsidRPr="00016C11" w:rsidRDefault="00BB02C0" w:rsidP="00F4142B">
            <w:pPr>
              <w:rPr>
                <w:rFonts w:ascii="Tw Cen MT" w:hAnsi="Tw Cen MT"/>
                <w:sz w:val="20"/>
                <w:szCs w:val="20"/>
              </w:rPr>
            </w:pPr>
          </w:p>
        </w:tc>
      </w:tr>
      <w:tr w:rsidR="00D55E4A" w:rsidTr="00D55E4A">
        <w:trPr>
          <w:cantSplit/>
          <w:trHeight w:val="2426"/>
          <w:jc w:val="center"/>
        </w:trPr>
        <w:tc>
          <w:tcPr>
            <w:tcW w:w="469" w:type="dxa"/>
            <w:vMerge/>
            <w:tcBorders>
              <w:left w:val="dashSmallGap" w:sz="4" w:space="0" w:color="auto"/>
              <w:right w:val="dashSmallGap" w:sz="4" w:space="0" w:color="auto"/>
            </w:tcBorders>
            <w:shd w:val="clear" w:color="auto" w:fill="FFC000" w:themeFill="accent4"/>
            <w:textDirection w:val="btLr"/>
          </w:tcPr>
          <w:p w:rsidR="00D55E4A" w:rsidRPr="00016C11" w:rsidRDefault="00D55E4A" w:rsidP="00F4142B">
            <w:pPr>
              <w:ind w:left="113" w:right="113"/>
              <w:jc w:val="center"/>
              <w:rPr>
                <w:rFonts w:ascii="Tw Cen MT" w:hAnsi="Tw Cen MT"/>
              </w:rPr>
            </w:pPr>
          </w:p>
        </w:tc>
        <w:tc>
          <w:tcPr>
            <w:tcW w:w="1429" w:type="dxa"/>
            <w:tcBorders>
              <w:top w:val="dashSmallGap" w:sz="4" w:space="0" w:color="auto"/>
              <w:left w:val="single" w:sz="7" w:space="0" w:color="000000"/>
              <w:right w:val="dashSmallGap" w:sz="4" w:space="0" w:color="auto"/>
            </w:tcBorders>
            <w:shd w:val="clear" w:color="auto" w:fill="auto"/>
          </w:tcPr>
          <w:p w:rsidR="00D55E4A" w:rsidRPr="00F4142B" w:rsidRDefault="00D55E4A" w:rsidP="003371DC">
            <w:pPr>
              <w:rPr>
                <w:rFonts w:ascii="Tw Cen MT" w:hAnsi="Tw Cen MT"/>
                <w:sz w:val="20"/>
                <w:szCs w:val="20"/>
              </w:rPr>
            </w:pPr>
            <w:r>
              <w:rPr>
                <w:rFonts w:ascii="Tw Cen MT" w:hAnsi="Tw Cen MT"/>
                <w:sz w:val="20"/>
                <w:szCs w:val="20"/>
              </w:rPr>
              <w:t xml:space="preserve">Artes </w:t>
            </w:r>
          </w:p>
        </w:tc>
        <w:tc>
          <w:tcPr>
            <w:tcW w:w="1806" w:type="dxa"/>
            <w:gridSpan w:val="2"/>
            <w:tcBorders>
              <w:top w:val="dashSmallGap" w:sz="4" w:space="0" w:color="auto"/>
              <w:left w:val="dashSmallGap" w:sz="4" w:space="0" w:color="auto"/>
              <w:right w:val="dashSmallGap" w:sz="4" w:space="0" w:color="auto"/>
            </w:tcBorders>
            <w:shd w:val="clear" w:color="auto" w:fill="auto"/>
          </w:tcPr>
          <w:p w:rsidR="00D55E4A" w:rsidRPr="001F7C4C" w:rsidRDefault="00D55E4A" w:rsidP="001F7C4C">
            <w:pPr>
              <w:rPr>
                <w:rFonts w:ascii="Tw Cen MT" w:hAnsi="Tw Cen MT"/>
                <w:sz w:val="20"/>
                <w:szCs w:val="20"/>
              </w:rPr>
            </w:pPr>
            <w:r w:rsidRPr="001F7C4C">
              <w:rPr>
                <w:rFonts w:ascii="Tw Cen MT" w:hAnsi="Tw Cen MT"/>
                <w:sz w:val="20"/>
                <w:szCs w:val="20"/>
              </w:rPr>
              <w:t>Utiliza la forma y el</w:t>
            </w:r>
            <w:r>
              <w:rPr>
                <w:rFonts w:ascii="Tw Cen MT" w:hAnsi="Tw Cen MT"/>
                <w:sz w:val="20"/>
                <w:szCs w:val="20"/>
              </w:rPr>
              <w:t xml:space="preserve"> </w:t>
            </w:r>
            <w:r w:rsidRPr="001F7C4C">
              <w:rPr>
                <w:rFonts w:ascii="Tw Cen MT" w:hAnsi="Tw Cen MT"/>
                <w:sz w:val="20"/>
                <w:szCs w:val="20"/>
              </w:rPr>
              <w:t>color de manera</w:t>
            </w:r>
            <w:r>
              <w:rPr>
                <w:rFonts w:ascii="Tw Cen MT" w:hAnsi="Tw Cen MT"/>
                <w:sz w:val="20"/>
                <w:szCs w:val="20"/>
              </w:rPr>
              <w:t xml:space="preserve"> </w:t>
            </w:r>
            <w:r w:rsidRPr="001F7C4C">
              <w:rPr>
                <w:rFonts w:ascii="Tw Cen MT" w:hAnsi="Tw Cen MT"/>
                <w:sz w:val="20"/>
                <w:szCs w:val="20"/>
              </w:rPr>
              <w:t>intencional en la</w:t>
            </w:r>
          </w:p>
          <w:p w:rsidR="00D55E4A" w:rsidRPr="00F4142B" w:rsidRDefault="00D55E4A" w:rsidP="001F7C4C">
            <w:pPr>
              <w:rPr>
                <w:rFonts w:ascii="Tw Cen MT" w:hAnsi="Tw Cen MT"/>
                <w:sz w:val="20"/>
                <w:szCs w:val="20"/>
              </w:rPr>
            </w:pPr>
            <w:r w:rsidRPr="001F7C4C">
              <w:rPr>
                <w:rFonts w:ascii="Tw Cen MT" w:hAnsi="Tw Cen MT"/>
                <w:sz w:val="20"/>
                <w:szCs w:val="20"/>
              </w:rPr>
              <w:t>representación de</w:t>
            </w:r>
            <w:r>
              <w:rPr>
                <w:rFonts w:ascii="Tw Cen MT" w:hAnsi="Tw Cen MT"/>
                <w:sz w:val="20"/>
                <w:szCs w:val="20"/>
              </w:rPr>
              <w:t xml:space="preserve"> </w:t>
            </w:r>
            <w:r w:rsidRPr="001F7C4C">
              <w:rPr>
                <w:rFonts w:ascii="Tw Cen MT" w:hAnsi="Tw Cen MT"/>
                <w:sz w:val="20"/>
                <w:szCs w:val="20"/>
              </w:rPr>
              <w:t>personajes ficticios</w:t>
            </w:r>
          </w:p>
        </w:tc>
        <w:tc>
          <w:tcPr>
            <w:tcW w:w="6846" w:type="dxa"/>
          </w:tcPr>
          <w:p w:rsidR="00D55E4A" w:rsidRDefault="00626E14" w:rsidP="00626E14">
            <w:pPr>
              <w:jc w:val="both"/>
              <w:rPr>
                <w:rFonts w:ascii="Tw Cen MT" w:hAnsi="Tw Cen MT"/>
                <w:sz w:val="20"/>
                <w:szCs w:val="20"/>
              </w:rPr>
            </w:pPr>
            <w:r>
              <w:rPr>
                <w:rFonts w:ascii="Tw Cen MT" w:hAnsi="Tw Cen MT"/>
                <w:sz w:val="20"/>
                <w:szCs w:val="20"/>
              </w:rPr>
              <w:t>Solicitar a los alumnos que creen un personaje ficticio a base de su imaginación.</w:t>
            </w:r>
          </w:p>
          <w:p w:rsidR="00626E14" w:rsidRDefault="00626E14" w:rsidP="00626E14">
            <w:pPr>
              <w:jc w:val="both"/>
              <w:rPr>
                <w:rFonts w:ascii="Tw Cen MT" w:hAnsi="Tw Cen MT"/>
                <w:sz w:val="20"/>
                <w:szCs w:val="20"/>
              </w:rPr>
            </w:pPr>
            <w:r>
              <w:rPr>
                <w:rFonts w:ascii="Tw Cen MT" w:hAnsi="Tw Cen MT"/>
                <w:sz w:val="20"/>
                <w:szCs w:val="20"/>
              </w:rPr>
              <w:t>Agregar nombre al personaje</w:t>
            </w:r>
          </w:p>
          <w:p w:rsidR="00626E14" w:rsidRPr="00DF135F" w:rsidRDefault="00626E14" w:rsidP="00626E14">
            <w:pPr>
              <w:jc w:val="both"/>
              <w:rPr>
                <w:rFonts w:ascii="Tw Cen MT" w:hAnsi="Tw Cen MT"/>
                <w:sz w:val="20"/>
                <w:szCs w:val="20"/>
              </w:rPr>
            </w:pPr>
            <w:r>
              <w:rPr>
                <w:rFonts w:ascii="Tw Cen MT" w:hAnsi="Tw Cen MT"/>
                <w:noProof/>
                <w:sz w:val="20"/>
                <w:szCs w:val="20"/>
                <w:lang w:eastAsia="es-MX"/>
              </w:rPr>
              <w:drawing>
                <wp:inline distT="0" distB="0" distL="0" distR="0">
                  <wp:extent cx="3286125" cy="1371600"/>
                  <wp:effectExtent l="19050" t="0" r="9525" b="0"/>
                  <wp:docPr id="35" name="34 Imagen" descr="colección-de-personajes-de-dibujos-animados-ficticios-del-monstruo-8562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cción-de-personajes-de-dibujos-animados-ficticios-del-monstruo-85623370.jpg"/>
                          <pic:cNvPicPr/>
                        </pic:nvPicPr>
                        <pic:blipFill>
                          <a:blip r:embed="rId18" cstate="print"/>
                          <a:srcRect b="8290"/>
                          <a:stretch>
                            <a:fillRect/>
                          </a:stretch>
                        </pic:blipFill>
                        <pic:spPr>
                          <a:xfrm>
                            <a:off x="0" y="0"/>
                            <a:ext cx="3286125" cy="1371600"/>
                          </a:xfrm>
                          <a:prstGeom prst="rect">
                            <a:avLst/>
                          </a:prstGeom>
                        </pic:spPr>
                      </pic:pic>
                    </a:graphicData>
                  </a:graphic>
                </wp:inline>
              </w:drawing>
            </w:r>
          </w:p>
        </w:tc>
        <w:tc>
          <w:tcPr>
            <w:tcW w:w="2204" w:type="dxa"/>
            <w:vMerge/>
          </w:tcPr>
          <w:p w:rsidR="00D55E4A" w:rsidRPr="00016C11" w:rsidRDefault="00D55E4A" w:rsidP="00F4142B">
            <w:pPr>
              <w:rPr>
                <w:rFonts w:ascii="Tw Cen MT" w:hAnsi="Tw Cen MT"/>
                <w:sz w:val="20"/>
                <w:szCs w:val="20"/>
              </w:rPr>
            </w:pPr>
          </w:p>
        </w:tc>
      </w:tr>
      <w:tr w:rsidR="00BB02C0" w:rsidTr="00D55E4A">
        <w:trPr>
          <w:gridAfter w:val="3"/>
          <w:wAfter w:w="9962" w:type="dxa"/>
          <w:cantSplit/>
          <w:trHeight w:val="131"/>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BB02C0" w:rsidRPr="00016C11" w:rsidRDefault="00BB02C0" w:rsidP="00F4142B">
            <w:pPr>
              <w:ind w:left="113" w:right="113"/>
              <w:jc w:val="center"/>
              <w:rPr>
                <w:rFonts w:ascii="Tw Cen MT" w:hAnsi="Tw Cen MT"/>
              </w:rPr>
            </w:pPr>
          </w:p>
        </w:tc>
        <w:tc>
          <w:tcPr>
            <w:tcW w:w="2323" w:type="dxa"/>
            <w:gridSpan w:val="2"/>
          </w:tcPr>
          <w:p w:rsidR="00BB02C0" w:rsidRPr="00016C11" w:rsidRDefault="00BB02C0" w:rsidP="00F4142B">
            <w:pPr>
              <w:rPr>
                <w:rFonts w:ascii="Tw Cen MT" w:hAnsi="Tw Cen MT"/>
                <w:sz w:val="20"/>
                <w:szCs w:val="20"/>
              </w:rPr>
            </w:pPr>
          </w:p>
        </w:tc>
      </w:tr>
      <w:tr w:rsidR="00BB02C0" w:rsidTr="00D55E4A">
        <w:trPr>
          <w:trHeight w:val="230"/>
          <w:jc w:val="center"/>
        </w:trPr>
        <w:tc>
          <w:tcPr>
            <w:tcW w:w="469" w:type="dxa"/>
            <w:tcBorders>
              <w:top w:val="dashSmallGap" w:sz="4" w:space="0" w:color="auto"/>
              <w:left w:val="nil"/>
              <w:bottom w:val="dashSmallGap" w:sz="4" w:space="0" w:color="auto"/>
              <w:right w:val="dashSmallGap" w:sz="4" w:space="0" w:color="auto"/>
            </w:tcBorders>
          </w:tcPr>
          <w:p w:rsidR="00BB02C0" w:rsidRDefault="00BB02C0"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rsidR="00BB02C0" w:rsidRDefault="00BB02C0" w:rsidP="00F4142B">
            <w:pPr>
              <w:jc w:val="center"/>
              <w:rPr>
                <w:rFonts w:ascii="Tw Cen MT" w:hAnsi="Tw Cen MT"/>
              </w:rPr>
            </w:pPr>
            <w:r>
              <w:rPr>
                <w:rFonts w:ascii="Tw Cen MT" w:hAnsi="Tw Cen MT"/>
              </w:rPr>
              <w:t>ASIGNATURA</w:t>
            </w:r>
          </w:p>
        </w:tc>
        <w:tc>
          <w:tcPr>
            <w:tcW w:w="1806" w:type="dxa"/>
            <w:gridSpan w:val="2"/>
            <w:tcBorders>
              <w:top w:val="dashSmallGap" w:sz="4" w:space="0" w:color="auto"/>
              <w:bottom w:val="dashSmallGap" w:sz="4" w:space="0" w:color="auto"/>
            </w:tcBorders>
            <w:shd w:val="clear" w:color="auto" w:fill="F7CAAC" w:themeFill="accent2" w:themeFillTint="66"/>
            <w:vAlign w:val="center"/>
          </w:tcPr>
          <w:p w:rsidR="00BB02C0" w:rsidRDefault="00BB02C0" w:rsidP="00F4142B">
            <w:pPr>
              <w:jc w:val="center"/>
              <w:rPr>
                <w:rFonts w:ascii="Tw Cen MT" w:hAnsi="Tw Cen MT"/>
              </w:rPr>
            </w:pPr>
            <w:r>
              <w:rPr>
                <w:rFonts w:ascii="Tw Cen MT" w:hAnsi="Tw Cen MT"/>
              </w:rPr>
              <w:t>APRENDIZAJE ESPERADO</w:t>
            </w:r>
          </w:p>
        </w:tc>
        <w:tc>
          <w:tcPr>
            <w:tcW w:w="6846" w:type="dxa"/>
            <w:shd w:val="clear" w:color="auto" w:fill="F7CAAC" w:themeFill="accent2" w:themeFillTint="66"/>
            <w:vAlign w:val="center"/>
          </w:tcPr>
          <w:p w:rsidR="00BB02C0" w:rsidRDefault="00BB02C0" w:rsidP="00F4142B">
            <w:pPr>
              <w:jc w:val="center"/>
              <w:rPr>
                <w:rFonts w:ascii="Tw Cen MT" w:hAnsi="Tw Cen MT"/>
              </w:rPr>
            </w:pPr>
            <w:r>
              <w:rPr>
                <w:rFonts w:ascii="Tw Cen MT" w:hAnsi="Tw Cen MT"/>
              </w:rPr>
              <w:t>ACTIVIDADES</w:t>
            </w:r>
          </w:p>
        </w:tc>
        <w:tc>
          <w:tcPr>
            <w:tcW w:w="2204" w:type="dxa"/>
            <w:shd w:val="clear" w:color="auto" w:fill="ED7D31" w:themeFill="accent2"/>
            <w:vAlign w:val="center"/>
          </w:tcPr>
          <w:p w:rsidR="00BB02C0" w:rsidRDefault="00BB02C0" w:rsidP="00F4142B">
            <w:pPr>
              <w:jc w:val="center"/>
              <w:rPr>
                <w:rFonts w:ascii="Tw Cen MT" w:hAnsi="Tw Cen MT"/>
              </w:rPr>
            </w:pPr>
            <w:r>
              <w:rPr>
                <w:rFonts w:ascii="Tw Cen MT" w:hAnsi="Tw Cen MT"/>
              </w:rPr>
              <w:t>SEGUIMIENTO Y RETROALIMENTACIÓN</w:t>
            </w:r>
          </w:p>
        </w:tc>
      </w:tr>
      <w:tr w:rsidR="00BB02C0" w:rsidTr="00D55E4A">
        <w:trPr>
          <w:cantSplit/>
          <w:trHeight w:val="540"/>
          <w:jc w:val="center"/>
        </w:trPr>
        <w:tc>
          <w:tcPr>
            <w:tcW w:w="469" w:type="dxa"/>
            <w:vMerge w:val="restart"/>
            <w:tcBorders>
              <w:top w:val="dashSmallGap" w:sz="4" w:space="0" w:color="auto"/>
            </w:tcBorders>
            <w:shd w:val="clear" w:color="auto" w:fill="ED7D31" w:themeFill="accent2"/>
            <w:textDirection w:val="btLr"/>
          </w:tcPr>
          <w:p w:rsidR="00BB02C0" w:rsidRPr="00016C11" w:rsidRDefault="00BB02C0" w:rsidP="00F4142B">
            <w:pPr>
              <w:ind w:left="113" w:right="113"/>
              <w:jc w:val="center"/>
              <w:rPr>
                <w:rFonts w:ascii="Tw Cen MT" w:hAnsi="Tw Cen MT"/>
              </w:rPr>
            </w:pPr>
            <w:r>
              <w:rPr>
                <w:rFonts w:ascii="Tw Cen MT" w:hAnsi="Tw Cen MT"/>
              </w:rPr>
              <w:t>VIERNES</w:t>
            </w: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BB02C0" w:rsidRPr="00F4142B" w:rsidRDefault="00BB02C0" w:rsidP="003371DC">
            <w:pPr>
              <w:rPr>
                <w:rFonts w:ascii="Tw Cen MT" w:hAnsi="Tw Cen MT"/>
                <w:sz w:val="20"/>
                <w:szCs w:val="20"/>
              </w:rPr>
            </w:pPr>
            <w:r>
              <w:rPr>
                <w:rFonts w:ascii="Tw Cen MT" w:hAnsi="Tw Cen MT"/>
                <w:sz w:val="20"/>
                <w:szCs w:val="20"/>
              </w:rPr>
              <w:t xml:space="preserve">Lengua materna </w:t>
            </w:r>
          </w:p>
        </w:tc>
        <w:tc>
          <w:tcPr>
            <w:tcW w:w="1806"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rsidR="00BB02C0" w:rsidRPr="001F7C4C" w:rsidRDefault="00BB02C0" w:rsidP="001F7C4C">
            <w:pPr>
              <w:rPr>
                <w:rFonts w:ascii="Tw Cen MT" w:hAnsi="Tw Cen MT"/>
                <w:sz w:val="20"/>
                <w:szCs w:val="20"/>
              </w:rPr>
            </w:pPr>
            <w:r w:rsidRPr="001F7C4C">
              <w:rPr>
                <w:rFonts w:ascii="Tw Cen MT" w:hAnsi="Tw Cen MT"/>
                <w:sz w:val="20"/>
                <w:szCs w:val="20"/>
              </w:rPr>
              <w:t>Reflexiona sobre el</w:t>
            </w:r>
          </w:p>
          <w:p w:rsidR="00BB02C0" w:rsidRPr="001F7C4C" w:rsidRDefault="00BB02C0" w:rsidP="001F7C4C">
            <w:pPr>
              <w:rPr>
                <w:rFonts w:ascii="Tw Cen MT" w:hAnsi="Tw Cen MT"/>
                <w:sz w:val="20"/>
                <w:szCs w:val="20"/>
              </w:rPr>
            </w:pPr>
            <w:proofErr w:type="gramStart"/>
            <w:r w:rsidRPr="001F7C4C">
              <w:rPr>
                <w:rFonts w:ascii="Tw Cen MT" w:hAnsi="Tw Cen MT"/>
                <w:sz w:val="20"/>
                <w:szCs w:val="20"/>
              </w:rPr>
              <w:t>lenguaje</w:t>
            </w:r>
            <w:proofErr w:type="gramEnd"/>
            <w:r w:rsidRPr="001F7C4C">
              <w:rPr>
                <w:rFonts w:ascii="Tw Cen MT" w:hAnsi="Tw Cen MT"/>
                <w:sz w:val="20"/>
                <w:szCs w:val="20"/>
              </w:rPr>
              <w:t>. Identifica</w:t>
            </w:r>
          </w:p>
          <w:p w:rsidR="00BB02C0" w:rsidRPr="001F7C4C" w:rsidRDefault="00BB02C0" w:rsidP="001F7C4C">
            <w:pPr>
              <w:rPr>
                <w:rFonts w:ascii="Tw Cen MT" w:hAnsi="Tw Cen MT"/>
                <w:sz w:val="20"/>
                <w:szCs w:val="20"/>
              </w:rPr>
            </w:pPr>
            <w:r>
              <w:rPr>
                <w:rFonts w:ascii="Tw Cen MT" w:hAnsi="Tw Cen MT"/>
                <w:sz w:val="20"/>
                <w:szCs w:val="20"/>
              </w:rPr>
              <w:t xml:space="preserve">juegos simbólicos, </w:t>
            </w:r>
            <w:r w:rsidRPr="001F7C4C">
              <w:rPr>
                <w:rFonts w:ascii="Tw Cen MT" w:hAnsi="Tw Cen MT"/>
                <w:sz w:val="20"/>
                <w:szCs w:val="20"/>
              </w:rPr>
              <w:t>simbolismos y</w:t>
            </w:r>
            <w:r>
              <w:rPr>
                <w:rFonts w:ascii="Tw Cen MT" w:hAnsi="Tw Cen MT"/>
                <w:sz w:val="20"/>
                <w:szCs w:val="20"/>
              </w:rPr>
              <w:t xml:space="preserve"> s</w:t>
            </w:r>
            <w:r w:rsidRPr="001F7C4C">
              <w:rPr>
                <w:rFonts w:ascii="Tw Cen MT" w:hAnsi="Tw Cen MT"/>
                <w:sz w:val="20"/>
                <w:szCs w:val="20"/>
              </w:rPr>
              <w:t>ignificados de</w:t>
            </w:r>
            <w:r>
              <w:rPr>
                <w:rFonts w:ascii="Tw Cen MT" w:hAnsi="Tw Cen MT"/>
                <w:sz w:val="20"/>
                <w:szCs w:val="20"/>
              </w:rPr>
              <w:t xml:space="preserve"> </w:t>
            </w:r>
            <w:r w:rsidRPr="001F7C4C">
              <w:rPr>
                <w:rFonts w:ascii="Tw Cen MT" w:hAnsi="Tw Cen MT"/>
                <w:sz w:val="20"/>
                <w:szCs w:val="20"/>
              </w:rPr>
              <w:t>expresiones</w:t>
            </w:r>
          </w:p>
          <w:p w:rsidR="00BB02C0" w:rsidRPr="001F7C4C" w:rsidRDefault="00BB02C0" w:rsidP="001F7C4C">
            <w:pPr>
              <w:rPr>
                <w:rFonts w:ascii="Tw Cen MT" w:hAnsi="Tw Cen MT"/>
                <w:sz w:val="20"/>
                <w:szCs w:val="20"/>
              </w:rPr>
            </w:pPr>
            <w:r w:rsidRPr="001F7C4C">
              <w:rPr>
                <w:rFonts w:ascii="Tw Cen MT" w:hAnsi="Tw Cen MT"/>
                <w:sz w:val="20"/>
                <w:szCs w:val="20"/>
              </w:rPr>
              <w:t>relevantes que dan</w:t>
            </w:r>
          </w:p>
          <w:p w:rsidR="00BB02C0" w:rsidRPr="001F7C4C" w:rsidRDefault="00BB02C0" w:rsidP="001F7C4C">
            <w:pPr>
              <w:rPr>
                <w:rFonts w:ascii="Tw Cen MT" w:hAnsi="Tw Cen MT"/>
                <w:sz w:val="20"/>
                <w:szCs w:val="20"/>
              </w:rPr>
            </w:pPr>
            <w:r w:rsidRPr="001F7C4C">
              <w:rPr>
                <w:rFonts w:ascii="Tw Cen MT" w:hAnsi="Tw Cen MT"/>
                <w:sz w:val="20"/>
                <w:szCs w:val="20"/>
              </w:rPr>
              <w:t>sentido a la práctica,</w:t>
            </w:r>
          </w:p>
          <w:p w:rsidR="00BB02C0" w:rsidRPr="001F7C4C" w:rsidRDefault="00BB02C0" w:rsidP="001F7C4C">
            <w:pPr>
              <w:rPr>
                <w:rFonts w:ascii="Tw Cen MT" w:hAnsi="Tw Cen MT"/>
                <w:sz w:val="20"/>
                <w:szCs w:val="20"/>
              </w:rPr>
            </w:pPr>
            <w:r w:rsidRPr="001F7C4C">
              <w:rPr>
                <w:rFonts w:ascii="Tw Cen MT" w:hAnsi="Tw Cen MT"/>
                <w:sz w:val="20"/>
                <w:szCs w:val="20"/>
              </w:rPr>
              <w:t>tomando en cuenta</w:t>
            </w:r>
          </w:p>
          <w:p w:rsidR="00BB02C0" w:rsidRPr="001F7C4C" w:rsidRDefault="00BB02C0" w:rsidP="001F7C4C">
            <w:pPr>
              <w:rPr>
                <w:rFonts w:ascii="Tw Cen MT" w:hAnsi="Tw Cen MT"/>
                <w:sz w:val="20"/>
                <w:szCs w:val="20"/>
              </w:rPr>
            </w:pPr>
            <w:r w:rsidRPr="001F7C4C">
              <w:rPr>
                <w:rFonts w:ascii="Tw Cen MT" w:hAnsi="Tw Cen MT"/>
                <w:sz w:val="20"/>
                <w:szCs w:val="20"/>
              </w:rPr>
              <w:t>todo lo que sucede,</w:t>
            </w:r>
          </w:p>
          <w:p w:rsidR="00BB02C0" w:rsidRPr="00F4142B" w:rsidRDefault="00BB02C0" w:rsidP="001F7C4C">
            <w:pPr>
              <w:rPr>
                <w:rFonts w:ascii="Tw Cen MT" w:hAnsi="Tw Cen MT"/>
                <w:sz w:val="20"/>
                <w:szCs w:val="20"/>
              </w:rPr>
            </w:pPr>
            <w:proofErr w:type="gramStart"/>
            <w:r>
              <w:rPr>
                <w:rFonts w:ascii="Tw Cen MT" w:hAnsi="Tw Cen MT"/>
                <w:sz w:val="20"/>
                <w:szCs w:val="20"/>
              </w:rPr>
              <w:t>con</w:t>
            </w:r>
            <w:proofErr w:type="gramEnd"/>
            <w:r>
              <w:rPr>
                <w:rFonts w:ascii="Tw Cen MT" w:hAnsi="Tw Cen MT"/>
                <w:sz w:val="20"/>
                <w:szCs w:val="20"/>
              </w:rPr>
              <w:t xml:space="preserve"> ayuda del </w:t>
            </w:r>
            <w:r w:rsidRPr="001F7C4C">
              <w:rPr>
                <w:rFonts w:ascii="Tw Cen MT" w:hAnsi="Tw Cen MT"/>
                <w:sz w:val="20"/>
                <w:szCs w:val="20"/>
              </w:rPr>
              <w:t>maestro.</w:t>
            </w:r>
          </w:p>
        </w:tc>
        <w:tc>
          <w:tcPr>
            <w:tcW w:w="6846" w:type="dxa"/>
          </w:tcPr>
          <w:p w:rsidR="00BB02C0" w:rsidRDefault="00BB02C0" w:rsidP="00094126">
            <w:pPr>
              <w:jc w:val="both"/>
              <w:rPr>
                <w:rFonts w:ascii="Tw Cen MT" w:hAnsi="Tw Cen MT"/>
                <w:sz w:val="20"/>
                <w:szCs w:val="20"/>
              </w:rPr>
            </w:pPr>
            <w:r>
              <w:rPr>
                <w:rFonts w:ascii="Tw Cen MT" w:hAnsi="Tw Cen MT"/>
                <w:sz w:val="20"/>
                <w:szCs w:val="20"/>
              </w:rPr>
              <w:t>Escribe en el cuaderno los alimentos que se utilizan para calmar o eliminar los siguientes malestares:</w:t>
            </w:r>
          </w:p>
          <w:tbl>
            <w:tblPr>
              <w:tblStyle w:val="Tablaconcuadrcula"/>
              <w:tblW w:w="0" w:type="auto"/>
              <w:tblLook w:val="04A0" w:firstRow="1" w:lastRow="0" w:firstColumn="1" w:lastColumn="0" w:noHBand="0" w:noVBand="1"/>
            </w:tblPr>
            <w:tblGrid>
              <w:gridCol w:w="1266"/>
              <w:gridCol w:w="1267"/>
              <w:gridCol w:w="1267"/>
              <w:gridCol w:w="1613"/>
            </w:tblGrid>
            <w:tr w:rsidR="00BB02C0" w:rsidTr="00626E14">
              <w:tc>
                <w:tcPr>
                  <w:tcW w:w="1266" w:type="dxa"/>
                  <w:shd w:val="clear" w:color="auto" w:fill="F4B083" w:themeFill="accent2" w:themeFillTint="99"/>
                </w:tcPr>
                <w:p w:rsidR="00BB02C0" w:rsidRDefault="00BB02C0" w:rsidP="00094126">
                  <w:pPr>
                    <w:jc w:val="both"/>
                    <w:rPr>
                      <w:rFonts w:ascii="Tw Cen MT" w:hAnsi="Tw Cen MT"/>
                      <w:sz w:val="20"/>
                      <w:szCs w:val="20"/>
                    </w:rPr>
                  </w:pPr>
                  <w:r>
                    <w:rPr>
                      <w:rFonts w:ascii="Tw Cen MT" w:hAnsi="Tw Cen MT"/>
                      <w:sz w:val="20"/>
                      <w:szCs w:val="20"/>
                    </w:rPr>
                    <w:t xml:space="preserve">Malestar </w:t>
                  </w:r>
                </w:p>
              </w:tc>
              <w:tc>
                <w:tcPr>
                  <w:tcW w:w="1267" w:type="dxa"/>
                  <w:shd w:val="clear" w:color="auto" w:fill="F4B083" w:themeFill="accent2" w:themeFillTint="99"/>
                </w:tcPr>
                <w:p w:rsidR="00BB02C0" w:rsidRDefault="00BB02C0" w:rsidP="00094126">
                  <w:pPr>
                    <w:jc w:val="both"/>
                    <w:rPr>
                      <w:rFonts w:ascii="Tw Cen MT" w:hAnsi="Tw Cen MT"/>
                      <w:sz w:val="20"/>
                      <w:szCs w:val="20"/>
                    </w:rPr>
                  </w:pPr>
                  <w:r>
                    <w:rPr>
                      <w:rFonts w:ascii="Tw Cen MT" w:hAnsi="Tw Cen MT"/>
                      <w:sz w:val="20"/>
                      <w:szCs w:val="20"/>
                    </w:rPr>
                    <w:t>¿Qué ingredientes se utilizan?</w:t>
                  </w:r>
                </w:p>
              </w:tc>
              <w:tc>
                <w:tcPr>
                  <w:tcW w:w="1267" w:type="dxa"/>
                  <w:shd w:val="clear" w:color="auto" w:fill="F4B083" w:themeFill="accent2" w:themeFillTint="99"/>
                </w:tcPr>
                <w:p w:rsidR="00BB02C0" w:rsidRDefault="00BB02C0" w:rsidP="00094126">
                  <w:pPr>
                    <w:jc w:val="both"/>
                    <w:rPr>
                      <w:rFonts w:ascii="Tw Cen MT" w:hAnsi="Tw Cen MT"/>
                      <w:sz w:val="20"/>
                      <w:szCs w:val="20"/>
                    </w:rPr>
                  </w:pPr>
                  <w:r>
                    <w:rPr>
                      <w:rFonts w:ascii="Tw Cen MT" w:hAnsi="Tw Cen MT"/>
                      <w:sz w:val="20"/>
                      <w:szCs w:val="20"/>
                    </w:rPr>
                    <w:t>¿Cómo se prepara?</w:t>
                  </w:r>
                </w:p>
              </w:tc>
              <w:tc>
                <w:tcPr>
                  <w:tcW w:w="1613" w:type="dxa"/>
                  <w:shd w:val="clear" w:color="auto" w:fill="F4B083" w:themeFill="accent2" w:themeFillTint="99"/>
                </w:tcPr>
                <w:p w:rsidR="00BB02C0" w:rsidRDefault="00BB02C0" w:rsidP="00094126">
                  <w:pPr>
                    <w:jc w:val="both"/>
                    <w:rPr>
                      <w:rFonts w:ascii="Tw Cen MT" w:hAnsi="Tw Cen MT"/>
                      <w:sz w:val="20"/>
                      <w:szCs w:val="20"/>
                    </w:rPr>
                  </w:pPr>
                  <w:r>
                    <w:rPr>
                      <w:rFonts w:ascii="Tw Cen MT" w:hAnsi="Tw Cen MT"/>
                      <w:sz w:val="20"/>
                      <w:szCs w:val="20"/>
                    </w:rPr>
                    <w:t xml:space="preserve">¿Qué cantidad tomar y </w:t>
                  </w:r>
                  <w:proofErr w:type="spellStart"/>
                  <w:r>
                    <w:rPr>
                      <w:rFonts w:ascii="Tw Cen MT" w:hAnsi="Tw Cen MT"/>
                      <w:sz w:val="20"/>
                      <w:szCs w:val="20"/>
                    </w:rPr>
                    <w:t>cuanto</w:t>
                  </w:r>
                  <w:proofErr w:type="spellEnd"/>
                  <w:r>
                    <w:rPr>
                      <w:rFonts w:ascii="Tw Cen MT" w:hAnsi="Tw Cen MT"/>
                      <w:sz w:val="20"/>
                      <w:szCs w:val="20"/>
                    </w:rPr>
                    <w:t xml:space="preserve"> tiempo?</w:t>
                  </w:r>
                </w:p>
              </w:tc>
            </w:tr>
            <w:tr w:rsidR="00BB02C0" w:rsidTr="00626E14">
              <w:tc>
                <w:tcPr>
                  <w:tcW w:w="1266" w:type="dxa"/>
                  <w:shd w:val="clear" w:color="auto" w:fill="F4B083" w:themeFill="accent2" w:themeFillTint="99"/>
                </w:tcPr>
                <w:p w:rsidR="00BB02C0" w:rsidRDefault="00BB02C0" w:rsidP="00094126">
                  <w:pPr>
                    <w:jc w:val="both"/>
                    <w:rPr>
                      <w:rFonts w:ascii="Tw Cen MT" w:hAnsi="Tw Cen MT"/>
                      <w:sz w:val="20"/>
                      <w:szCs w:val="20"/>
                    </w:rPr>
                  </w:pPr>
                  <w:r>
                    <w:rPr>
                      <w:rFonts w:ascii="Tw Cen MT" w:hAnsi="Tw Cen MT"/>
                      <w:sz w:val="20"/>
                      <w:szCs w:val="20"/>
                    </w:rPr>
                    <w:t>Dolor de cabeza</w:t>
                  </w:r>
                </w:p>
              </w:tc>
              <w:tc>
                <w:tcPr>
                  <w:tcW w:w="1267" w:type="dxa"/>
                  <w:shd w:val="clear" w:color="auto" w:fill="F2F2F2" w:themeFill="background1" w:themeFillShade="F2"/>
                </w:tcPr>
                <w:p w:rsidR="00BB02C0" w:rsidRDefault="00BB02C0" w:rsidP="00094126">
                  <w:pPr>
                    <w:jc w:val="both"/>
                    <w:rPr>
                      <w:rFonts w:ascii="Tw Cen MT" w:hAnsi="Tw Cen MT"/>
                      <w:sz w:val="20"/>
                      <w:szCs w:val="20"/>
                    </w:rPr>
                  </w:pPr>
                </w:p>
              </w:tc>
              <w:tc>
                <w:tcPr>
                  <w:tcW w:w="1267" w:type="dxa"/>
                  <w:shd w:val="clear" w:color="auto" w:fill="F2F2F2" w:themeFill="background1" w:themeFillShade="F2"/>
                </w:tcPr>
                <w:p w:rsidR="00BB02C0" w:rsidRDefault="00BB02C0" w:rsidP="00094126">
                  <w:pPr>
                    <w:jc w:val="both"/>
                    <w:rPr>
                      <w:rFonts w:ascii="Tw Cen MT" w:hAnsi="Tw Cen MT"/>
                      <w:sz w:val="20"/>
                      <w:szCs w:val="20"/>
                    </w:rPr>
                  </w:pPr>
                </w:p>
              </w:tc>
              <w:tc>
                <w:tcPr>
                  <w:tcW w:w="1613" w:type="dxa"/>
                  <w:shd w:val="clear" w:color="auto" w:fill="F2F2F2" w:themeFill="background1" w:themeFillShade="F2"/>
                </w:tcPr>
                <w:p w:rsidR="00BB02C0" w:rsidRDefault="00BB02C0" w:rsidP="00094126">
                  <w:pPr>
                    <w:jc w:val="both"/>
                    <w:rPr>
                      <w:rFonts w:ascii="Tw Cen MT" w:hAnsi="Tw Cen MT"/>
                      <w:sz w:val="20"/>
                      <w:szCs w:val="20"/>
                    </w:rPr>
                  </w:pPr>
                </w:p>
              </w:tc>
            </w:tr>
            <w:tr w:rsidR="00BB02C0" w:rsidTr="00626E14">
              <w:tc>
                <w:tcPr>
                  <w:tcW w:w="1266" w:type="dxa"/>
                  <w:shd w:val="clear" w:color="auto" w:fill="F4B083" w:themeFill="accent2" w:themeFillTint="99"/>
                </w:tcPr>
                <w:p w:rsidR="00BB02C0" w:rsidRDefault="00BB02C0" w:rsidP="00094126">
                  <w:pPr>
                    <w:jc w:val="both"/>
                    <w:rPr>
                      <w:rFonts w:ascii="Tw Cen MT" w:hAnsi="Tw Cen MT"/>
                      <w:sz w:val="20"/>
                      <w:szCs w:val="20"/>
                    </w:rPr>
                  </w:pPr>
                  <w:r>
                    <w:rPr>
                      <w:rFonts w:ascii="Tw Cen MT" w:hAnsi="Tw Cen MT"/>
                      <w:sz w:val="20"/>
                      <w:szCs w:val="20"/>
                    </w:rPr>
                    <w:t>Dolor de oído</w:t>
                  </w:r>
                </w:p>
              </w:tc>
              <w:tc>
                <w:tcPr>
                  <w:tcW w:w="1267" w:type="dxa"/>
                  <w:shd w:val="clear" w:color="auto" w:fill="F2F2F2" w:themeFill="background1" w:themeFillShade="F2"/>
                </w:tcPr>
                <w:p w:rsidR="00BB02C0" w:rsidRDefault="00BB02C0" w:rsidP="00094126">
                  <w:pPr>
                    <w:jc w:val="both"/>
                    <w:rPr>
                      <w:rFonts w:ascii="Tw Cen MT" w:hAnsi="Tw Cen MT"/>
                      <w:sz w:val="20"/>
                      <w:szCs w:val="20"/>
                    </w:rPr>
                  </w:pPr>
                </w:p>
              </w:tc>
              <w:tc>
                <w:tcPr>
                  <w:tcW w:w="1267" w:type="dxa"/>
                  <w:shd w:val="clear" w:color="auto" w:fill="F2F2F2" w:themeFill="background1" w:themeFillShade="F2"/>
                </w:tcPr>
                <w:p w:rsidR="00BB02C0" w:rsidRDefault="00BB02C0" w:rsidP="00094126">
                  <w:pPr>
                    <w:jc w:val="both"/>
                    <w:rPr>
                      <w:rFonts w:ascii="Tw Cen MT" w:hAnsi="Tw Cen MT"/>
                      <w:sz w:val="20"/>
                      <w:szCs w:val="20"/>
                    </w:rPr>
                  </w:pPr>
                </w:p>
              </w:tc>
              <w:tc>
                <w:tcPr>
                  <w:tcW w:w="1613" w:type="dxa"/>
                  <w:shd w:val="clear" w:color="auto" w:fill="F2F2F2" w:themeFill="background1" w:themeFillShade="F2"/>
                </w:tcPr>
                <w:p w:rsidR="00BB02C0" w:rsidRDefault="00BB02C0" w:rsidP="00094126">
                  <w:pPr>
                    <w:jc w:val="both"/>
                    <w:rPr>
                      <w:rFonts w:ascii="Tw Cen MT" w:hAnsi="Tw Cen MT"/>
                      <w:sz w:val="20"/>
                      <w:szCs w:val="20"/>
                    </w:rPr>
                  </w:pPr>
                </w:p>
              </w:tc>
            </w:tr>
            <w:tr w:rsidR="00BB02C0" w:rsidTr="00626E14">
              <w:tc>
                <w:tcPr>
                  <w:tcW w:w="1266" w:type="dxa"/>
                  <w:shd w:val="clear" w:color="auto" w:fill="F4B083" w:themeFill="accent2" w:themeFillTint="99"/>
                </w:tcPr>
                <w:p w:rsidR="00BB02C0" w:rsidRDefault="00BB02C0" w:rsidP="00094126">
                  <w:pPr>
                    <w:jc w:val="both"/>
                    <w:rPr>
                      <w:rFonts w:ascii="Tw Cen MT" w:hAnsi="Tw Cen MT"/>
                      <w:sz w:val="20"/>
                      <w:szCs w:val="20"/>
                    </w:rPr>
                  </w:pPr>
                  <w:r>
                    <w:rPr>
                      <w:rFonts w:ascii="Tw Cen MT" w:hAnsi="Tw Cen MT"/>
                      <w:sz w:val="20"/>
                      <w:szCs w:val="20"/>
                    </w:rPr>
                    <w:t>Dolor de estomago</w:t>
                  </w:r>
                </w:p>
              </w:tc>
              <w:tc>
                <w:tcPr>
                  <w:tcW w:w="1267" w:type="dxa"/>
                  <w:shd w:val="clear" w:color="auto" w:fill="F2F2F2" w:themeFill="background1" w:themeFillShade="F2"/>
                </w:tcPr>
                <w:p w:rsidR="00BB02C0" w:rsidRDefault="00BB02C0" w:rsidP="00094126">
                  <w:pPr>
                    <w:jc w:val="both"/>
                    <w:rPr>
                      <w:rFonts w:ascii="Tw Cen MT" w:hAnsi="Tw Cen MT"/>
                      <w:sz w:val="20"/>
                      <w:szCs w:val="20"/>
                    </w:rPr>
                  </w:pPr>
                </w:p>
              </w:tc>
              <w:tc>
                <w:tcPr>
                  <w:tcW w:w="1267" w:type="dxa"/>
                  <w:shd w:val="clear" w:color="auto" w:fill="F2F2F2" w:themeFill="background1" w:themeFillShade="F2"/>
                </w:tcPr>
                <w:p w:rsidR="00BB02C0" w:rsidRDefault="00BB02C0" w:rsidP="00094126">
                  <w:pPr>
                    <w:jc w:val="both"/>
                    <w:rPr>
                      <w:rFonts w:ascii="Tw Cen MT" w:hAnsi="Tw Cen MT"/>
                      <w:sz w:val="20"/>
                      <w:szCs w:val="20"/>
                    </w:rPr>
                  </w:pPr>
                </w:p>
              </w:tc>
              <w:tc>
                <w:tcPr>
                  <w:tcW w:w="1613" w:type="dxa"/>
                  <w:shd w:val="clear" w:color="auto" w:fill="F2F2F2" w:themeFill="background1" w:themeFillShade="F2"/>
                </w:tcPr>
                <w:p w:rsidR="00BB02C0" w:rsidRDefault="00BB02C0" w:rsidP="00094126">
                  <w:pPr>
                    <w:jc w:val="both"/>
                    <w:rPr>
                      <w:rFonts w:ascii="Tw Cen MT" w:hAnsi="Tw Cen MT"/>
                      <w:sz w:val="20"/>
                      <w:szCs w:val="20"/>
                    </w:rPr>
                  </w:pPr>
                </w:p>
              </w:tc>
            </w:tr>
          </w:tbl>
          <w:p w:rsidR="00BB02C0" w:rsidRDefault="00BB02C0" w:rsidP="00094126">
            <w:pPr>
              <w:jc w:val="both"/>
              <w:rPr>
                <w:rFonts w:ascii="Tw Cen MT" w:hAnsi="Tw Cen MT"/>
                <w:sz w:val="20"/>
                <w:szCs w:val="20"/>
              </w:rPr>
            </w:pPr>
            <w:r>
              <w:rPr>
                <w:rFonts w:ascii="Tw Cen MT" w:hAnsi="Tw Cen MT"/>
                <w:sz w:val="20"/>
                <w:szCs w:val="20"/>
              </w:rPr>
              <w:t>Responder en el cuaderno:</w:t>
            </w:r>
          </w:p>
          <w:p w:rsidR="00BB02C0" w:rsidRDefault="00BB02C0" w:rsidP="00094126">
            <w:pPr>
              <w:jc w:val="both"/>
              <w:rPr>
                <w:rFonts w:ascii="Tw Cen MT" w:hAnsi="Tw Cen MT"/>
                <w:sz w:val="20"/>
                <w:szCs w:val="20"/>
              </w:rPr>
            </w:pPr>
            <w:r>
              <w:rPr>
                <w:rFonts w:ascii="Tw Cen MT" w:hAnsi="Tw Cen MT"/>
                <w:sz w:val="20"/>
                <w:szCs w:val="20"/>
              </w:rPr>
              <w:t>¿En la comunidad en donde vives aun utilizan este tipo de alimentos para tratar malestares?</w:t>
            </w:r>
          </w:p>
          <w:p w:rsidR="00BB02C0" w:rsidRPr="00016C11" w:rsidRDefault="00BB02C0" w:rsidP="00094126">
            <w:pPr>
              <w:jc w:val="both"/>
              <w:rPr>
                <w:rFonts w:ascii="Tw Cen MT" w:hAnsi="Tw Cen MT"/>
                <w:sz w:val="20"/>
                <w:szCs w:val="20"/>
              </w:rPr>
            </w:pPr>
            <w:r>
              <w:rPr>
                <w:rFonts w:ascii="Tw Cen MT" w:hAnsi="Tw Cen MT"/>
                <w:sz w:val="20"/>
                <w:szCs w:val="20"/>
              </w:rPr>
              <w:t>Analizar las respuestas en plenaria para su retroalimentación.</w:t>
            </w:r>
          </w:p>
        </w:tc>
        <w:tc>
          <w:tcPr>
            <w:tcW w:w="2204" w:type="dxa"/>
            <w:vMerge w:val="restart"/>
          </w:tcPr>
          <w:p w:rsidR="00BB02C0" w:rsidRDefault="00BB02C0" w:rsidP="00E26953">
            <w:pPr>
              <w:rPr>
                <w:rFonts w:ascii="Tw Cen MT" w:hAnsi="Tw Cen MT"/>
                <w:sz w:val="20"/>
                <w:szCs w:val="20"/>
              </w:rPr>
            </w:pPr>
          </w:p>
          <w:p w:rsidR="00BB02C0" w:rsidRPr="00016C11" w:rsidRDefault="00BB02C0" w:rsidP="00E26953">
            <w:pPr>
              <w:jc w:val="both"/>
              <w:rPr>
                <w:rFonts w:ascii="Tw Cen MT" w:hAnsi="Tw Cen MT"/>
                <w:sz w:val="20"/>
                <w:szCs w:val="20"/>
              </w:rPr>
            </w:pPr>
            <w:r>
              <w:rPr>
                <w:rFonts w:ascii="Tw Cen MT" w:hAnsi="Tw Cen MT"/>
                <w:sz w:val="20"/>
                <w:szCs w:val="20"/>
              </w:rPr>
              <w:t xml:space="preserve"> </w:t>
            </w:r>
          </w:p>
        </w:tc>
      </w:tr>
      <w:tr w:rsidR="00BB02C0" w:rsidTr="00D55E4A">
        <w:trPr>
          <w:cantSplit/>
          <w:trHeight w:val="795"/>
          <w:jc w:val="center"/>
        </w:trPr>
        <w:tc>
          <w:tcPr>
            <w:tcW w:w="469" w:type="dxa"/>
            <w:vMerge/>
            <w:tcBorders>
              <w:top w:val="dashSmallGap" w:sz="4" w:space="0" w:color="auto"/>
            </w:tcBorders>
            <w:shd w:val="clear" w:color="auto" w:fill="ED7D31" w:themeFill="accent2"/>
            <w:textDirection w:val="btLr"/>
          </w:tcPr>
          <w:p w:rsidR="00BB02C0" w:rsidRDefault="00BB02C0"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BB02C0" w:rsidRPr="00F4142B" w:rsidRDefault="00BB02C0" w:rsidP="003371DC">
            <w:pPr>
              <w:rPr>
                <w:rFonts w:ascii="Tw Cen MT" w:hAnsi="Tw Cen MT"/>
                <w:sz w:val="20"/>
                <w:szCs w:val="20"/>
              </w:rPr>
            </w:pPr>
            <w:r>
              <w:rPr>
                <w:rFonts w:ascii="Tw Cen MT" w:hAnsi="Tw Cen MT"/>
                <w:sz w:val="20"/>
                <w:szCs w:val="20"/>
              </w:rPr>
              <w:t xml:space="preserve">Matemáticas </w:t>
            </w:r>
          </w:p>
        </w:tc>
        <w:tc>
          <w:tcPr>
            <w:tcW w:w="1806"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rsidR="00BB02C0" w:rsidRPr="00626E14" w:rsidRDefault="00BB02C0" w:rsidP="001F7C4C">
            <w:pPr>
              <w:rPr>
                <w:rFonts w:ascii="Tw Cen MT" w:hAnsi="Tw Cen MT"/>
                <w:sz w:val="18"/>
                <w:szCs w:val="20"/>
              </w:rPr>
            </w:pPr>
            <w:r w:rsidRPr="00626E14">
              <w:rPr>
                <w:rFonts w:ascii="Tw Cen MT" w:hAnsi="Tw Cen MT"/>
                <w:sz w:val="18"/>
                <w:szCs w:val="20"/>
              </w:rPr>
              <w:t>Conocimiento de</w:t>
            </w:r>
          </w:p>
          <w:p w:rsidR="00BB02C0" w:rsidRPr="00626E14" w:rsidRDefault="00BB02C0" w:rsidP="001F7C4C">
            <w:pPr>
              <w:rPr>
                <w:rFonts w:ascii="Tw Cen MT" w:hAnsi="Tw Cen MT"/>
                <w:sz w:val="18"/>
                <w:szCs w:val="20"/>
              </w:rPr>
            </w:pPr>
            <w:r w:rsidRPr="00626E14">
              <w:rPr>
                <w:rFonts w:ascii="Tw Cen MT" w:hAnsi="Tw Cen MT"/>
                <w:sz w:val="18"/>
                <w:szCs w:val="20"/>
              </w:rPr>
              <w:t>Diversas representaciones</w:t>
            </w:r>
          </w:p>
          <w:p w:rsidR="00BB02C0" w:rsidRPr="00626E14" w:rsidRDefault="00BB02C0" w:rsidP="001F7C4C">
            <w:pPr>
              <w:rPr>
                <w:rFonts w:ascii="Tw Cen MT" w:hAnsi="Tw Cen MT"/>
                <w:sz w:val="18"/>
                <w:szCs w:val="20"/>
              </w:rPr>
            </w:pPr>
            <w:r w:rsidRPr="00626E14">
              <w:rPr>
                <w:rFonts w:ascii="Tw Cen MT" w:hAnsi="Tw Cen MT"/>
                <w:sz w:val="18"/>
                <w:szCs w:val="20"/>
              </w:rPr>
              <w:t>de un número fraccionario: con cifras, mediante la</w:t>
            </w:r>
          </w:p>
          <w:p w:rsidR="00BB02C0" w:rsidRPr="00F4142B" w:rsidRDefault="00BB02C0" w:rsidP="001F7C4C">
            <w:pPr>
              <w:rPr>
                <w:rFonts w:ascii="Tw Cen MT" w:hAnsi="Tw Cen MT"/>
                <w:sz w:val="20"/>
                <w:szCs w:val="20"/>
              </w:rPr>
            </w:pPr>
            <w:proofErr w:type="gramStart"/>
            <w:r w:rsidRPr="00626E14">
              <w:rPr>
                <w:rFonts w:ascii="Tw Cen MT" w:hAnsi="Tw Cen MT"/>
                <w:sz w:val="18"/>
                <w:szCs w:val="20"/>
              </w:rPr>
              <w:t>recta</w:t>
            </w:r>
            <w:proofErr w:type="gramEnd"/>
            <w:r w:rsidRPr="00626E14">
              <w:rPr>
                <w:rFonts w:ascii="Tw Cen MT" w:hAnsi="Tw Cen MT"/>
                <w:sz w:val="18"/>
                <w:szCs w:val="20"/>
              </w:rPr>
              <w:t xml:space="preserve"> numérica, con superficies, etcétera. Análisis de las relaciones entre</w:t>
            </w:r>
            <w:r w:rsidR="00626E14" w:rsidRPr="00626E14">
              <w:rPr>
                <w:rFonts w:ascii="Tw Cen MT" w:hAnsi="Tw Cen MT"/>
                <w:sz w:val="18"/>
                <w:szCs w:val="20"/>
              </w:rPr>
              <w:t xml:space="preserve"> </w:t>
            </w:r>
            <w:r w:rsidRPr="00626E14">
              <w:rPr>
                <w:rFonts w:ascii="Tw Cen MT" w:hAnsi="Tw Cen MT"/>
                <w:sz w:val="18"/>
                <w:szCs w:val="20"/>
              </w:rPr>
              <w:t>la fracción y el todo</w:t>
            </w:r>
          </w:p>
        </w:tc>
        <w:tc>
          <w:tcPr>
            <w:tcW w:w="6846" w:type="dxa"/>
          </w:tcPr>
          <w:p w:rsidR="00BB02C0" w:rsidRPr="00626E14" w:rsidRDefault="00BB02C0" w:rsidP="00045DAC">
            <w:pPr>
              <w:jc w:val="both"/>
              <w:rPr>
                <w:rFonts w:ascii="Tw Cen MT" w:hAnsi="Tw Cen MT"/>
                <w:sz w:val="20"/>
                <w:szCs w:val="20"/>
                <w:highlight w:val="yellow"/>
              </w:rPr>
            </w:pPr>
            <w:r>
              <w:rPr>
                <w:rFonts w:ascii="Tw Cen MT" w:hAnsi="Tw Cen MT"/>
                <w:sz w:val="20"/>
                <w:szCs w:val="20"/>
              </w:rPr>
              <w:t xml:space="preserve"> Ubica las siguientes fracciones en la recta según correspondan:</w:t>
            </w:r>
          </w:p>
          <w:p w:rsidR="00BB02C0" w:rsidRDefault="004872BE" w:rsidP="00045DAC">
            <w:pPr>
              <w:jc w:val="both"/>
              <w:rPr>
                <w:rFonts w:ascii="Tw Cen MT" w:hAnsi="Tw Cen MT"/>
                <w:sz w:val="20"/>
                <w:szCs w:val="20"/>
              </w:rPr>
            </w:pPr>
            <w:r>
              <w:rPr>
                <w:rFonts w:ascii="Tw Cen MT" w:hAnsi="Tw Cen MT"/>
                <w:noProof/>
                <w:sz w:val="20"/>
                <w:szCs w:val="20"/>
                <w:lang w:eastAsia="es-MX"/>
              </w:rPr>
              <mc:AlternateContent>
                <mc:Choice Requires="wps">
                  <w:drawing>
                    <wp:anchor distT="0" distB="0" distL="114300" distR="114300" simplePos="0" relativeHeight="251680768" behindDoc="0" locked="0" layoutInCell="1" allowOverlap="1">
                      <wp:simplePos x="0" y="0"/>
                      <wp:positionH relativeFrom="column">
                        <wp:posOffset>3022600</wp:posOffset>
                      </wp:positionH>
                      <wp:positionV relativeFrom="paragraph">
                        <wp:posOffset>77470</wp:posOffset>
                      </wp:positionV>
                      <wp:extent cx="266700" cy="242570"/>
                      <wp:effectExtent l="0" t="0" r="0" b="0"/>
                      <wp:wrapNone/>
                      <wp:docPr id="8" nam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2C0" w:rsidRDefault="00BB02C0" w:rsidP="00045DAC">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 21" o:spid="_x0000_s1029" type="#_x0000_t202" style="position:absolute;left:0;text-align:left;margin-left:238pt;margin-top:6.1pt;width:21pt;height:1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" filled="f" stroked="f">
                      <v:path arrowok="t"/>
                      <v:textbox>
                        <w:txbxContent>
                          <w:p w:rsidR="00BB02C0" w:rsidRDefault="00BB02C0" w:rsidP="00045DAC">
                            <w:r>
                              <w:t>3</w:t>
                            </w:r>
                          </w:p>
                        </w:txbxContent>
                      </v:textbox>
                    </v:shape>
                  </w:pict>
                </mc:Fallback>
              </mc:AlternateContent>
            </w:r>
            <w:r>
              <w:rPr>
                <w:rFonts w:ascii="Tw Cen MT" w:hAnsi="Tw Cen MT"/>
                <w:noProof/>
                <w:sz w:val="20"/>
                <w:szCs w:val="20"/>
                <w:lang w:eastAsia="es-MX"/>
              </w:rPr>
              <mc:AlternateContent>
                <mc:Choice Requires="wps">
                  <w:drawing>
                    <wp:anchor distT="0" distB="0" distL="114300" distR="114300" simplePos="0" relativeHeight="251679744" behindDoc="0" locked="0" layoutInCell="1" allowOverlap="1">
                      <wp:simplePos x="0" y="0"/>
                      <wp:positionH relativeFrom="column">
                        <wp:posOffset>79375</wp:posOffset>
                      </wp:positionH>
                      <wp:positionV relativeFrom="paragraph">
                        <wp:posOffset>201930</wp:posOffset>
                      </wp:positionV>
                      <wp:extent cx="3038475" cy="9525"/>
                      <wp:effectExtent l="0" t="76200" r="0" b="66675"/>
                      <wp:wrapNone/>
                      <wp:docPr id="6" nam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0384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61AAE1" id="_x0000_t32" coordsize="21600,21600" o:spt="32" o:oned="t" path="m,l21600,21600e" filled="f">
                      <v:path arrowok="t" fillok="f" o:connecttype="none"/>
                      <o:lock v:ext="edit" shapetype="t"/>
                    </v:shapetype>
                    <v:shape id=" 20" o:spid="_x0000_s1026" type="#_x0000_t32" style="position:absolute;margin-left:6.25pt;margin-top:15.9pt;width:239.25pt;height:.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">
                      <v:stroke endarrow="block"/>
                      <o:lock v:ext="edit" shapetype="f"/>
                    </v:shape>
                  </w:pict>
                </mc:Fallback>
              </mc:AlternateContent>
            </w:r>
          </w:p>
          <w:p w:rsidR="00BB02C0" w:rsidRDefault="00BB02C0" w:rsidP="00045DAC">
            <w:pPr>
              <w:rPr>
                <w:rFonts w:ascii="Tw Cen MT" w:hAnsi="Tw Cen MT"/>
                <w:sz w:val="20"/>
                <w:szCs w:val="20"/>
              </w:rPr>
            </w:pPr>
            <w:r>
              <w:rPr>
                <w:rFonts w:ascii="Tw Cen MT" w:hAnsi="Tw Cen MT"/>
                <w:sz w:val="20"/>
                <w:szCs w:val="20"/>
              </w:rPr>
              <w:t>0</w:t>
            </w:r>
          </w:p>
          <w:p w:rsidR="00BB02C0" w:rsidRDefault="00BB02C0" w:rsidP="00045DAC">
            <w:pPr>
              <w:pStyle w:val="Prrafodelista"/>
              <w:numPr>
                <w:ilvl w:val="0"/>
                <w:numId w:val="6"/>
              </w:numPr>
              <w:rPr>
                <w:rFonts w:ascii="Tw Cen MT" w:hAnsi="Tw Cen MT"/>
                <w:sz w:val="20"/>
                <w:szCs w:val="20"/>
              </w:rPr>
            </w:pPr>
            <w:r>
              <w:rPr>
                <w:rFonts w:ascii="Tw Cen MT" w:hAnsi="Tw Cen MT"/>
                <w:sz w:val="20"/>
                <w:szCs w:val="20"/>
              </w:rPr>
              <w:t>2¼</w:t>
            </w:r>
          </w:p>
          <w:p w:rsidR="00BB02C0" w:rsidRDefault="00BB02C0" w:rsidP="00045DAC">
            <w:pPr>
              <w:pStyle w:val="Prrafodelista"/>
              <w:numPr>
                <w:ilvl w:val="0"/>
                <w:numId w:val="6"/>
              </w:numPr>
              <w:rPr>
                <w:rFonts w:ascii="Tw Cen MT" w:hAnsi="Tw Cen MT"/>
                <w:sz w:val="20"/>
                <w:szCs w:val="20"/>
              </w:rPr>
            </w:pPr>
            <w:r>
              <w:rPr>
                <w:rFonts w:ascii="Tw Cen MT" w:hAnsi="Tw Cen MT"/>
                <w:sz w:val="20"/>
                <w:szCs w:val="20"/>
              </w:rPr>
              <w:t>1½</w:t>
            </w:r>
          </w:p>
          <w:p w:rsidR="00BB02C0" w:rsidRDefault="00BB02C0" w:rsidP="00045DAC">
            <w:pPr>
              <w:pStyle w:val="Prrafodelista"/>
              <w:numPr>
                <w:ilvl w:val="0"/>
                <w:numId w:val="6"/>
              </w:numPr>
              <w:rPr>
                <w:rFonts w:ascii="Tw Cen MT" w:hAnsi="Tw Cen MT"/>
                <w:sz w:val="20"/>
                <w:szCs w:val="20"/>
              </w:rPr>
            </w:pPr>
            <w:r>
              <w:rPr>
                <w:rFonts w:ascii="Tw Cen MT" w:hAnsi="Tw Cen MT"/>
                <w:sz w:val="20"/>
                <w:szCs w:val="20"/>
              </w:rPr>
              <w:t>1/3</w:t>
            </w:r>
          </w:p>
          <w:p w:rsidR="00BB02C0" w:rsidRPr="00045DAC" w:rsidRDefault="00BB02C0" w:rsidP="00045DAC">
            <w:pPr>
              <w:pStyle w:val="Prrafodelista"/>
              <w:numPr>
                <w:ilvl w:val="0"/>
                <w:numId w:val="6"/>
              </w:numPr>
              <w:rPr>
                <w:rFonts w:ascii="Tw Cen MT" w:hAnsi="Tw Cen MT"/>
                <w:sz w:val="20"/>
                <w:szCs w:val="20"/>
              </w:rPr>
            </w:pPr>
            <w:r w:rsidRPr="00045DAC">
              <w:rPr>
                <w:rFonts w:ascii="Tw Cen MT" w:hAnsi="Tw Cen MT"/>
                <w:sz w:val="20"/>
                <w:szCs w:val="20"/>
              </w:rPr>
              <w:t>9/3</w:t>
            </w:r>
          </w:p>
        </w:tc>
        <w:tc>
          <w:tcPr>
            <w:tcW w:w="2204" w:type="dxa"/>
            <w:vMerge/>
          </w:tcPr>
          <w:p w:rsidR="00BB02C0" w:rsidRDefault="00BB02C0" w:rsidP="00E26953">
            <w:pPr>
              <w:rPr>
                <w:rFonts w:ascii="Tw Cen MT" w:hAnsi="Tw Cen MT"/>
                <w:sz w:val="20"/>
                <w:szCs w:val="20"/>
              </w:rPr>
            </w:pPr>
          </w:p>
        </w:tc>
      </w:tr>
      <w:tr w:rsidR="00BB02C0" w:rsidRPr="00A4665E" w:rsidTr="00000D7B">
        <w:trPr>
          <w:cantSplit/>
          <w:trHeight w:val="2242"/>
          <w:jc w:val="center"/>
        </w:trPr>
        <w:tc>
          <w:tcPr>
            <w:tcW w:w="469" w:type="dxa"/>
            <w:vMerge/>
            <w:tcBorders>
              <w:top w:val="dashSmallGap" w:sz="4" w:space="0" w:color="auto"/>
            </w:tcBorders>
            <w:shd w:val="clear" w:color="auto" w:fill="ED7D31" w:themeFill="accent2"/>
            <w:textDirection w:val="btLr"/>
          </w:tcPr>
          <w:p w:rsidR="00BB02C0" w:rsidRDefault="00BB02C0" w:rsidP="00F4142B">
            <w:pPr>
              <w:ind w:left="113" w:right="113"/>
              <w:jc w:val="center"/>
              <w:rPr>
                <w:rFonts w:ascii="Tw Cen MT" w:hAnsi="Tw Cen MT"/>
              </w:rPr>
            </w:pPr>
          </w:p>
        </w:tc>
        <w:tc>
          <w:tcPr>
            <w:tcW w:w="1429" w:type="dxa"/>
            <w:tcBorders>
              <w:top w:val="dashSmallGap" w:sz="4" w:space="0" w:color="auto"/>
              <w:left w:val="single" w:sz="6" w:space="0" w:color="000000"/>
              <w:right w:val="dashSmallGap" w:sz="4" w:space="0" w:color="auto"/>
            </w:tcBorders>
            <w:shd w:val="clear" w:color="auto" w:fill="auto"/>
          </w:tcPr>
          <w:p w:rsidR="00BB02C0" w:rsidRPr="00F4142B" w:rsidRDefault="00BB02C0" w:rsidP="003371DC">
            <w:pPr>
              <w:rPr>
                <w:rFonts w:ascii="Tw Cen MT" w:hAnsi="Tw Cen MT"/>
                <w:sz w:val="20"/>
                <w:szCs w:val="20"/>
              </w:rPr>
            </w:pPr>
            <w:proofErr w:type="spellStart"/>
            <w:r>
              <w:rPr>
                <w:rFonts w:ascii="Tw Cen MT" w:hAnsi="Tw Cen MT"/>
                <w:sz w:val="20"/>
                <w:szCs w:val="20"/>
                <w:lang w:val="en-US"/>
              </w:rPr>
              <w:t>Educacion</w:t>
            </w:r>
            <w:proofErr w:type="spellEnd"/>
            <w:r>
              <w:rPr>
                <w:rFonts w:ascii="Tw Cen MT" w:hAnsi="Tw Cen MT"/>
                <w:sz w:val="20"/>
                <w:szCs w:val="20"/>
                <w:lang w:val="en-US"/>
              </w:rPr>
              <w:t xml:space="preserve"> </w:t>
            </w:r>
            <w:proofErr w:type="spellStart"/>
            <w:r>
              <w:rPr>
                <w:rFonts w:ascii="Tw Cen MT" w:hAnsi="Tw Cen MT"/>
                <w:sz w:val="20"/>
                <w:szCs w:val="20"/>
                <w:lang w:val="en-US"/>
              </w:rPr>
              <w:t>socioemocional</w:t>
            </w:r>
            <w:proofErr w:type="spellEnd"/>
            <w:r>
              <w:rPr>
                <w:rFonts w:ascii="Tw Cen MT" w:hAnsi="Tw Cen MT"/>
                <w:sz w:val="20"/>
                <w:szCs w:val="20"/>
                <w:lang w:val="en-US"/>
              </w:rPr>
              <w:t xml:space="preserve"> </w:t>
            </w:r>
          </w:p>
        </w:tc>
        <w:tc>
          <w:tcPr>
            <w:tcW w:w="1806" w:type="dxa"/>
            <w:gridSpan w:val="2"/>
            <w:tcBorders>
              <w:top w:val="dashSmallGap" w:sz="4" w:space="0" w:color="auto"/>
              <w:left w:val="dashSmallGap" w:sz="4" w:space="0" w:color="auto"/>
              <w:right w:val="dashSmallGap" w:sz="4" w:space="0" w:color="auto"/>
            </w:tcBorders>
            <w:shd w:val="clear" w:color="auto" w:fill="auto"/>
          </w:tcPr>
          <w:p w:rsidR="00BB02C0" w:rsidRPr="001F7C4C" w:rsidRDefault="00BB02C0" w:rsidP="001F7C4C">
            <w:pPr>
              <w:rPr>
                <w:rFonts w:ascii="Tw Cen MT" w:hAnsi="Tw Cen MT"/>
                <w:sz w:val="20"/>
                <w:szCs w:val="20"/>
              </w:rPr>
            </w:pPr>
            <w:r w:rsidRPr="001F7C4C">
              <w:rPr>
                <w:rFonts w:ascii="Tw Cen MT" w:hAnsi="Tw Cen MT"/>
                <w:sz w:val="20"/>
                <w:szCs w:val="20"/>
              </w:rPr>
              <w:t>Describe y valora</w:t>
            </w:r>
          </w:p>
          <w:p w:rsidR="00BB02C0" w:rsidRPr="001F7C4C" w:rsidRDefault="00BB02C0" w:rsidP="001F7C4C">
            <w:pPr>
              <w:rPr>
                <w:rFonts w:ascii="Tw Cen MT" w:hAnsi="Tw Cen MT"/>
                <w:sz w:val="20"/>
                <w:szCs w:val="20"/>
              </w:rPr>
            </w:pPr>
            <w:r w:rsidRPr="001F7C4C">
              <w:rPr>
                <w:rFonts w:ascii="Tw Cen MT" w:hAnsi="Tw Cen MT"/>
                <w:sz w:val="20"/>
                <w:szCs w:val="20"/>
              </w:rPr>
              <w:t>distintos puntos de</w:t>
            </w:r>
          </w:p>
          <w:p w:rsidR="00BB02C0" w:rsidRPr="001F7C4C" w:rsidRDefault="00BB02C0" w:rsidP="001F7C4C">
            <w:pPr>
              <w:rPr>
                <w:rFonts w:ascii="Tw Cen MT" w:hAnsi="Tw Cen MT"/>
                <w:sz w:val="20"/>
                <w:szCs w:val="20"/>
              </w:rPr>
            </w:pPr>
            <w:r w:rsidRPr="001F7C4C">
              <w:rPr>
                <w:rFonts w:ascii="Tw Cen MT" w:hAnsi="Tw Cen MT"/>
                <w:sz w:val="20"/>
                <w:szCs w:val="20"/>
              </w:rPr>
              <w:t>vista ante una</w:t>
            </w:r>
          </w:p>
          <w:p w:rsidR="00BB02C0" w:rsidRPr="001F7C4C" w:rsidRDefault="00BB02C0" w:rsidP="001F7C4C">
            <w:pPr>
              <w:rPr>
                <w:rFonts w:ascii="Tw Cen MT" w:hAnsi="Tw Cen MT"/>
                <w:sz w:val="20"/>
                <w:szCs w:val="20"/>
              </w:rPr>
            </w:pPr>
            <w:r w:rsidRPr="001F7C4C">
              <w:rPr>
                <w:rFonts w:ascii="Tw Cen MT" w:hAnsi="Tw Cen MT"/>
                <w:sz w:val="20"/>
                <w:szCs w:val="20"/>
              </w:rPr>
              <w:t>situación emocional</w:t>
            </w:r>
          </w:p>
          <w:p w:rsidR="00BB02C0" w:rsidRPr="001F7C4C" w:rsidRDefault="00BB02C0" w:rsidP="001F7C4C">
            <w:pPr>
              <w:rPr>
                <w:rFonts w:ascii="Tw Cen MT" w:hAnsi="Tw Cen MT"/>
                <w:sz w:val="20"/>
                <w:szCs w:val="20"/>
              </w:rPr>
            </w:pPr>
            <w:r w:rsidRPr="001F7C4C">
              <w:rPr>
                <w:rFonts w:ascii="Tw Cen MT" w:hAnsi="Tw Cen MT"/>
                <w:sz w:val="20"/>
                <w:szCs w:val="20"/>
              </w:rPr>
              <w:t>aflictiva, proponiendo</w:t>
            </w:r>
          </w:p>
          <w:p w:rsidR="00BB02C0" w:rsidRPr="00F4142B" w:rsidRDefault="00BB02C0" w:rsidP="001F7C4C">
            <w:pPr>
              <w:rPr>
                <w:rFonts w:ascii="Tw Cen MT" w:hAnsi="Tw Cen MT"/>
                <w:sz w:val="20"/>
                <w:szCs w:val="20"/>
              </w:rPr>
            </w:pPr>
            <w:proofErr w:type="gramStart"/>
            <w:r w:rsidRPr="001F7C4C">
              <w:rPr>
                <w:rFonts w:ascii="Tw Cen MT" w:hAnsi="Tw Cen MT"/>
                <w:sz w:val="20"/>
                <w:szCs w:val="20"/>
              </w:rPr>
              <w:t>acciones</w:t>
            </w:r>
            <w:proofErr w:type="gramEnd"/>
            <w:r w:rsidRPr="001F7C4C">
              <w:rPr>
                <w:rFonts w:ascii="Tw Cen MT" w:hAnsi="Tw Cen MT"/>
                <w:sz w:val="20"/>
                <w:szCs w:val="20"/>
              </w:rPr>
              <w:t xml:space="preserve"> para generar</w:t>
            </w:r>
            <w:r w:rsidR="00000D7B">
              <w:rPr>
                <w:rFonts w:ascii="Tw Cen MT" w:hAnsi="Tw Cen MT"/>
                <w:sz w:val="20"/>
                <w:szCs w:val="20"/>
              </w:rPr>
              <w:t xml:space="preserve"> </w:t>
            </w:r>
            <w:r w:rsidRPr="001F7C4C">
              <w:rPr>
                <w:rFonts w:ascii="Tw Cen MT" w:hAnsi="Tw Cen MT"/>
                <w:sz w:val="20"/>
                <w:szCs w:val="20"/>
              </w:rPr>
              <w:t>un estado de</w:t>
            </w:r>
            <w:r w:rsidR="00000D7B">
              <w:rPr>
                <w:rFonts w:ascii="Tw Cen MT" w:hAnsi="Tw Cen MT"/>
                <w:sz w:val="20"/>
                <w:szCs w:val="20"/>
              </w:rPr>
              <w:t xml:space="preserve"> </w:t>
            </w:r>
            <w:r w:rsidRPr="001F7C4C">
              <w:rPr>
                <w:rFonts w:ascii="Tw Cen MT" w:hAnsi="Tw Cen MT"/>
                <w:sz w:val="20"/>
                <w:szCs w:val="20"/>
              </w:rPr>
              <w:t>bienestar.</w:t>
            </w:r>
          </w:p>
        </w:tc>
        <w:tc>
          <w:tcPr>
            <w:tcW w:w="6846" w:type="dxa"/>
          </w:tcPr>
          <w:p w:rsidR="00BB02C0" w:rsidRDefault="00000D7B" w:rsidP="00000D7B">
            <w:pPr>
              <w:jc w:val="both"/>
              <w:rPr>
                <w:rFonts w:ascii="Tw Cen MT" w:hAnsi="Tw Cen MT"/>
                <w:sz w:val="20"/>
                <w:szCs w:val="20"/>
              </w:rPr>
            </w:pPr>
            <w:r>
              <w:rPr>
                <w:rFonts w:ascii="Tw Cen MT" w:hAnsi="Tw Cen MT"/>
                <w:sz w:val="20"/>
                <w:szCs w:val="20"/>
              </w:rPr>
              <w:t xml:space="preserve">De manera grupal propongan ideas para lograr un estado de bienestar y a pesar de diferentes emociones aflictivas. </w:t>
            </w:r>
          </w:p>
          <w:p w:rsidR="00000D7B" w:rsidRPr="00C32508" w:rsidRDefault="00000D7B" w:rsidP="00000D7B">
            <w:pPr>
              <w:jc w:val="center"/>
              <w:rPr>
                <w:rFonts w:ascii="Tw Cen MT" w:hAnsi="Tw Cen MT"/>
                <w:sz w:val="20"/>
                <w:szCs w:val="20"/>
              </w:rPr>
            </w:pPr>
            <w:r>
              <w:rPr>
                <w:rFonts w:ascii="Tw Cen MT" w:hAnsi="Tw Cen MT"/>
                <w:noProof/>
                <w:sz w:val="20"/>
                <w:szCs w:val="20"/>
                <w:lang w:eastAsia="es-MX"/>
              </w:rPr>
              <w:drawing>
                <wp:inline distT="0" distB="0" distL="0" distR="0">
                  <wp:extent cx="2600325" cy="1257300"/>
                  <wp:effectExtent l="19050" t="0" r="0" b="0"/>
                  <wp:docPr id="36" name="35 Imagen" descr="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png"/>
                          <pic:cNvPicPr/>
                        </pic:nvPicPr>
                        <pic:blipFill>
                          <a:blip r:embed="rId19">
                            <a:clrChange>
                              <a:clrFrom>
                                <a:srgbClr val="FFFFFF"/>
                              </a:clrFrom>
                              <a:clrTo>
                                <a:srgbClr val="FFFFFF">
                                  <a:alpha val="0"/>
                                </a:srgbClr>
                              </a:clrTo>
                            </a:clrChange>
                          </a:blip>
                          <a:stretch>
                            <a:fillRect/>
                          </a:stretch>
                        </pic:blipFill>
                        <pic:spPr>
                          <a:xfrm>
                            <a:off x="0" y="0"/>
                            <a:ext cx="2600325" cy="1257300"/>
                          </a:xfrm>
                          <a:prstGeom prst="rect">
                            <a:avLst/>
                          </a:prstGeom>
                        </pic:spPr>
                      </pic:pic>
                    </a:graphicData>
                  </a:graphic>
                </wp:inline>
              </w:drawing>
            </w:r>
          </w:p>
        </w:tc>
        <w:tc>
          <w:tcPr>
            <w:tcW w:w="2204" w:type="dxa"/>
            <w:vMerge/>
          </w:tcPr>
          <w:p w:rsidR="00BB02C0" w:rsidRPr="00C32508" w:rsidRDefault="00BB02C0" w:rsidP="00E26953">
            <w:pPr>
              <w:rPr>
                <w:rFonts w:ascii="Tw Cen MT" w:hAnsi="Tw Cen MT"/>
                <w:sz w:val="20"/>
                <w:szCs w:val="20"/>
              </w:rPr>
            </w:pPr>
          </w:p>
        </w:tc>
      </w:tr>
      <w:tr w:rsidR="00BB02C0" w:rsidRPr="00FD5299" w:rsidTr="00D55E4A">
        <w:trPr>
          <w:cantSplit/>
          <w:trHeight w:val="965"/>
          <w:jc w:val="center"/>
        </w:trPr>
        <w:tc>
          <w:tcPr>
            <w:tcW w:w="469" w:type="dxa"/>
            <w:vMerge/>
            <w:shd w:val="clear" w:color="auto" w:fill="ED7D31" w:themeFill="accent2"/>
            <w:textDirection w:val="btLr"/>
          </w:tcPr>
          <w:p w:rsidR="00BB02C0" w:rsidRPr="00FD5299" w:rsidRDefault="00BB02C0"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BB02C0" w:rsidRPr="00FD5299" w:rsidRDefault="00BB02C0" w:rsidP="003371DC">
            <w:pPr>
              <w:rPr>
                <w:rFonts w:ascii="Tw Cen MT" w:hAnsi="Tw Cen MT"/>
                <w:sz w:val="20"/>
                <w:szCs w:val="20"/>
              </w:rPr>
            </w:pPr>
            <w:r>
              <w:rPr>
                <w:rFonts w:ascii="Tw Cen MT" w:hAnsi="Tw Cen MT"/>
                <w:sz w:val="20"/>
                <w:szCs w:val="20"/>
              </w:rPr>
              <w:t xml:space="preserve">Vida saludable </w:t>
            </w:r>
          </w:p>
          <w:p w:rsidR="00BB02C0" w:rsidRPr="00FD5299" w:rsidRDefault="00BB02C0" w:rsidP="004556F8">
            <w:pPr>
              <w:rPr>
                <w:rFonts w:ascii="Tw Cen MT" w:hAnsi="Tw Cen MT"/>
                <w:sz w:val="20"/>
                <w:szCs w:val="20"/>
              </w:rPr>
            </w:pPr>
          </w:p>
        </w:tc>
        <w:tc>
          <w:tcPr>
            <w:tcW w:w="1806"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rsidR="00BB02C0" w:rsidRPr="00FD5299" w:rsidRDefault="00000D7B" w:rsidP="001F7C4C">
            <w:pPr>
              <w:rPr>
                <w:rFonts w:ascii="Tw Cen MT" w:hAnsi="Tw Cen MT"/>
                <w:sz w:val="20"/>
                <w:szCs w:val="20"/>
              </w:rPr>
            </w:pPr>
            <w:r>
              <w:rPr>
                <w:rFonts w:ascii="Tw Cen MT" w:hAnsi="Tw Cen MT"/>
                <w:sz w:val="20"/>
                <w:szCs w:val="20"/>
              </w:rPr>
              <w:t xml:space="preserve">Propone </w:t>
            </w:r>
            <w:r w:rsidR="00BB02C0" w:rsidRPr="00000D7B">
              <w:rPr>
                <w:rFonts w:ascii="Tw Cen MT" w:hAnsi="Tw Cen MT"/>
                <w:sz w:val="18"/>
                <w:szCs w:val="20"/>
              </w:rPr>
              <w:t>alternativas</w:t>
            </w:r>
            <w:r>
              <w:rPr>
                <w:rFonts w:ascii="Tw Cen MT" w:hAnsi="Tw Cen MT"/>
                <w:sz w:val="20"/>
                <w:szCs w:val="20"/>
              </w:rPr>
              <w:t xml:space="preserve"> </w:t>
            </w:r>
            <w:r w:rsidR="00BB02C0" w:rsidRPr="001F7C4C">
              <w:rPr>
                <w:rFonts w:ascii="Tw Cen MT" w:hAnsi="Tw Cen MT"/>
                <w:sz w:val="20"/>
                <w:szCs w:val="20"/>
              </w:rPr>
              <w:t>de actividades físicas</w:t>
            </w:r>
            <w:r>
              <w:rPr>
                <w:rFonts w:ascii="Tw Cen MT" w:hAnsi="Tw Cen MT"/>
                <w:sz w:val="20"/>
                <w:szCs w:val="20"/>
              </w:rPr>
              <w:t xml:space="preserve"> </w:t>
            </w:r>
            <w:r w:rsidR="00BB02C0" w:rsidRPr="001F7C4C">
              <w:rPr>
                <w:rFonts w:ascii="Tw Cen MT" w:hAnsi="Tw Cen MT"/>
                <w:sz w:val="20"/>
                <w:szCs w:val="20"/>
              </w:rPr>
              <w:t>que puede practicar</w:t>
            </w:r>
            <w:r>
              <w:rPr>
                <w:rFonts w:ascii="Tw Cen MT" w:hAnsi="Tw Cen MT"/>
                <w:sz w:val="20"/>
                <w:szCs w:val="20"/>
              </w:rPr>
              <w:t xml:space="preserve"> </w:t>
            </w:r>
            <w:r w:rsidR="00BB02C0" w:rsidRPr="001F7C4C">
              <w:rPr>
                <w:rFonts w:ascii="Tw Cen MT" w:hAnsi="Tw Cen MT"/>
                <w:sz w:val="20"/>
                <w:szCs w:val="20"/>
              </w:rPr>
              <w:t>dentro y fuera de la</w:t>
            </w:r>
            <w:r>
              <w:rPr>
                <w:rFonts w:ascii="Tw Cen MT" w:hAnsi="Tw Cen MT"/>
                <w:sz w:val="20"/>
                <w:szCs w:val="20"/>
              </w:rPr>
              <w:t xml:space="preserve"> </w:t>
            </w:r>
            <w:r w:rsidR="00BB02C0" w:rsidRPr="001F7C4C">
              <w:rPr>
                <w:rFonts w:ascii="Tw Cen MT" w:hAnsi="Tw Cen MT"/>
                <w:sz w:val="20"/>
                <w:szCs w:val="20"/>
              </w:rPr>
              <w:t>escuela para su</w:t>
            </w:r>
            <w:r>
              <w:rPr>
                <w:rFonts w:ascii="Tw Cen MT" w:hAnsi="Tw Cen MT"/>
                <w:sz w:val="20"/>
                <w:szCs w:val="20"/>
              </w:rPr>
              <w:t xml:space="preserve"> </w:t>
            </w:r>
            <w:r w:rsidR="00BB02C0" w:rsidRPr="001F7C4C">
              <w:rPr>
                <w:rFonts w:ascii="Tw Cen MT" w:hAnsi="Tw Cen MT"/>
                <w:sz w:val="20"/>
                <w:szCs w:val="20"/>
              </w:rPr>
              <w:t>bienestar.</w:t>
            </w:r>
          </w:p>
        </w:tc>
        <w:tc>
          <w:tcPr>
            <w:tcW w:w="6846" w:type="dxa"/>
          </w:tcPr>
          <w:p w:rsidR="00BB02C0" w:rsidRPr="00FD5299" w:rsidRDefault="00B803E8" w:rsidP="00094126">
            <w:pPr>
              <w:jc w:val="both"/>
              <w:rPr>
                <w:rFonts w:ascii="Tw Cen MT" w:hAnsi="Tw Cen MT"/>
                <w:sz w:val="20"/>
                <w:szCs w:val="20"/>
              </w:rPr>
            </w:pPr>
            <w:r>
              <w:rPr>
                <w:rFonts w:ascii="Tw Cen MT" w:hAnsi="Tw Cen MT"/>
                <w:sz w:val="20"/>
                <w:szCs w:val="20"/>
              </w:rPr>
              <w:t>Escribir en el</w:t>
            </w:r>
            <w:r w:rsidR="00BB02C0">
              <w:rPr>
                <w:rFonts w:ascii="Tw Cen MT" w:hAnsi="Tw Cen MT"/>
                <w:sz w:val="20"/>
                <w:szCs w:val="20"/>
              </w:rPr>
              <w:t xml:space="preserve"> cua</w:t>
            </w:r>
            <w:r>
              <w:rPr>
                <w:rFonts w:ascii="Tw Cen MT" w:hAnsi="Tw Cen MT"/>
                <w:sz w:val="20"/>
                <w:szCs w:val="20"/>
              </w:rPr>
              <w:t>derno tres alimentos, que puedan</w:t>
            </w:r>
            <w:r w:rsidR="00BB02C0">
              <w:rPr>
                <w:rFonts w:ascii="Tw Cen MT" w:hAnsi="Tw Cen MT"/>
                <w:sz w:val="20"/>
                <w:szCs w:val="20"/>
              </w:rPr>
              <w:t xml:space="preserve"> preparar co</w:t>
            </w:r>
            <w:r>
              <w:rPr>
                <w:rFonts w:ascii="Tw Cen MT" w:hAnsi="Tw Cen MT"/>
                <w:sz w:val="20"/>
                <w:szCs w:val="20"/>
              </w:rPr>
              <w:t>n productos que se cosechan en su comunidad, y que sean benéficos para s</w:t>
            </w:r>
            <w:r w:rsidR="00BB02C0">
              <w:rPr>
                <w:rFonts w:ascii="Tw Cen MT" w:hAnsi="Tw Cen MT"/>
                <w:sz w:val="20"/>
                <w:szCs w:val="20"/>
              </w:rPr>
              <w:t>u desarrollo.</w:t>
            </w:r>
          </w:p>
        </w:tc>
        <w:tc>
          <w:tcPr>
            <w:tcW w:w="2204" w:type="dxa"/>
            <w:vMerge/>
          </w:tcPr>
          <w:p w:rsidR="00BB02C0" w:rsidRPr="00FD5299" w:rsidRDefault="00BB02C0" w:rsidP="00F4142B">
            <w:pPr>
              <w:rPr>
                <w:rFonts w:ascii="Tw Cen MT" w:hAnsi="Tw Cen MT"/>
                <w:sz w:val="20"/>
                <w:szCs w:val="20"/>
              </w:rPr>
            </w:pPr>
          </w:p>
        </w:tc>
      </w:tr>
    </w:tbl>
    <w:p w:rsidR="00BB02C0" w:rsidRDefault="00BB02C0" w:rsidP="004D13AE">
      <w:pPr>
        <w:jc w:val="both"/>
        <w:rPr>
          <w:rFonts w:ascii="Tw Cen MT" w:hAnsi="Tw Cen MT"/>
        </w:rPr>
      </w:pPr>
      <w:r>
        <w:rPr>
          <w:rFonts w:ascii="Tw Cen MT" w:hAnsi="Tw Cen MT"/>
        </w:rPr>
        <w:lastRenderedPageBreak/>
        <w:t xml:space="preserve">Anexo #1 </w:t>
      </w:r>
      <w:proofErr w:type="spellStart"/>
      <w:r>
        <w:rPr>
          <w:rFonts w:ascii="Tw Cen MT" w:hAnsi="Tw Cen MT"/>
        </w:rPr>
        <w:t>memorama</w:t>
      </w:r>
      <w:proofErr w:type="spellEnd"/>
    </w:p>
    <w:p w:rsidR="00A202FF" w:rsidRDefault="00BB02C0" w:rsidP="004D13AE">
      <w:pPr>
        <w:jc w:val="both"/>
        <w:rPr>
          <w:rFonts w:ascii="Tw Cen MT" w:hAnsi="Tw Cen MT"/>
        </w:rPr>
      </w:pPr>
      <w:r>
        <w:rPr>
          <w:rFonts w:ascii="Tw Cen MT" w:hAnsi="Tw Cen MT"/>
          <w:noProof/>
          <w:lang w:eastAsia="es-MX"/>
        </w:rPr>
        <w:drawing>
          <wp:inline distT="0" distB="0" distL="0" distR="0">
            <wp:extent cx="8618220" cy="5213985"/>
            <wp:effectExtent l="19050" t="0" r="0" b="0"/>
            <wp:docPr id="17" name="16 Imagen" descr="873b798ac736e59e824d7ca2e9a98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3b798ac736e59e824d7ca2e9a98189.jpg"/>
                    <pic:cNvPicPr/>
                  </pic:nvPicPr>
                  <pic:blipFill>
                    <a:blip r:embed="rId20"/>
                    <a:stretch>
                      <a:fillRect/>
                    </a:stretch>
                  </pic:blipFill>
                  <pic:spPr>
                    <a:xfrm>
                      <a:off x="0" y="0"/>
                      <a:ext cx="8618220" cy="5213985"/>
                    </a:xfrm>
                    <a:prstGeom prst="rect">
                      <a:avLst/>
                    </a:prstGeom>
                  </pic:spPr>
                </pic:pic>
              </a:graphicData>
            </a:graphic>
          </wp:inline>
        </w:drawing>
      </w:r>
    </w:p>
    <w:p w:rsidR="00A202FF" w:rsidRDefault="00A202FF" w:rsidP="004D13AE">
      <w:pPr>
        <w:jc w:val="both"/>
        <w:rPr>
          <w:rFonts w:ascii="Tw Cen MT" w:hAnsi="Tw Cen MT"/>
        </w:rPr>
      </w:pPr>
    </w:p>
    <w:p w:rsidR="00A202FF" w:rsidRDefault="00A202FF" w:rsidP="004D13AE">
      <w:pPr>
        <w:jc w:val="both"/>
        <w:rPr>
          <w:rFonts w:ascii="Tw Cen MT" w:hAnsi="Tw Cen MT"/>
        </w:rPr>
      </w:pPr>
    </w:p>
    <w:p w:rsidR="00A202FF" w:rsidRDefault="00A202FF" w:rsidP="004D13AE">
      <w:pPr>
        <w:jc w:val="both"/>
        <w:rPr>
          <w:rFonts w:ascii="Tw Cen MT" w:hAnsi="Tw Cen MT"/>
        </w:rPr>
      </w:pPr>
    </w:p>
    <w:p w:rsidR="00A202FF" w:rsidRDefault="00A202FF" w:rsidP="004D13AE">
      <w:pPr>
        <w:jc w:val="both"/>
        <w:rPr>
          <w:rFonts w:ascii="Tw Cen MT" w:hAnsi="Tw Cen MT"/>
        </w:rPr>
      </w:pPr>
    </w:p>
    <w:p w:rsidR="00A202FF" w:rsidRDefault="00A202FF" w:rsidP="004D13AE">
      <w:pPr>
        <w:jc w:val="both"/>
        <w:rPr>
          <w:rFonts w:ascii="Tw Cen MT" w:hAnsi="Tw Cen MT"/>
        </w:rPr>
      </w:pPr>
      <w:r>
        <w:rPr>
          <w:rFonts w:ascii="Tw Cen MT" w:hAnsi="Tw Cen MT"/>
        </w:rPr>
        <w:t>Anexo #1</w:t>
      </w:r>
    </w:p>
    <w:p w:rsidR="00A202FF" w:rsidRDefault="00A202FF" w:rsidP="004D13AE">
      <w:pPr>
        <w:jc w:val="both"/>
        <w:rPr>
          <w:rFonts w:ascii="Tw Cen MT" w:hAnsi="Tw Cen MT"/>
          <w:noProof/>
          <w:lang w:eastAsia="es-MX"/>
        </w:rPr>
      </w:pPr>
    </w:p>
    <w:p w:rsidR="004F4C08" w:rsidRDefault="00A202FF" w:rsidP="00D55E4A">
      <w:pPr>
        <w:jc w:val="center"/>
        <w:rPr>
          <w:rFonts w:ascii="Tw Cen MT" w:hAnsi="Tw Cen MT"/>
        </w:rPr>
      </w:pPr>
      <w:r>
        <w:rPr>
          <w:rFonts w:ascii="Tw Cen MT" w:hAnsi="Tw Cen MT"/>
          <w:noProof/>
          <w:lang w:eastAsia="es-MX"/>
        </w:rPr>
        <w:drawing>
          <wp:inline distT="0" distB="0" distL="0" distR="0">
            <wp:extent cx="6581775" cy="4238625"/>
            <wp:effectExtent l="19050" t="0" r="952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l="25083" t="25540" r="29171" b="20825"/>
                    <a:stretch>
                      <a:fillRect/>
                    </a:stretch>
                  </pic:blipFill>
                  <pic:spPr bwMode="auto">
                    <a:xfrm>
                      <a:off x="0" y="0"/>
                      <a:ext cx="6581775" cy="4238625"/>
                    </a:xfrm>
                    <a:prstGeom prst="rect">
                      <a:avLst/>
                    </a:prstGeom>
                    <a:noFill/>
                    <a:ln w="9525">
                      <a:noFill/>
                      <a:miter lim="800000"/>
                      <a:headEnd/>
                      <a:tailEnd/>
                    </a:ln>
                  </pic:spPr>
                </pic:pic>
              </a:graphicData>
            </a:graphic>
          </wp:inline>
        </w:drawing>
      </w:r>
    </w:p>
    <w:p w:rsidR="00D55E4A" w:rsidRDefault="00D55E4A" w:rsidP="00833AB0">
      <w:pPr>
        <w:jc w:val="both"/>
        <w:rPr>
          <w:rFonts w:ascii="Tw Cen MT" w:hAnsi="Tw Cen MT"/>
        </w:rPr>
      </w:pPr>
    </w:p>
    <w:p w:rsidR="00D55E4A" w:rsidRDefault="00D55E4A" w:rsidP="00833AB0">
      <w:pPr>
        <w:jc w:val="both"/>
        <w:rPr>
          <w:rFonts w:ascii="Tw Cen MT" w:hAnsi="Tw Cen MT"/>
        </w:rPr>
      </w:pPr>
    </w:p>
    <w:p w:rsidR="00D55E4A" w:rsidRDefault="00D55E4A" w:rsidP="00833AB0">
      <w:pPr>
        <w:jc w:val="both"/>
        <w:rPr>
          <w:rFonts w:ascii="Tw Cen MT" w:hAnsi="Tw Cen MT"/>
        </w:rPr>
      </w:pPr>
    </w:p>
    <w:p w:rsidR="00D55E4A" w:rsidRDefault="00D55E4A" w:rsidP="00833AB0">
      <w:pPr>
        <w:jc w:val="both"/>
        <w:rPr>
          <w:rFonts w:ascii="Tw Cen MT" w:hAnsi="Tw Cen MT"/>
        </w:rPr>
      </w:pPr>
    </w:p>
    <w:p w:rsidR="00F104BB" w:rsidRDefault="00F104BB" w:rsidP="00833AB0">
      <w:pPr>
        <w:jc w:val="both"/>
        <w:rPr>
          <w:rFonts w:ascii="Tw Cen MT" w:hAnsi="Tw Cen MT"/>
        </w:rPr>
      </w:pPr>
      <w:r>
        <w:rPr>
          <w:rFonts w:ascii="Tw Cen MT" w:hAnsi="Tw Cen MT"/>
        </w:rPr>
        <w:lastRenderedPageBreak/>
        <w:t>Anexo#2 coloca las características del anuncio publicitario donde correspondan:</w:t>
      </w:r>
    </w:p>
    <w:p w:rsidR="00F104BB" w:rsidRDefault="00F104BB" w:rsidP="00F104BB">
      <w:pPr>
        <w:jc w:val="center"/>
        <w:rPr>
          <w:rFonts w:ascii="Tw Cen MT" w:hAnsi="Tw Cen MT"/>
        </w:rPr>
      </w:pPr>
      <w:r>
        <w:rPr>
          <w:rFonts w:ascii="Tw Cen MT" w:hAnsi="Tw Cen MT"/>
          <w:noProof/>
          <w:lang w:eastAsia="es-MX"/>
        </w:rPr>
        <w:drawing>
          <wp:inline distT="0" distB="0" distL="0" distR="0">
            <wp:extent cx="5905500" cy="3914775"/>
            <wp:effectExtent l="19050" t="0" r="0" b="0"/>
            <wp:docPr id="15" name="Imagen 15" descr="C:\Users\casa\Desktop\122587014_147880850364667_849230025488550167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sa\Desktop\122587014_147880850364667_8492300254885501677_n.png"/>
                    <pic:cNvPicPr>
                      <a:picLocks noChangeAspect="1" noChangeArrowheads="1"/>
                    </pic:cNvPicPr>
                  </pic:nvPicPr>
                  <pic:blipFill>
                    <a:blip r:embed="rId22"/>
                    <a:srcRect l="22849" t="14019" r="22552"/>
                    <a:stretch>
                      <a:fillRect/>
                    </a:stretch>
                  </pic:blipFill>
                  <pic:spPr bwMode="auto">
                    <a:xfrm>
                      <a:off x="0" y="0"/>
                      <a:ext cx="5905500" cy="3914775"/>
                    </a:xfrm>
                    <a:prstGeom prst="rect">
                      <a:avLst/>
                    </a:prstGeom>
                    <a:noFill/>
                    <a:ln w="9525">
                      <a:noFill/>
                      <a:miter lim="800000"/>
                      <a:headEnd/>
                      <a:tailEnd/>
                    </a:ln>
                  </pic:spPr>
                </pic:pic>
              </a:graphicData>
            </a:graphic>
          </wp:inline>
        </w:drawing>
      </w:r>
    </w:p>
    <w:p w:rsidR="00F104BB" w:rsidRDefault="00F104BB" w:rsidP="00833AB0">
      <w:pPr>
        <w:jc w:val="both"/>
        <w:rPr>
          <w:rFonts w:ascii="Tw Cen MT" w:hAnsi="Tw Cen MT"/>
        </w:rPr>
      </w:pPr>
    </w:p>
    <w:p w:rsidR="00F104BB" w:rsidRDefault="00F104BB" w:rsidP="00833AB0">
      <w:pPr>
        <w:jc w:val="both"/>
        <w:rPr>
          <w:rFonts w:ascii="Tw Cen MT" w:hAnsi="Tw Cen MT"/>
        </w:rPr>
      </w:pPr>
      <w:r w:rsidRPr="00F104BB">
        <w:rPr>
          <w:rFonts w:ascii="Tw Cen MT" w:hAnsi="Tw Cen MT"/>
          <w:noProof/>
          <w:lang w:eastAsia="es-MX"/>
        </w:rPr>
        <w:drawing>
          <wp:inline distT="0" distB="0" distL="0" distR="0">
            <wp:extent cx="1609725" cy="1121930"/>
            <wp:effectExtent l="19050" t="0" r="9525" b="0"/>
            <wp:docPr id="12" name="Imagen 15" descr="C:\Users\casa\Desktop\122587014_147880850364667_849230025488550167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sa\Desktop\122587014_147880850364667_8492300254885501677_n.png"/>
                    <pic:cNvPicPr>
                      <a:picLocks noChangeAspect="1" noChangeArrowheads="1"/>
                    </pic:cNvPicPr>
                  </pic:nvPicPr>
                  <pic:blipFill>
                    <a:blip r:embed="rId22"/>
                    <a:srcRect l="78931" t="17757" r="1484" b="60748"/>
                    <a:stretch>
                      <a:fillRect/>
                    </a:stretch>
                  </pic:blipFill>
                  <pic:spPr bwMode="auto">
                    <a:xfrm>
                      <a:off x="0" y="0"/>
                      <a:ext cx="1609725" cy="1121930"/>
                    </a:xfrm>
                    <a:prstGeom prst="rect">
                      <a:avLst/>
                    </a:prstGeom>
                    <a:noFill/>
                    <a:ln w="9525">
                      <a:noFill/>
                      <a:miter lim="800000"/>
                      <a:headEnd/>
                      <a:tailEnd/>
                    </a:ln>
                  </pic:spPr>
                </pic:pic>
              </a:graphicData>
            </a:graphic>
          </wp:inline>
        </w:drawing>
      </w:r>
      <w:r>
        <w:rPr>
          <w:rFonts w:ascii="Tw Cen MT" w:hAnsi="Tw Cen MT"/>
        </w:rPr>
        <w:t xml:space="preserve">       </w:t>
      </w:r>
      <w:r w:rsidRPr="00F104BB">
        <w:rPr>
          <w:rFonts w:ascii="Tw Cen MT" w:hAnsi="Tw Cen MT"/>
          <w:noProof/>
          <w:lang w:eastAsia="es-MX"/>
        </w:rPr>
        <w:drawing>
          <wp:inline distT="0" distB="0" distL="0" distR="0">
            <wp:extent cx="1238250" cy="1057275"/>
            <wp:effectExtent l="19050" t="0" r="0" b="0"/>
            <wp:docPr id="23" name="Imagen 15" descr="C:\Users\casa\Desktop\122587014_147880850364667_849230025488550167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sa\Desktop\122587014_147880850364667_8492300254885501677_n.png"/>
                    <pic:cNvPicPr>
                      <a:picLocks noChangeAspect="1" noChangeArrowheads="1"/>
                    </pic:cNvPicPr>
                  </pic:nvPicPr>
                  <pic:blipFill>
                    <a:blip r:embed="rId22"/>
                    <a:srcRect l="2944" t="70347" r="78833" b="20248"/>
                    <a:stretch>
                      <a:fillRect/>
                    </a:stretch>
                  </pic:blipFill>
                  <pic:spPr bwMode="auto">
                    <a:xfrm>
                      <a:off x="0" y="0"/>
                      <a:ext cx="1238250" cy="1057275"/>
                    </a:xfrm>
                    <a:prstGeom prst="rect">
                      <a:avLst/>
                    </a:prstGeom>
                    <a:noFill/>
                    <a:ln w="9525">
                      <a:noFill/>
                      <a:miter lim="800000"/>
                      <a:headEnd/>
                      <a:tailEnd/>
                    </a:ln>
                  </pic:spPr>
                </pic:pic>
              </a:graphicData>
            </a:graphic>
          </wp:inline>
        </w:drawing>
      </w:r>
      <w:r>
        <w:rPr>
          <w:rFonts w:ascii="Tw Cen MT" w:hAnsi="Tw Cen MT"/>
        </w:rPr>
        <w:t xml:space="preserve">       </w:t>
      </w:r>
      <w:r w:rsidRPr="00F104BB">
        <w:rPr>
          <w:rFonts w:ascii="Tw Cen MT" w:hAnsi="Tw Cen MT"/>
          <w:noProof/>
          <w:lang w:eastAsia="es-MX"/>
        </w:rPr>
        <w:drawing>
          <wp:inline distT="0" distB="0" distL="0" distR="0">
            <wp:extent cx="1381125" cy="1057275"/>
            <wp:effectExtent l="19050" t="0" r="9525" b="0"/>
            <wp:docPr id="24" name="Imagen 15" descr="C:\Users\casa\Desktop\122587014_147880850364667_849230025488550167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sa\Desktop\122587014_147880850364667_8492300254885501677_n.png"/>
                    <pic:cNvPicPr>
                      <a:picLocks noChangeAspect="1" noChangeArrowheads="1"/>
                    </pic:cNvPicPr>
                  </pic:nvPicPr>
                  <pic:blipFill>
                    <a:blip r:embed="rId22"/>
                    <a:srcRect l="2077" t="38247" r="78237" b="40654"/>
                    <a:stretch>
                      <a:fillRect/>
                    </a:stretch>
                  </pic:blipFill>
                  <pic:spPr bwMode="auto">
                    <a:xfrm>
                      <a:off x="0" y="0"/>
                      <a:ext cx="1381125" cy="1057275"/>
                    </a:xfrm>
                    <a:prstGeom prst="rect">
                      <a:avLst/>
                    </a:prstGeom>
                    <a:noFill/>
                    <a:ln w="9525">
                      <a:noFill/>
                      <a:miter lim="800000"/>
                      <a:headEnd/>
                      <a:tailEnd/>
                    </a:ln>
                  </pic:spPr>
                </pic:pic>
              </a:graphicData>
            </a:graphic>
          </wp:inline>
        </w:drawing>
      </w:r>
      <w:r>
        <w:rPr>
          <w:rFonts w:ascii="Tw Cen MT" w:hAnsi="Tw Cen MT"/>
        </w:rPr>
        <w:t xml:space="preserve">     </w:t>
      </w:r>
      <w:r w:rsidRPr="00F104BB">
        <w:rPr>
          <w:rFonts w:ascii="Tw Cen MT" w:hAnsi="Tw Cen MT"/>
          <w:noProof/>
          <w:lang w:eastAsia="es-MX"/>
        </w:rPr>
        <w:drawing>
          <wp:inline distT="0" distB="0" distL="0" distR="0">
            <wp:extent cx="1209675" cy="1057275"/>
            <wp:effectExtent l="19050" t="0" r="9525" b="0"/>
            <wp:docPr id="25" name="Imagen 15" descr="C:\Users\casa\Desktop\122587014_147880850364667_849230025488550167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sa\Desktop\122587014_147880850364667_8492300254885501677_n.png"/>
                    <pic:cNvPicPr>
                      <a:picLocks noChangeAspect="1" noChangeArrowheads="1"/>
                    </pic:cNvPicPr>
                  </pic:nvPicPr>
                  <pic:blipFill>
                    <a:blip r:embed="rId22"/>
                    <a:srcRect l="1908" t="14723" r="78845" b="71943"/>
                    <a:stretch>
                      <a:fillRect/>
                    </a:stretch>
                  </pic:blipFill>
                  <pic:spPr bwMode="auto">
                    <a:xfrm>
                      <a:off x="0" y="0"/>
                      <a:ext cx="1209675" cy="1057275"/>
                    </a:xfrm>
                    <a:prstGeom prst="rect">
                      <a:avLst/>
                    </a:prstGeom>
                    <a:noFill/>
                    <a:ln w="9525">
                      <a:noFill/>
                      <a:miter lim="800000"/>
                      <a:headEnd/>
                      <a:tailEnd/>
                    </a:ln>
                  </pic:spPr>
                </pic:pic>
              </a:graphicData>
            </a:graphic>
          </wp:inline>
        </w:drawing>
      </w:r>
      <w:r>
        <w:rPr>
          <w:rFonts w:ascii="Tw Cen MT" w:hAnsi="Tw Cen MT"/>
        </w:rPr>
        <w:t xml:space="preserve">       </w:t>
      </w:r>
      <w:r w:rsidRPr="00F104BB">
        <w:rPr>
          <w:rFonts w:ascii="Tw Cen MT" w:hAnsi="Tw Cen MT"/>
          <w:noProof/>
          <w:lang w:eastAsia="es-MX"/>
        </w:rPr>
        <w:drawing>
          <wp:inline distT="0" distB="0" distL="0" distR="0">
            <wp:extent cx="1575435" cy="1123950"/>
            <wp:effectExtent l="19050" t="0" r="5715" b="0"/>
            <wp:docPr id="26" name="Imagen 15" descr="C:\Users\casa\Desktop\122587014_147880850364667_849230025488550167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sa\Desktop\122587014_147880850364667_8492300254885501677_n.png"/>
                    <pic:cNvPicPr>
                      <a:picLocks noChangeAspect="1" noChangeArrowheads="1"/>
                    </pic:cNvPicPr>
                  </pic:nvPicPr>
                  <pic:blipFill>
                    <a:blip r:embed="rId22"/>
                    <a:srcRect l="78635" t="83166" r="2265" b="3398"/>
                    <a:stretch>
                      <a:fillRect/>
                    </a:stretch>
                  </pic:blipFill>
                  <pic:spPr bwMode="auto">
                    <a:xfrm>
                      <a:off x="0" y="0"/>
                      <a:ext cx="1575435" cy="1123950"/>
                    </a:xfrm>
                    <a:prstGeom prst="rect">
                      <a:avLst/>
                    </a:prstGeom>
                    <a:noFill/>
                    <a:ln w="9525">
                      <a:noFill/>
                      <a:miter lim="800000"/>
                      <a:headEnd/>
                      <a:tailEnd/>
                    </a:ln>
                  </pic:spPr>
                </pic:pic>
              </a:graphicData>
            </a:graphic>
          </wp:inline>
        </w:drawing>
      </w:r>
    </w:p>
    <w:p w:rsidR="00F104BB" w:rsidRDefault="00F104BB" w:rsidP="00833AB0">
      <w:pPr>
        <w:jc w:val="both"/>
        <w:rPr>
          <w:rFonts w:ascii="Tw Cen MT" w:hAnsi="Tw Cen MT"/>
        </w:rPr>
      </w:pPr>
    </w:p>
    <w:p w:rsidR="00F104BB" w:rsidRDefault="00F104BB" w:rsidP="00833AB0">
      <w:pPr>
        <w:jc w:val="both"/>
        <w:rPr>
          <w:rFonts w:ascii="Tw Cen MT" w:hAnsi="Tw Cen MT"/>
        </w:rPr>
      </w:pPr>
    </w:p>
    <w:p w:rsidR="00F104BB" w:rsidRDefault="00734EFF" w:rsidP="00833AB0">
      <w:pPr>
        <w:jc w:val="both"/>
        <w:rPr>
          <w:rFonts w:ascii="Tw Cen MT" w:hAnsi="Tw Cen MT"/>
        </w:rPr>
      </w:pPr>
      <w:r>
        <w:rPr>
          <w:rFonts w:ascii="Tw Cen MT" w:hAnsi="Tw Cen MT"/>
        </w:rPr>
        <w:lastRenderedPageBreak/>
        <w:t>Anexo #3 unir con una línea el concepto con la palabra correspondiente.</w:t>
      </w:r>
    </w:p>
    <w:p w:rsidR="00734EFF" w:rsidRDefault="00734EFF" w:rsidP="00833AB0">
      <w:pPr>
        <w:jc w:val="both"/>
        <w:rPr>
          <w:rFonts w:ascii="Tw Cen MT" w:hAnsi="Tw Cen MT"/>
          <w:noProof/>
          <w:lang w:eastAsia="es-MX"/>
        </w:rPr>
      </w:pPr>
    </w:p>
    <w:p w:rsidR="00F104BB" w:rsidRPr="008273C7" w:rsidRDefault="00734EFF" w:rsidP="00D55E4A">
      <w:pPr>
        <w:jc w:val="center"/>
        <w:rPr>
          <w:rFonts w:ascii="Tw Cen MT" w:hAnsi="Tw Cen MT"/>
        </w:rPr>
      </w:pPr>
      <w:r>
        <w:rPr>
          <w:rFonts w:ascii="Tw Cen MT" w:hAnsi="Tw Cen MT"/>
          <w:noProof/>
          <w:lang w:eastAsia="es-MX"/>
        </w:rPr>
        <w:drawing>
          <wp:inline distT="0" distB="0" distL="0" distR="0">
            <wp:extent cx="8286750" cy="5591175"/>
            <wp:effectExtent l="1905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l="17348" t="1965" r="19337" b="982"/>
                    <a:stretch>
                      <a:fillRect/>
                    </a:stretch>
                  </pic:blipFill>
                  <pic:spPr bwMode="auto">
                    <a:xfrm>
                      <a:off x="0" y="0"/>
                      <a:ext cx="8286750" cy="5591175"/>
                    </a:xfrm>
                    <a:prstGeom prst="rect">
                      <a:avLst/>
                    </a:prstGeom>
                    <a:noFill/>
                    <a:ln w="9525">
                      <a:noFill/>
                      <a:miter lim="800000"/>
                      <a:headEnd/>
                      <a:tailEnd/>
                    </a:ln>
                  </pic:spPr>
                </pic:pic>
              </a:graphicData>
            </a:graphic>
          </wp:inline>
        </w:drawing>
      </w:r>
    </w:p>
    <w:sectPr w:rsidR="00F104BB" w:rsidRPr="008273C7" w:rsidSect="006A44E1">
      <w:headerReference w:type="even" r:id="rId24"/>
      <w:headerReference w:type="default" r:id="rId25"/>
      <w:footerReference w:type="even" r:id="rId26"/>
      <w:footerReference w:type="default" r:id="rId27"/>
      <w:headerReference w:type="first" r:id="rId28"/>
      <w:footerReference w:type="first" r:id="rId29"/>
      <w:pgSz w:w="15840" w:h="12240" w:orient="landscape"/>
      <w:pgMar w:top="1134" w:right="1134" w:bottom="1134" w:left="1134" w:header="709" w:footer="709" w:gutter="0"/>
      <w:pgBorders w:offsetFrom="page">
        <w:top w:val="thinThickLargeGap" w:sz="24" w:space="24" w:color="2E74B5" w:themeColor="accent5" w:themeShade="BF"/>
        <w:left w:val="thinThickLargeGap" w:sz="24" w:space="24" w:color="2E74B5" w:themeColor="accent5" w:themeShade="BF"/>
        <w:bottom w:val="thickThinLargeGap" w:sz="24" w:space="24" w:color="2E74B5" w:themeColor="accent5" w:themeShade="BF"/>
        <w:right w:val="thickThinLargeGap" w:sz="24" w:space="24" w:color="2E74B5" w:themeColor="accent5"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062" w:rsidRDefault="009D0062" w:rsidP="0013152A">
      <w:pPr>
        <w:spacing w:after="0" w:line="240" w:lineRule="auto"/>
      </w:pPr>
      <w:r>
        <w:separator/>
      </w:r>
    </w:p>
  </w:endnote>
  <w:endnote w:type="continuationSeparator" w:id="0">
    <w:p w:rsidR="009D0062" w:rsidRDefault="009D0062"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2BE" w:rsidRDefault="004872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2BE" w:rsidRDefault="004872B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2BE" w:rsidRDefault="004872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062" w:rsidRDefault="009D0062" w:rsidP="0013152A">
      <w:pPr>
        <w:spacing w:after="0" w:line="240" w:lineRule="auto"/>
      </w:pPr>
      <w:r>
        <w:separator/>
      </w:r>
    </w:p>
  </w:footnote>
  <w:footnote w:type="continuationSeparator" w:id="0">
    <w:p w:rsidR="009D0062" w:rsidRDefault="009D0062" w:rsidP="001315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2BE" w:rsidRDefault="004872B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2BE" w:rsidRDefault="004872B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2BE" w:rsidRDefault="004872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9F7DFF"/>
    <w:multiLevelType w:val="hybridMultilevel"/>
    <w:tmpl w:val="115431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7025F6C"/>
    <w:multiLevelType w:val="hybridMultilevel"/>
    <w:tmpl w:val="6CC08E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FB23027"/>
    <w:multiLevelType w:val="hybridMultilevel"/>
    <w:tmpl w:val="FEBE8D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D7C2881"/>
    <w:multiLevelType w:val="hybridMultilevel"/>
    <w:tmpl w:val="9A7C08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3C7"/>
    <w:rsid w:val="00000D7B"/>
    <w:rsid w:val="000015FF"/>
    <w:rsid w:val="000111B2"/>
    <w:rsid w:val="00016C11"/>
    <w:rsid w:val="00025F68"/>
    <w:rsid w:val="00031BA1"/>
    <w:rsid w:val="0003256B"/>
    <w:rsid w:val="00037018"/>
    <w:rsid w:val="00037563"/>
    <w:rsid w:val="000379CC"/>
    <w:rsid w:val="000408DA"/>
    <w:rsid w:val="00045DAC"/>
    <w:rsid w:val="00046485"/>
    <w:rsid w:val="0007132F"/>
    <w:rsid w:val="00086A3C"/>
    <w:rsid w:val="00090F64"/>
    <w:rsid w:val="00094126"/>
    <w:rsid w:val="000A247B"/>
    <w:rsid w:val="000A5D43"/>
    <w:rsid w:val="000B5493"/>
    <w:rsid w:val="000B71F7"/>
    <w:rsid w:val="000C038E"/>
    <w:rsid w:val="000C0C3B"/>
    <w:rsid w:val="000D2D77"/>
    <w:rsid w:val="000E48F9"/>
    <w:rsid w:val="000E50DC"/>
    <w:rsid w:val="000F71F8"/>
    <w:rsid w:val="00125760"/>
    <w:rsid w:val="0013152A"/>
    <w:rsid w:val="001333C5"/>
    <w:rsid w:val="0013406B"/>
    <w:rsid w:val="00136259"/>
    <w:rsid w:val="0014130D"/>
    <w:rsid w:val="0015647D"/>
    <w:rsid w:val="00163E28"/>
    <w:rsid w:val="00196CCB"/>
    <w:rsid w:val="0019749B"/>
    <w:rsid w:val="001A147D"/>
    <w:rsid w:val="001B380F"/>
    <w:rsid w:val="001B5D2A"/>
    <w:rsid w:val="001B64DB"/>
    <w:rsid w:val="001C70BE"/>
    <w:rsid w:val="001D0ECE"/>
    <w:rsid w:val="001D52F5"/>
    <w:rsid w:val="001E1398"/>
    <w:rsid w:val="001F7C4C"/>
    <w:rsid w:val="00200515"/>
    <w:rsid w:val="00205D95"/>
    <w:rsid w:val="00214611"/>
    <w:rsid w:val="0021780B"/>
    <w:rsid w:val="00225715"/>
    <w:rsid w:val="002402B6"/>
    <w:rsid w:val="0024094F"/>
    <w:rsid w:val="002478C7"/>
    <w:rsid w:val="00247F4D"/>
    <w:rsid w:val="00251B51"/>
    <w:rsid w:val="00262356"/>
    <w:rsid w:val="002716E4"/>
    <w:rsid w:val="00271791"/>
    <w:rsid w:val="00271B7B"/>
    <w:rsid w:val="00283456"/>
    <w:rsid w:val="00286392"/>
    <w:rsid w:val="00286701"/>
    <w:rsid w:val="002957ED"/>
    <w:rsid w:val="002A06AB"/>
    <w:rsid w:val="002A5B26"/>
    <w:rsid w:val="002A7DE4"/>
    <w:rsid w:val="002B2B65"/>
    <w:rsid w:val="002B4EE9"/>
    <w:rsid w:val="002C5F74"/>
    <w:rsid w:val="002E2662"/>
    <w:rsid w:val="002E433B"/>
    <w:rsid w:val="002E663F"/>
    <w:rsid w:val="002F24FF"/>
    <w:rsid w:val="002F35EE"/>
    <w:rsid w:val="002F5A02"/>
    <w:rsid w:val="002F6032"/>
    <w:rsid w:val="002F730C"/>
    <w:rsid w:val="00333820"/>
    <w:rsid w:val="0033504C"/>
    <w:rsid w:val="003371DC"/>
    <w:rsid w:val="003437FD"/>
    <w:rsid w:val="00343B8E"/>
    <w:rsid w:val="00375BEC"/>
    <w:rsid w:val="00377EDD"/>
    <w:rsid w:val="003812A1"/>
    <w:rsid w:val="00384473"/>
    <w:rsid w:val="003A09F1"/>
    <w:rsid w:val="003A14FA"/>
    <w:rsid w:val="003A2215"/>
    <w:rsid w:val="003B41B6"/>
    <w:rsid w:val="003B7457"/>
    <w:rsid w:val="003C2E0E"/>
    <w:rsid w:val="003C4C25"/>
    <w:rsid w:val="003E11C9"/>
    <w:rsid w:val="003E1A63"/>
    <w:rsid w:val="003F6915"/>
    <w:rsid w:val="003F7028"/>
    <w:rsid w:val="003F7E83"/>
    <w:rsid w:val="00403AAA"/>
    <w:rsid w:val="00413E1D"/>
    <w:rsid w:val="00432FC3"/>
    <w:rsid w:val="00454BE9"/>
    <w:rsid w:val="004556F8"/>
    <w:rsid w:val="00461068"/>
    <w:rsid w:val="00465196"/>
    <w:rsid w:val="004765CD"/>
    <w:rsid w:val="00477B8A"/>
    <w:rsid w:val="0048551E"/>
    <w:rsid w:val="004872BE"/>
    <w:rsid w:val="00493571"/>
    <w:rsid w:val="004A03F5"/>
    <w:rsid w:val="004A3984"/>
    <w:rsid w:val="004C21A9"/>
    <w:rsid w:val="004D13AE"/>
    <w:rsid w:val="004D2385"/>
    <w:rsid w:val="004D7F60"/>
    <w:rsid w:val="004E4F11"/>
    <w:rsid w:val="004E66D1"/>
    <w:rsid w:val="004F1795"/>
    <w:rsid w:val="004F4C08"/>
    <w:rsid w:val="004F57B2"/>
    <w:rsid w:val="00500D40"/>
    <w:rsid w:val="00505A6E"/>
    <w:rsid w:val="0051498A"/>
    <w:rsid w:val="00524BF7"/>
    <w:rsid w:val="005309A5"/>
    <w:rsid w:val="00545833"/>
    <w:rsid w:val="00547F13"/>
    <w:rsid w:val="00556332"/>
    <w:rsid w:val="005571E2"/>
    <w:rsid w:val="00563F85"/>
    <w:rsid w:val="00563FA9"/>
    <w:rsid w:val="0056544C"/>
    <w:rsid w:val="00566994"/>
    <w:rsid w:val="00592981"/>
    <w:rsid w:val="005A1892"/>
    <w:rsid w:val="005B700E"/>
    <w:rsid w:val="005F5F89"/>
    <w:rsid w:val="006038F2"/>
    <w:rsid w:val="00603D31"/>
    <w:rsid w:val="00611897"/>
    <w:rsid w:val="006123B3"/>
    <w:rsid w:val="00613C29"/>
    <w:rsid w:val="006169D1"/>
    <w:rsid w:val="00624240"/>
    <w:rsid w:val="00625394"/>
    <w:rsid w:val="00626E14"/>
    <w:rsid w:val="00635CB1"/>
    <w:rsid w:val="00654731"/>
    <w:rsid w:val="00654DBE"/>
    <w:rsid w:val="00665C79"/>
    <w:rsid w:val="00672B05"/>
    <w:rsid w:val="00681595"/>
    <w:rsid w:val="00692650"/>
    <w:rsid w:val="0069291D"/>
    <w:rsid w:val="006940A1"/>
    <w:rsid w:val="006A0AC2"/>
    <w:rsid w:val="006A19B0"/>
    <w:rsid w:val="006A44E1"/>
    <w:rsid w:val="006B0DDC"/>
    <w:rsid w:val="006B383C"/>
    <w:rsid w:val="006B60E0"/>
    <w:rsid w:val="006B6447"/>
    <w:rsid w:val="006C15C9"/>
    <w:rsid w:val="006D232F"/>
    <w:rsid w:val="006D31DC"/>
    <w:rsid w:val="006E0035"/>
    <w:rsid w:val="006E3A73"/>
    <w:rsid w:val="006E3C5A"/>
    <w:rsid w:val="006E484C"/>
    <w:rsid w:val="006F0404"/>
    <w:rsid w:val="006F50AB"/>
    <w:rsid w:val="00701BA4"/>
    <w:rsid w:val="0070235A"/>
    <w:rsid w:val="00702CAA"/>
    <w:rsid w:val="00707583"/>
    <w:rsid w:val="00712AB8"/>
    <w:rsid w:val="00712D6A"/>
    <w:rsid w:val="00720136"/>
    <w:rsid w:val="00734EFF"/>
    <w:rsid w:val="0073683E"/>
    <w:rsid w:val="00747D4C"/>
    <w:rsid w:val="0075169B"/>
    <w:rsid w:val="00754CA3"/>
    <w:rsid w:val="00755388"/>
    <w:rsid w:val="0075645F"/>
    <w:rsid w:val="0076040E"/>
    <w:rsid w:val="0076500A"/>
    <w:rsid w:val="00765451"/>
    <w:rsid w:val="00774BBC"/>
    <w:rsid w:val="00776EA8"/>
    <w:rsid w:val="007832AE"/>
    <w:rsid w:val="00783385"/>
    <w:rsid w:val="00796E1E"/>
    <w:rsid w:val="007B3775"/>
    <w:rsid w:val="007B3F23"/>
    <w:rsid w:val="007B7062"/>
    <w:rsid w:val="007C72E0"/>
    <w:rsid w:val="007D05EE"/>
    <w:rsid w:val="007D1ED7"/>
    <w:rsid w:val="007E2D2E"/>
    <w:rsid w:val="007F2AE9"/>
    <w:rsid w:val="007F491A"/>
    <w:rsid w:val="007F726E"/>
    <w:rsid w:val="00800586"/>
    <w:rsid w:val="008046E9"/>
    <w:rsid w:val="00806A46"/>
    <w:rsid w:val="008073D8"/>
    <w:rsid w:val="00813EA5"/>
    <w:rsid w:val="00817501"/>
    <w:rsid w:val="008273C7"/>
    <w:rsid w:val="00833AB0"/>
    <w:rsid w:val="008360B7"/>
    <w:rsid w:val="0084613B"/>
    <w:rsid w:val="00846C51"/>
    <w:rsid w:val="008678E7"/>
    <w:rsid w:val="00877028"/>
    <w:rsid w:val="00883CD0"/>
    <w:rsid w:val="00891B11"/>
    <w:rsid w:val="00894611"/>
    <w:rsid w:val="00897E8B"/>
    <w:rsid w:val="008A19CA"/>
    <w:rsid w:val="008A22E7"/>
    <w:rsid w:val="008D114C"/>
    <w:rsid w:val="008E6B20"/>
    <w:rsid w:val="00900F32"/>
    <w:rsid w:val="009024E5"/>
    <w:rsid w:val="0090730A"/>
    <w:rsid w:val="009123A3"/>
    <w:rsid w:val="009320AE"/>
    <w:rsid w:val="00932161"/>
    <w:rsid w:val="0093734E"/>
    <w:rsid w:val="009472DE"/>
    <w:rsid w:val="009503C6"/>
    <w:rsid w:val="00954501"/>
    <w:rsid w:val="0096214A"/>
    <w:rsid w:val="00965304"/>
    <w:rsid w:val="00981C83"/>
    <w:rsid w:val="009B5320"/>
    <w:rsid w:val="009C6FED"/>
    <w:rsid w:val="009C7D06"/>
    <w:rsid w:val="009D0062"/>
    <w:rsid w:val="009D0164"/>
    <w:rsid w:val="009D267E"/>
    <w:rsid w:val="009E08C4"/>
    <w:rsid w:val="009E11D8"/>
    <w:rsid w:val="009E509B"/>
    <w:rsid w:val="009E55C3"/>
    <w:rsid w:val="00A13DB1"/>
    <w:rsid w:val="00A16938"/>
    <w:rsid w:val="00A202FF"/>
    <w:rsid w:val="00A2223C"/>
    <w:rsid w:val="00A40100"/>
    <w:rsid w:val="00A4665E"/>
    <w:rsid w:val="00A47F18"/>
    <w:rsid w:val="00A857B0"/>
    <w:rsid w:val="00AA0AC4"/>
    <w:rsid w:val="00AA0DE5"/>
    <w:rsid w:val="00AA401C"/>
    <w:rsid w:val="00AA50FE"/>
    <w:rsid w:val="00AC4CEB"/>
    <w:rsid w:val="00AD0D56"/>
    <w:rsid w:val="00AD76ED"/>
    <w:rsid w:val="00AE272F"/>
    <w:rsid w:val="00AE455B"/>
    <w:rsid w:val="00AE5145"/>
    <w:rsid w:val="00AF1F84"/>
    <w:rsid w:val="00AF3796"/>
    <w:rsid w:val="00AF5FFD"/>
    <w:rsid w:val="00AF72E2"/>
    <w:rsid w:val="00B00434"/>
    <w:rsid w:val="00B106BE"/>
    <w:rsid w:val="00B118ED"/>
    <w:rsid w:val="00B11E32"/>
    <w:rsid w:val="00B1541E"/>
    <w:rsid w:val="00B36586"/>
    <w:rsid w:val="00B36F29"/>
    <w:rsid w:val="00B44654"/>
    <w:rsid w:val="00B46ACE"/>
    <w:rsid w:val="00B53E90"/>
    <w:rsid w:val="00B60387"/>
    <w:rsid w:val="00B66B56"/>
    <w:rsid w:val="00B675C5"/>
    <w:rsid w:val="00B67E03"/>
    <w:rsid w:val="00B745D0"/>
    <w:rsid w:val="00B77EB6"/>
    <w:rsid w:val="00B803E8"/>
    <w:rsid w:val="00B914E5"/>
    <w:rsid w:val="00BA1D90"/>
    <w:rsid w:val="00BB02C0"/>
    <w:rsid w:val="00BB1D87"/>
    <w:rsid w:val="00BB6151"/>
    <w:rsid w:val="00BC210D"/>
    <w:rsid w:val="00BD4795"/>
    <w:rsid w:val="00BF2B4D"/>
    <w:rsid w:val="00BF3DBE"/>
    <w:rsid w:val="00BF4F0D"/>
    <w:rsid w:val="00BF5618"/>
    <w:rsid w:val="00C015D5"/>
    <w:rsid w:val="00C03E9D"/>
    <w:rsid w:val="00C0758E"/>
    <w:rsid w:val="00C1056D"/>
    <w:rsid w:val="00C12573"/>
    <w:rsid w:val="00C12EFC"/>
    <w:rsid w:val="00C25FDA"/>
    <w:rsid w:val="00C32508"/>
    <w:rsid w:val="00C37B5E"/>
    <w:rsid w:val="00C40FF6"/>
    <w:rsid w:val="00C42283"/>
    <w:rsid w:val="00C4431A"/>
    <w:rsid w:val="00C60CE9"/>
    <w:rsid w:val="00C663C8"/>
    <w:rsid w:val="00C73526"/>
    <w:rsid w:val="00C739A1"/>
    <w:rsid w:val="00C73E3A"/>
    <w:rsid w:val="00C7681A"/>
    <w:rsid w:val="00C76FD6"/>
    <w:rsid w:val="00CA07B2"/>
    <w:rsid w:val="00CA6F02"/>
    <w:rsid w:val="00CB28C7"/>
    <w:rsid w:val="00CD1C81"/>
    <w:rsid w:val="00CD3161"/>
    <w:rsid w:val="00CD35F2"/>
    <w:rsid w:val="00CE6F0A"/>
    <w:rsid w:val="00CF27BA"/>
    <w:rsid w:val="00CF6D38"/>
    <w:rsid w:val="00D14B07"/>
    <w:rsid w:val="00D15F79"/>
    <w:rsid w:val="00D522AF"/>
    <w:rsid w:val="00D55E4A"/>
    <w:rsid w:val="00D8026D"/>
    <w:rsid w:val="00D90743"/>
    <w:rsid w:val="00D92A12"/>
    <w:rsid w:val="00D936AE"/>
    <w:rsid w:val="00D95BC3"/>
    <w:rsid w:val="00DA02ED"/>
    <w:rsid w:val="00DA5499"/>
    <w:rsid w:val="00DB2730"/>
    <w:rsid w:val="00DD10A8"/>
    <w:rsid w:val="00DD3BBD"/>
    <w:rsid w:val="00DD5B3C"/>
    <w:rsid w:val="00DD6561"/>
    <w:rsid w:val="00DE1592"/>
    <w:rsid w:val="00DE5E2E"/>
    <w:rsid w:val="00DE663D"/>
    <w:rsid w:val="00DF075B"/>
    <w:rsid w:val="00DF135F"/>
    <w:rsid w:val="00DF5A35"/>
    <w:rsid w:val="00E053C7"/>
    <w:rsid w:val="00E07D16"/>
    <w:rsid w:val="00E13AB6"/>
    <w:rsid w:val="00E260D4"/>
    <w:rsid w:val="00E26953"/>
    <w:rsid w:val="00E338CC"/>
    <w:rsid w:val="00E35CCF"/>
    <w:rsid w:val="00E43015"/>
    <w:rsid w:val="00E53D45"/>
    <w:rsid w:val="00E67B28"/>
    <w:rsid w:val="00E81346"/>
    <w:rsid w:val="00E827A7"/>
    <w:rsid w:val="00E902E2"/>
    <w:rsid w:val="00E9318C"/>
    <w:rsid w:val="00EA2D98"/>
    <w:rsid w:val="00EA5240"/>
    <w:rsid w:val="00EA6FAA"/>
    <w:rsid w:val="00EA710C"/>
    <w:rsid w:val="00EB07DE"/>
    <w:rsid w:val="00EC7B6A"/>
    <w:rsid w:val="00ED08E4"/>
    <w:rsid w:val="00ED2344"/>
    <w:rsid w:val="00ED3546"/>
    <w:rsid w:val="00EE0EF8"/>
    <w:rsid w:val="00F04901"/>
    <w:rsid w:val="00F058C2"/>
    <w:rsid w:val="00F104BB"/>
    <w:rsid w:val="00F27A13"/>
    <w:rsid w:val="00F35368"/>
    <w:rsid w:val="00F364D9"/>
    <w:rsid w:val="00F4142B"/>
    <w:rsid w:val="00F42188"/>
    <w:rsid w:val="00F4791B"/>
    <w:rsid w:val="00F5020A"/>
    <w:rsid w:val="00F51D52"/>
    <w:rsid w:val="00F5225B"/>
    <w:rsid w:val="00FA32E8"/>
    <w:rsid w:val="00FB60B0"/>
    <w:rsid w:val="00FC1070"/>
    <w:rsid w:val="00FC3A30"/>
    <w:rsid w:val="00FD0E4D"/>
    <w:rsid w:val="00FD135F"/>
    <w:rsid w:val="00FD5299"/>
    <w:rsid w:val="00FF360D"/>
    <w:rsid w:val="00FF47E2"/>
    <w:rsid w:val="00FF7B03"/>
    <w:rsid w:val="00FF7D2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69CFB2-DA10-AD4B-A688-56603F72D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3A2215"/>
    <w:pPr>
      <w:autoSpaceDE w:val="0"/>
      <w:autoSpaceDN w:val="0"/>
      <w:adjustRightInd w:val="0"/>
      <w:spacing w:after="0" w:line="240" w:lineRule="auto"/>
    </w:pPr>
    <w:rPr>
      <w:rFonts w:ascii="Montserrat" w:hAnsi="Montserrat" w:cs="Montserra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9176924">
      <w:bodyDiv w:val="1"/>
      <w:marLeft w:val="0"/>
      <w:marRight w:val="0"/>
      <w:marTop w:val="0"/>
      <w:marBottom w:val="0"/>
      <w:divBdr>
        <w:top w:val="none" w:sz="0" w:space="0" w:color="auto"/>
        <w:left w:val="none" w:sz="0" w:space="0" w:color="auto"/>
        <w:bottom w:val="none" w:sz="0" w:space="0" w:color="auto"/>
        <w:right w:val="none" w:sz="0" w:space="0" w:color="auto"/>
      </w:divBdr>
    </w:div>
    <w:div w:id="190837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1D75D-744B-48AB-BC20-C583E8643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1759</Words>
  <Characters>9676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Hewlett-Packard Company</cp:lastModifiedBy>
  <cp:revision>4</cp:revision>
  <cp:lastPrinted>2020-08-23T08:02:00Z</cp:lastPrinted>
  <dcterms:created xsi:type="dcterms:W3CDTF">2022-01-13T22:45:00Z</dcterms:created>
  <dcterms:modified xsi:type="dcterms:W3CDTF">2022-01-14T00:15:00Z</dcterms:modified>
</cp:coreProperties>
</file>