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62976" id="docshape1" filled="true" fillcolor="#deeaf6" stroked="false">
            <v:fill type="solid"/>
            <w10:wrap type="none"/>
          </v:rect>
        </w:pic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100"/>
        <w:ind w:left="378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-122739</wp:posOffset>
            </wp:positionV>
            <wp:extent cx="1619250" cy="115252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54528">
            <wp:simplePos x="0" y="0"/>
            <wp:positionH relativeFrom="page">
              <wp:posOffset>1476375</wp:posOffset>
            </wp:positionH>
            <wp:positionV relativeFrom="paragraph">
              <wp:posOffset>-268408</wp:posOffset>
            </wp:positionV>
            <wp:extent cx="1809750" cy="1466850"/>
            <wp:effectExtent l="0" t="0" r="0" b="0"/>
            <wp:wrapNone/>
            <wp:docPr id="3" name="image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 1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AL 5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NOVIEMBRE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DEL 2021</w:t>
      </w:r>
    </w:p>
    <w:p>
      <w:pPr>
        <w:pStyle w:val="Title"/>
      </w:pPr>
      <w:r>
        <w:rPr/>
        <w:t>PLAN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</w:p>
    <w:p>
      <w:pPr>
        <w:pStyle w:val="BodyText"/>
        <w:tabs>
          <w:tab w:pos="4806" w:val="left" w:leader="none"/>
        </w:tabs>
        <w:spacing w:before="38"/>
        <w:ind w:left="43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> </w:t>
      </w:r>
      <w:r>
        <w:rPr>
          <w:rFonts w:ascii="Calibri"/>
        </w:rPr>
        <w:t>PRIMARIA:</w:t>
      </w:r>
      <w:r>
        <w:rPr>
          <w:rFonts w:ascii="Calibri"/>
          <w:u w:val="single"/>
        </w:rPr>
        <w:t> </w:t>
        <w:tab/>
      </w:r>
    </w:p>
    <w:p>
      <w:pPr>
        <w:pStyle w:val="BodyText"/>
        <w:tabs>
          <w:tab w:pos="8866" w:val="left" w:leader="none"/>
        </w:tabs>
        <w:spacing w:line="261" w:lineRule="auto" w:before="18"/>
        <w:ind w:left="4992" w:right="4551" w:firstLine="1140"/>
      </w:pPr>
      <w:r>
        <w:rPr/>
        <w:pict>
          <v:group style="position:absolute;margin-left:118.550003pt;margin-top:27.310539pt;width:198.55pt;height:36.050pt;mso-position-horizontal-relative:page;mso-position-vertical-relative:paragraph;z-index:-16061440" id="docshapegroup2" coordorigin="2371,546" coordsize="3971,721">
            <v:rect style="position:absolute;left:2371;top:546;width:1415;height:721" id="docshape3" filled="true" fillcolor="#ec7c30" stroked="false">
              <v:fill type="solid"/>
            </v:rect>
            <v:rect style="position:absolute;left:3796;top:546;width:2546;height:721" id="docshape4" filled="true" fillcolor="#f4af83" stroked="false">
              <v:fill type="solid"/>
            </v:rect>
            <w10:wrap type="none"/>
          </v:group>
        </w:pict>
      </w:r>
      <w:r>
        <w:rPr>
          <w:color w:val="7E7E7E"/>
        </w:rPr>
        <w:t>QUINTO</w:t>
      </w:r>
      <w:r>
        <w:rPr>
          <w:color w:val="7E7E7E"/>
          <w:spacing w:val="60"/>
        </w:rPr>
        <w:t> </w:t>
      </w:r>
      <w:r>
        <w:rPr>
          <w:color w:val="7E7E7E"/>
        </w:rPr>
        <w:t>GRADO</w:t>
      </w:r>
      <w:r>
        <w:rPr>
          <w:color w:val="7E7E7E"/>
          <w:spacing w:val="1"/>
        </w:rPr>
        <w:t> </w:t>
      </w:r>
      <w:r>
        <w:rPr/>
        <w:t>MAESTRO/A:</w:t>
      </w:r>
      <w:r>
        <w:rPr>
          <w:u w:val="single"/>
        </w:rPr>
        <w:t> </w:t>
        <w:tab/>
      </w:r>
    </w:p>
    <w:tbl>
      <w:tblPr>
        <w:tblW w:w="0" w:type="auto"/>
        <w:jc w:val="left"/>
        <w:tblInd w:w="87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30"/>
        <w:gridCol w:w="2551"/>
        <w:gridCol w:w="5407"/>
        <w:gridCol w:w="2206"/>
      </w:tblGrid>
      <w:tr>
        <w:trPr>
          <w:trHeight w:val="720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51" w:type="dxa"/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407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2081" w:right="2077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7" w:lineRule="exact"/>
              <w:ind w:left="158" w:firstLine="75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40" w:lineRule="atLeast"/>
              <w:ind w:left="178" w:right="136" w:hanging="20"/>
              <w:rPr>
                <w:sz w:val="22"/>
              </w:rPr>
            </w:pPr>
            <w:r>
              <w:rPr>
                <w:sz w:val="22"/>
              </w:rPr>
              <w:t>MAESTRO SEGÚN 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NUEVA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4246" w:hRule="atLeast"/>
        </w:trPr>
        <w:tc>
          <w:tcPr>
            <w:tcW w:w="480" w:type="dxa"/>
            <w:tcBorders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1818" w:right="1816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0" w:type="dxa"/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1" w:type="dxa"/>
            <w:shd w:val="clear" w:color="auto" w:fill="DEEAF6"/>
          </w:tcPr>
          <w:p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Anticipación del número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cifras del cociente 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división con números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naturales</w:t>
            </w:r>
          </w:p>
        </w:tc>
        <w:tc>
          <w:tcPr>
            <w:tcW w:w="5407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77392" cy="2695575"/>
                  <wp:effectExtent l="0" t="0" r="0" b="0"/>
                  <wp:docPr id="5" name="image3.jpeg" descr="89a15a39a67e186d569934479329739f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392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6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7"/>
        </w:rPr>
      </w:pPr>
    </w:p>
    <w:tbl>
      <w:tblPr>
        <w:tblW w:w="0" w:type="auto"/>
        <w:jc w:val="left"/>
        <w:tblInd w:w="110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46"/>
        <w:gridCol w:w="1971"/>
        <w:gridCol w:w="6413"/>
        <w:gridCol w:w="1912"/>
      </w:tblGrid>
      <w:tr>
        <w:trPr>
          <w:trHeight w:val="955" w:hRule="atLeast"/>
        </w:trPr>
        <w:tc>
          <w:tcPr>
            <w:tcW w:w="471" w:type="dxa"/>
            <w:tcBorders>
              <w:top w:val="nil"/>
              <w:left w:val="nil"/>
              <w:right w:val="dashSmallGap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before="10"/>
              <w:ind w:left="0"/>
              <w:rPr>
                <w:sz w:val="32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71" w:type="dxa"/>
            <w:tcBorders>
              <w:left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501" w:right="356" w:hanging="12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413" w:type="dxa"/>
            <w:tcBorders>
              <w:right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before="10"/>
              <w:ind w:left="0"/>
              <w:rPr>
                <w:sz w:val="32"/>
              </w:rPr>
            </w:pPr>
          </w:p>
          <w:p>
            <w:pPr>
              <w:pStyle w:val="TableParagraph"/>
              <w:ind w:left="2316" w:right="230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91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FC000"/>
          </w:tcPr>
          <w:p>
            <w:pPr>
              <w:pStyle w:val="TableParagraph"/>
              <w:ind w:left="132" w:right="130" w:firstLine="1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MAESTRO</w:t>
            </w:r>
          </w:p>
          <w:p>
            <w:pPr>
              <w:pStyle w:val="TableParagraph"/>
              <w:spacing w:line="240" w:lineRule="atLeast"/>
              <w:ind w:left="132" w:right="130"/>
              <w:jc w:val="center"/>
              <w:rPr>
                <w:sz w:val="22"/>
              </w:rPr>
            </w:pPr>
            <w:r>
              <w:rPr>
                <w:sz w:val="22"/>
              </w:rPr>
              <w:t>SEGÚN LA NUEVA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1934" w:hRule="atLeast"/>
        </w:trPr>
        <w:tc>
          <w:tcPr>
            <w:tcW w:w="47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2"/>
              <w:ind w:left="610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44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49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71" w:type="dxa"/>
            <w:tcBorders>
              <w:left w:val="dashSmallGap" w:sz="4" w:space="0" w:color="000000"/>
              <w:bottom w:val="dashSmallGap" w:sz="4" w:space="0" w:color="000000"/>
            </w:tcBorders>
            <w:shd w:val="clear" w:color="auto" w:fill="DEEAF6"/>
          </w:tcPr>
          <w:p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relaciones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naturales</w:t>
            </w:r>
          </w:p>
        </w:tc>
        <w:tc>
          <w:tcPr>
            <w:tcW w:w="6413" w:type="dxa"/>
            <w:tcBorders>
              <w:bottom w:val="dashSmallGap" w:sz="4" w:space="0" w:color="000000"/>
              <w:right w:val="dashSmallGap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42" w:lineRule="auto" w:before="168"/>
              <w:ind w:left="2316" w:right="2308"/>
              <w:jc w:val="center"/>
              <w:rPr>
                <w:sz w:val="20"/>
              </w:rPr>
            </w:pPr>
            <w:r>
              <w:rPr>
                <w:sz w:val="20"/>
              </w:rPr>
              <w:t>Suspensión de labores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muertos.</w:t>
            </w:r>
          </w:p>
        </w:tc>
        <w:tc>
          <w:tcPr>
            <w:tcW w:w="191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620" w:bottom="746" w:left="1020" w:right="14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46"/>
        <w:gridCol w:w="1971"/>
        <w:gridCol w:w="6413"/>
        <w:gridCol w:w="1912"/>
      </w:tblGrid>
      <w:tr>
        <w:trPr>
          <w:trHeight w:val="955" w:hRule="atLeast"/>
        </w:trPr>
        <w:tc>
          <w:tcPr>
            <w:tcW w:w="471" w:type="dxa"/>
            <w:tcBorders>
              <w:top w:val="nil"/>
              <w:lef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EC7C30"/>
          </w:tcPr>
          <w:p>
            <w:pPr>
              <w:pStyle w:val="TableParagraph"/>
              <w:spacing w:before="8"/>
              <w:ind w:left="0"/>
              <w:rPr>
                <w:sz w:val="32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ind w:left="501" w:right="356" w:hanging="12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8"/>
              <w:ind w:left="0"/>
              <w:rPr>
                <w:sz w:val="32"/>
              </w:rPr>
            </w:pPr>
          </w:p>
          <w:p>
            <w:pPr>
              <w:pStyle w:val="TableParagraph"/>
              <w:spacing w:before="1"/>
              <w:ind w:left="2316" w:right="230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912" w:type="dxa"/>
            <w:shd w:val="clear" w:color="auto" w:fill="EC7C30"/>
          </w:tcPr>
          <w:p>
            <w:pPr>
              <w:pStyle w:val="TableParagraph"/>
              <w:ind w:left="132" w:right="130" w:firstLine="1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MAESTRO</w:t>
            </w:r>
          </w:p>
          <w:p>
            <w:pPr>
              <w:pStyle w:val="TableParagraph"/>
              <w:spacing w:line="236" w:lineRule="exact"/>
              <w:ind w:left="132" w:right="130"/>
              <w:jc w:val="center"/>
              <w:rPr>
                <w:sz w:val="22"/>
              </w:rPr>
            </w:pPr>
            <w:r>
              <w:rPr>
                <w:sz w:val="22"/>
              </w:rPr>
              <w:t>SEGÚN LA NUEVA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1745" w:hRule="atLeast"/>
        </w:trPr>
        <w:tc>
          <w:tcPr>
            <w:tcW w:w="471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12"/>
              <w:ind w:left="3400" w:right="3392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Reconoce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distribución de 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climas 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continentes.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Copiar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recuadros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factores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modifican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encuentran ubicados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página 59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preguntas:</w:t>
            </w:r>
          </w:p>
          <w:p>
            <w:pPr>
              <w:pStyle w:val="TableParagraph"/>
              <w:spacing w:line="217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¿Conoces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algún otro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afecte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clima?</w:t>
            </w:r>
          </w:p>
          <w:p>
            <w:pPr>
              <w:pStyle w:val="TableParagraph"/>
              <w:spacing w:line="242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factores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copiados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apega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dónde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vives?</w:t>
            </w:r>
          </w:p>
          <w:p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su comunidad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invierno?</w:t>
            </w:r>
          </w:p>
          <w:p>
            <w:pPr>
              <w:pStyle w:val="TableParagraph"/>
              <w:spacing w:line="201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 clima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verano?</w:t>
            </w:r>
          </w:p>
        </w:tc>
        <w:tc>
          <w:tcPr>
            <w:tcW w:w="1912" w:type="dxa"/>
            <w:vMerge w:val="restart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24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7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89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y 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unidades estándar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peso: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litro, el mililitro,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gramo,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kilogramo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tonelada.</w:t>
            </w:r>
          </w:p>
        </w:tc>
        <w:tc>
          <w:tcPr>
            <w:tcW w:w="6413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line="242" w:lineRule="auto" w:before="2"/>
              <w:ind w:right="710"/>
              <w:rPr>
                <w:sz w:val="20"/>
              </w:rPr>
            </w:pPr>
            <w:r>
              <w:rPr>
                <w:sz w:val="20"/>
              </w:rPr>
              <w:t>Pedro tiene un establo con 40 vacas lecheras, diariamente las ordeña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obteniendo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 resultado 487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leche diarios.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¿Cuántos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mililitros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obtiene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diariamente?</w:t>
            </w:r>
          </w:p>
          <w:p>
            <w:pPr>
              <w:pStyle w:val="TableParagraph"/>
              <w:spacing w:line="237" w:lineRule="auto" w:before="4"/>
              <w:ind w:right="703"/>
              <w:rPr>
                <w:sz w:val="20"/>
              </w:rPr>
            </w:pPr>
            <w:r>
              <w:rPr>
                <w:sz w:val="20"/>
              </w:rPr>
              <w:t>¿Cuántos mililitros de leche le faltan para producir 500 litros de leche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diarios?</w:t>
            </w:r>
          </w:p>
          <w:p>
            <w:pPr>
              <w:pStyle w:val="TableParagraph"/>
              <w:spacing w:line="237" w:lineRule="auto" w:before="4"/>
              <w:ind w:right="749"/>
              <w:rPr>
                <w:sz w:val="20"/>
              </w:rPr>
            </w:pPr>
            <w:r>
              <w:rPr>
                <w:sz w:val="20"/>
              </w:rPr>
              <w:t>Resolver los ejercicios del anexo #2 que se encuentra al final de este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documento.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13097" cy="1512189"/>
                  <wp:effectExtent l="0" t="0" r="0" b="0"/>
                  <wp:docPr id="7" name="image4.png" descr="https://s2.studylib.es/store/data/007702751_1-cdcb5b9d338c69255779b51390a37b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097" cy="151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12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7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37" w:lineRule="auto"/>
              <w:ind w:left="104" w:right="204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Cívica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ética.</w:t>
            </w:r>
          </w:p>
        </w:tc>
        <w:tc>
          <w:tcPr>
            <w:tcW w:w="1971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Ejerce su derecho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 protegido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contracualquier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 de maltrato,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abuso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explotación de tipo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sexual,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 o</w:t>
            </w:r>
          </w:p>
          <w:p>
            <w:pPr>
              <w:pStyle w:val="TableParagraph"/>
              <w:spacing w:line="216" w:lineRule="exact"/>
              <w:ind w:right="119"/>
              <w:rPr>
                <w:sz w:val="20"/>
              </w:rPr>
            </w:pPr>
            <w:r>
              <w:rPr>
                <w:sz w:val="20"/>
              </w:rPr>
              <w:t>acoso presencial o 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6413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El Fondo de las Naciones Unidas para la Infancia (UNICEF) es la agencia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Organización de las Naciones Unidas (ONU) enfocada en promover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derechos y el bienestar de todos los niños, niñas y adolescentes en México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 mundo.</w:t>
            </w:r>
          </w:p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Elaborar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cartel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cuaderno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exprese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ejercer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los derechos, así mismo las instituciones a las cuales se puede acudir en caso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víctima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maltrato,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abuso,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explotación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acoso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presencial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sociales.</w:t>
            </w:r>
          </w:p>
        </w:tc>
        <w:tc>
          <w:tcPr>
            <w:tcW w:w="1912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60928" id="docshape5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4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46"/>
        <w:gridCol w:w="1971"/>
        <w:gridCol w:w="6413"/>
        <w:gridCol w:w="1912"/>
      </w:tblGrid>
      <w:tr>
        <w:trPr>
          <w:trHeight w:val="3976" w:hRule="atLeast"/>
        </w:trPr>
        <w:tc>
          <w:tcPr>
            <w:tcW w:w="471" w:type="dxa"/>
            <w:vMerge w:val="restart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42" w:lineRule="auto"/>
              <w:ind w:left="104" w:right="649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Utiliza la información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relevante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lee 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producción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propios.</w:t>
            </w:r>
          </w:p>
        </w:tc>
        <w:tc>
          <w:tcPr>
            <w:tcW w:w="6413" w:type="dxa"/>
            <w:tcBorders>
              <w:top w:val="nil"/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seleccionar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considere más relevante para crear una versión propia del texto, donde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cuenta 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aspectos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seleccionados.</w:t>
            </w:r>
          </w:p>
          <w:p>
            <w:pPr>
              <w:pStyle w:val="TableParagraph"/>
              <w:spacing w:line="242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La enfermedad por coronavirus (COVID</w:t>
            </w:r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>19) es una enfermedad infecciosa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 virus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SARS-CoV-2.</w:t>
            </w:r>
          </w:p>
          <w:p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La mayoría de las personas que padecen COVID</w:t>
            </w:r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>19 sufren síntomas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intensidad leve a moderada y se recuperan sin necesidad de tratamientos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embargo,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necesitan atención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médica.</w:t>
            </w:r>
          </w:p>
          <w:p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PROPAGA</w:t>
            </w:r>
          </w:p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virus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propagarse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nariz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infectada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pequeñas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partículas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líquidas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expulsa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tose,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estornuda,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habla, canta o respira. Estas partículas pueden ser desde pequeños aerosoles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gotitas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respiratorias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grandes.</w:t>
            </w:r>
          </w:p>
          <w:p>
            <w:pPr>
              <w:pStyle w:val="TableParagraph"/>
              <w:spacing w:line="242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Puedes contagiarte de COVID</w:t>
            </w:r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>19 si respiras cerca de una persona infectada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 si tocas una superficie contaminada y, seguidamente, te tocas los ojos,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nariz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boca.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virus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propaga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fácilmente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espacios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interiores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196" w:lineRule="exact"/>
              <w:jc w:val="both"/>
              <w:rPr>
                <w:sz w:val="20"/>
              </w:rPr>
            </w:pPr>
            <w:r>
              <w:rPr>
                <w:sz w:val="20"/>
              </w:rPr>
              <w:t>aglomeraciones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personas.</w:t>
            </w:r>
          </w:p>
        </w:tc>
        <w:tc>
          <w:tcPr>
            <w:tcW w:w="1912" w:type="dxa"/>
            <w:vMerge w:val="restart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82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37" w:lineRule="auto" w:before="1"/>
              <w:ind w:left="104" w:right="245"/>
              <w:rPr>
                <w:sz w:val="20"/>
              </w:rPr>
            </w:pPr>
            <w:r>
              <w:rPr>
                <w:sz w:val="20"/>
              </w:rPr>
              <w:t>Cívica y Ética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dialogo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Ejerce su derecho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protegido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cualquier forma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maltrato, abuso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explotación de tipo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sexual,</w:t>
            </w:r>
          </w:p>
          <w:p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laboral o acoso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presencial o en 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95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Analizar la situación de la imagen que se encuentra en el anexo #3 de 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16" w:lineRule="exact" w:before="198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ejerces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diaria?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deberían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fortalecerse?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¿Quiénes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protegen 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derechos?</w:t>
            </w:r>
          </w:p>
        </w:tc>
        <w:tc>
          <w:tcPr>
            <w:tcW w:w="1912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60416" id="docshape6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734" w:left="1020" w:right="14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46"/>
        <w:gridCol w:w="1971"/>
        <w:gridCol w:w="6413"/>
        <w:gridCol w:w="1912"/>
      </w:tblGrid>
      <w:tr>
        <w:trPr>
          <w:trHeight w:val="955" w:hRule="atLeast"/>
        </w:trPr>
        <w:tc>
          <w:tcPr>
            <w:tcW w:w="471" w:type="dxa"/>
            <w:tcBorders>
              <w:top w:val="nil"/>
              <w:lef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FFC000"/>
          </w:tcPr>
          <w:p>
            <w:pPr>
              <w:pStyle w:val="TableParagraph"/>
              <w:spacing w:before="8"/>
              <w:ind w:left="0"/>
              <w:rPr>
                <w:sz w:val="32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ind w:left="501" w:right="356" w:hanging="12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8"/>
              <w:ind w:left="0"/>
              <w:rPr>
                <w:sz w:val="32"/>
              </w:rPr>
            </w:pPr>
          </w:p>
          <w:p>
            <w:pPr>
              <w:pStyle w:val="TableParagraph"/>
              <w:spacing w:before="1"/>
              <w:ind w:left="2316" w:right="230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912" w:type="dxa"/>
            <w:shd w:val="clear" w:color="auto" w:fill="FFC000"/>
          </w:tcPr>
          <w:p>
            <w:pPr>
              <w:pStyle w:val="TableParagraph"/>
              <w:ind w:left="132" w:right="130" w:firstLine="1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MAESTRO</w:t>
            </w:r>
          </w:p>
          <w:p>
            <w:pPr>
              <w:pStyle w:val="TableParagraph"/>
              <w:spacing w:line="236" w:lineRule="exact"/>
              <w:ind w:left="132" w:right="130"/>
              <w:jc w:val="center"/>
              <w:rPr>
                <w:sz w:val="22"/>
              </w:rPr>
            </w:pPr>
            <w:r>
              <w:rPr>
                <w:sz w:val="22"/>
              </w:rPr>
              <w:t>SEGÚN LA NUEVA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3706" w:hRule="atLeast"/>
        </w:trPr>
        <w:tc>
          <w:tcPr>
            <w:tcW w:w="471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12"/>
              <w:ind w:left="3921" w:right="3917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Conocimiento y 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unidad 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estándar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peso: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litro, el mililitro,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gramo,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kilogramo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tonelada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conceptos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before="2"/>
              <w:ind w:right="96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El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litro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patrón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capacidad,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 símbolo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(una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 minúscula) y se usa para calcular cualquier cantidad de líquido que hay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recipiente.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(litro)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igual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(metro)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grandes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pequeñas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él.</w:t>
            </w:r>
          </w:p>
          <w:p>
            <w:pPr>
              <w:pStyle w:val="TableParagraph"/>
              <w:spacing w:line="237" w:lineRule="auto" w:before="1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Mililitro</w:t>
            </w:r>
            <w:r>
              <w:rPr>
                <w:sz w:val="20"/>
              </w:rPr>
              <w:t>: medida de volumen, de símbolo ml, que es igual a la milésima parte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litro.</w:t>
            </w:r>
          </w:p>
          <w:p>
            <w:pPr>
              <w:pStyle w:val="TableParagraph"/>
              <w:spacing w:line="237" w:lineRule="auto" w:before="4"/>
              <w:ind w:right="104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Gramo</w:t>
            </w:r>
            <w:r>
              <w:rPr>
                <w:sz w:val="20"/>
              </w:rPr>
              <w:t>: Medida de masa, de símbolo g, que es igual a la milésima parte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kilogramo.</w:t>
            </w:r>
          </w:p>
          <w:p>
            <w:pPr>
              <w:pStyle w:val="TableParagraph"/>
              <w:spacing w:before="2"/>
              <w:ind w:right="90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Kilogramo: </w:t>
            </w:r>
            <w:r>
              <w:rPr>
                <w:sz w:val="20"/>
              </w:rPr>
              <w:t>El kilogramo es una unidad de medición que sirve como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constante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universal.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kilogramo,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cuyo símbolo 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kg.</w:t>
            </w:r>
          </w:p>
          <w:p>
            <w:pPr>
              <w:pStyle w:val="TableParagraph"/>
              <w:spacing w:line="237" w:lineRule="auto" w:before="4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Tonelada: </w:t>
            </w:r>
            <w:r>
              <w:rPr>
                <w:sz w:val="20"/>
              </w:rPr>
              <w:t>Unidad de masa del Sistema Internacional, de símbolo t, que 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igual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1 000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kilogramos.</w:t>
            </w:r>
          </w:p>
          <w:p>
            <w:pPr>
              <w:pStyle w:val="TableParagraph"/>
              <w:spacing w:line="217" w:lineRule="exact" w:before="2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matemático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#12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“Litros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mililitros”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encuentra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ubicado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  <w:u w:val="single"/>
              </w:rPr>
              <w:t>páginas</w:t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29,</w:t>
            </w:r>
            <w:r>
              <w:rPr>
                <w:spacing w:val="-1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30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31del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desafíos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matemáticos.</w:t>
            </w:r>
          </w:p>
          <w:p>
            <w:pPr>
              <w:pStyle w:val="TableParagraph"/>
              <w:spacing w:line="201" w:lineRule="exact" w:before="2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1912" w:type="dxa"/>
            <w:vMerge w:val="restart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40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37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Reconoce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causas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consecuencias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separación de</w:t>
            </w:r>
          </w:p>
          <w:p>
            <w:pPr>
              <w:pStyle w:val="TableParagraph"/>
              <w:spacing w:line="242" w:lineRule="auto"/>
              <w:ind w:right="141"/>
              <w:rPr>
                <w:sz w:val="20"/>
              </w:rPr>
            </w:pPr>
            <w:r>
              <w:rPr>
                <w:sz w:val="20"/>
              </w:rPr>
              <w:t>Texas y de la guerra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Estados</w:t>
            </w:r>
          </w:p>
          <w:p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Unidos.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Analizar los temas “un vecino en expansión” y “La guerra con Estados Unidos”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 cuales se encuentran en las páginas 28, 29 y 30 del libro de texto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Historia.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esquema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</w:tc>
        <w:tc>
          <w:tcPr>
            <w:tcW w:w="1912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6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37" w:lineRule="auto" w:before="1"/>
              <w:ind w:left="104" w:right="628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Utiliza la información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relevante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</w:p>
          <w:p>
            <w:pPr>
              <w:pStyle w:val="TableParagraph"/>
              <w:spacing w:before="1"/>
              <w:ind w:right="441"/>
              <w:rPr>
                <w:sz w:val="20"/>
              </w:rPr>
            </w:pPr>
            <w:r>
              <w:rPr>
                <w:sz w:val="20"/>
              </w:rPr>
              <w:t>que lee 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producción de 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propios.</w:t>
            </w:r>
          </w:p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sz w:val="20"/>
              </w:rPr>
              <w:t>Emplea referencias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bibliográficas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ubicar fuentes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Investigar en un periódico, libro o en internet una nota de su preferencia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 con esa información, elaborar un artículo de interés (texto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informativo) donde se exprese cuales son las principales características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tema que se eligió, se puede apoyar de otras lecturas que hablen sobre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mismo tema, pero no olvidar agregar la referencia bibliográfica (APELLIDO,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 DEL AUTOR Y FECHA DE ELABORACION) de donde se tomó esa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70718" cy="976312"/>
                  <wp:effectExtent l="0" t="0" r="0" b="0"/>
                  <wp:docPr id="9" name="image5.jpeg" descr="Componentes de una Referencia – Normas AP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718" cy="9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12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59904" id="docshape7" filled="true" fillcolor="#deeaf6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600006pt;margin-top:324.119995pt;width:302.350pt;height:34pt;mso-position-horizontal-relative:page;mso-position-vertical-relative:page;z-index:15732224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1"/>
                    <w:gridCol w:w="1541"/>
                    <w:gridCol w:w="1546"/>
                    <w:gridCol w:w="1411"/>
                  </w:tblGrid>
                  <w:tr>
                    <w:trPr>
                      <w:trHeight w:val="435" w:hRule="atLeast"/>
                    </w:trPr>
                    <w:tc>
                      <w:tcPr>
                        <w:tcW w:w="1541" w:type="dxa"/>
                        <w:shd w:val="clear" w:color="auto" w:fill="FFE499"/>
                      </w:tcPr>
                      <w:p>
                        <w:pPr>
                          <w:pStyle w:val="TableParagraph"/>
                          <w:tabs>
                            <w:tab w:pos="1329" w:val="left" w:leader="none"/>
                          </w:tabs>
                          <w:spacing w:line="217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¿Cuándo</w:t>
                          <w:tab/>
                          <w:t>y</w:t>
                        </w:r>
                      </w:p>
                      <w:p>
                        <w:pPr>
                          <w:pStyle w:val="TableParagraph"/>
                          <w:spacing w:line="196" w:lineRule="exact" w:before="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dónde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ocurrió?</w:t>
                        </w:r>
                      </w:p>
                    </w:tc>
                    <w:tc>
                      <w:tcPr>
                        <w:tcW w:w="1541" w:type="dxa"/>
                        <w:shd w:val="clear" w:color="auto" w:fill="FFE499"/>
                      </w:tcPr>
                      <w:p>
                        <w:pPr>
                          <w:pStyle w:val="TableParagraph"/>
                          <w:tabs>
                            <w:tab w:pos="924" w:val="left" w:leader="none"/>
                          </w:tabs>
                          <w:spacing w:line="21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¿Cuáles</w:t>
                          <w:tab/>
                          <w:t>fueron</w:t>
                        </w:r>
                      </w:p>
                      <w:p>
                        <w:pPr>
                          <w:pStyle w:val="TableParagraph"/>
                          <w:spacing w:line="196" w:lineRule="exact" w:before="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causas?</w:t>
                        </w:r>
                      </w:p>
                    </w:tc>
                    <w:tc>
                      <w:tcPr>
                        <w:tcW w:w="1546" w:type="dxa"/>
                        <w:shd w:val="clear" w:color="auto" w:fill="FFE499"/>
                      </w:tcPr>
                      <w:p>
                        <w:pPr>
                          <w:pStyle w:val="TableParagraph"/>
                          <w:spacing w:line="21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¿Cómo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sucedió?</w:t>
                        </w:r>
                      </w:p>
                    </w:tc>
                    <w:tc>
                      <w:tcPr>
                        <w:tcW w:w="1411" w:type="dxa"/>
                        <w:shd w:val="clear" w:color="auto" w:fill="FFE499"/>
                      </w:tcPr>
                      <w:p>
                        <w:pPr>
                          <w:pStyle w:val="TableParagraph"/>
                          <w:spacing w:line="217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¿Quiénes</w:t>
                        </w:r>
                      </w:p>
                      <w:p>
                        <w:pPr>
                          <w:pStyle w:val="TableParagraph"/>
                          <w:spacing w:line="196" w:lineRule="exact" w:before="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participaron?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54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6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4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46"/>
        <w:gridCol w:w="950"/>
        <w:gridCol w:w="1020"/>
        <w:gridCol w:w="6412"/>
        <w:gridCol w:w="1911"/>
      </w:tblGrid>
      <w:tr>
        <w:trPr>
          <w:trHeight w:val="5271" w:hRule="atLeast"/>
        </w:trPr>
        <w:tc>
          <w:tcPr>
            <w:tcW w:w="471" w:type="dxa"/>
            <w:vMerge w:val="restart"/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1970" w:type="dxa"/>
            <w:gridSpan w:val="2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Ensaya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pieza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teatral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seleccionada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mejorar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ejecución.</w:t>
            </w:r>
          </w:p>
        </w:tc>
        <w:tc>
          <w:tcPr>
            <w:tcW w:w="6412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Anota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corresponda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teatro: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67383" cy="2928937"/>
                  <wp:effectExtent l="0" t="0" r="0" b="0"/>
                  <wp:docPr id="11" name="image6.jpeg" descr="Ejercicio de Elementos de una obra de teatro | Actividades para primaria,  Actividades de teatro, Lecturas comprensivas para primari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383" cy="292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</w:tc>
        <w:tc>
          <w:tcPr>
            <w:tcW w:w="1911" w:type="dxa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2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3" w:type="dxa"/>
            <w:gridSpan w:val="3"/>
            <w:tcBorders>
              <w:righ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471" w:type="dxa"/>
            <w:tcBorders>
              <w:left w:val="nil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70" w:type="dxa"/>
            <w:gridSpan w:val="2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501" w:right="355" w:hanging="12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412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ind w:left="2590" w:right="257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911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134" w:right="127" w:firstLine="1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NUEVA</w:t>
            </w:r>
          </w:p>
          <w:p>
            <w:pPr>
              <w:pStyle w:val="TableParagraph"/>
              <w:spacing w:line="220" w:lineRule="exact"/>
              <w:ind w:left="369" w:right="354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207" w:hRule="atLeast"/>
        </w:trPr>
        <w:tc>
          <w:tcPr>
            <w:tcW w:w="471" w:type="dxa"/>
            <w:vMerge w:val="restart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2"/>
              <w:ind w:left="1143" w:right="1131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446" w:type="dxa"/>
            <w:tcBorders>
              <w:top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188" w:lineRule="exact"/>
              <w:ind w:left="104"/>
              <w:rPr>
                <w:sz w:val="20"/>
              </w:rPr>
            </w:pPr>
            <w:r>
              <w:rPr>
                <w:sz w:val="20"/>
              </w:rPr>
              <w:t>Lengua</w:t>
            </w:r>
          </w:p>
        </w:tc>
        <w:tc>
          <w:tcPr>
            <w:tcW w:w="1970" w:type="dxa"/>
            <w:gridSpan w:val="2"/>
            <w:tcBorders>
              <w:top w:val="dashSmallGap" w:sz="6" w:space="0" w:color="000000"/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Elabora guiones</w:t>
            </w:r>
          </w:p>
        </w:tc>
        <w:tc>
          <w:tcPr>
            <w:tcW w:w="6412" w:type="dxa"/>
            <w:tcBorders>
              <w:top w:val="dashSmallGap" w:sz="6" w:space="0" w:color="000000"/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sz w:val="20"/>
              </w:rPr>
              <w:t>Anotar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concepto:</w:t>
            </w:r>
          </w:p>
        </w:tc>
        <w:tc>
          <w:tcPr>
            <w:tcW w:w="1911" w:type="dxa"/>
            <w:vMerge w:val="restart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970" w:type="dxa"/>
            <w:gridSpan w:val="2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radiofónicos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</w:p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difundir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conocimientos</w:t>
            </w:r>
          </w:p>
        </w:tc>
        <w:tc>
          <w:tcPr>
            <w:tcW w:w="6412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El</w:t>
            </w:r>
            <w:r>
              <w:rPr>
                <w:b/>
                <w:spacing w:val="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guion</w:t>
            </w:r>
            <w:r>
              <w:rPr>
                <w:b/>
                <w:spacing w:val="1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radiofónico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herramienta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permite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planificar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programa</w:t>
            </w:r>
          </w:p>
          <w:p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radiofónico,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vez 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sonoro</w:t>
            </w: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 autónoma o</w:t>
            </w:r>
          </w:p>
        </w:tc>
        <w:tc>
          <w:tcPr>
            <w:tcW w:w="6412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necesario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realización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dicho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programa.</w:t>
            </w: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colaborativa.</w:t>
            </w:r>
          </w:p>
        </w:tc>
        <w:tc>
          <w:tcPr>
            <w:tcW w:w="6412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acontecimientos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relevantes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dieron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12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comunidad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habitas,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anotar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el</w:t>
            </w: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12" w:type="dxa"/>
            <w:tcBorders>
              <w:top w:val="nil"/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18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cuaderno.</w:t>
            </w: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70" w:type="dxa"/>
            <w:gridSpan w:val="2"/>
            <w:tcBorders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Conocimiento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uso</w:t>
            </w:r>
          </w:p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estándar</w:t>
            </w:r>
          </w:p>
        </w:tc>
        <w:tc>
          <w:tcPr>
            <w:tcW w:w="6412" w:type="dxa"/>
            <w:tcBorders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matemático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#13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“Mayoreo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menudeo”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encuentra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ubicado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  <w:u w:val="single"/>
              </w:rPr>
              <w:t>paginas</w:t>
            </w:r>
            <w:r>
              <w:rPr>
                <w:spacing w:val="3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32</w:t>
            </w:r>
            <w:r>
              <w:rPr>
                <w:spacing w:val="3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y33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desafíos</w:t>
            </w: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6412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18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matemáticos.</w:t>
            </w: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peso: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litro,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mililitro, el</w:t>
            </w:r>
          </w:p>
        </w:tc>
        <w:tc>
          <w:tcPr>
            <w:tcW w:w="6412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gramo,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kilogramo</w:t>
            </w:r>
          </w:p>
        </w:tc>
        <w:tc>
          <w:tcPr>
            <w:tcW w:w="6412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71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y tonelada.</w:t>
            </w:r>
          </w:p>
        </w:tc>
        <w:tc>
          <w:tcPr>
            <w:tcW w:w="6412" w:type="dxa"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11" w:type="dxa"/>
            <w:vMerge/>
            <w:tcBorders>
              <w:top w:val="nil"/>
              <w:bottom w:val="dashSmallGap" w:sz="6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58880" id="docshape9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10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46"/>
        <w:gridCol w:w="1971"/>
        <w:gridCol w:w="6413"/>
        <w:gridCol w:w="1912"/>
      </w:tblGrid>
      <w:tr>
        <w:trPr>
          <w:trHeight w:val="5396" w:hRule="atLeast"/>
        </w:trPr>
        <w:tc>
          <w:tcPr>
            <w:tcW w:w="471" w:type="dxa"/>
            <w:vMerge w:val="restart"/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42" w:lineRule="auto"/>
              <w:ind w:left="104" w:right="128"/>
              <w:rPr>
                <w:sz w:val="20"/>
              </w:rPr>
            </w:pPr>
            <w:r>
              <w:rPr>
                <w:sz w:val="20"/>
              </w:rPr>
              <w:t>Educacion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socioemocional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Dialoga con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compañeros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tomar decisiones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conjuntas y resolver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problemas que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afectan.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puedan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se encuentran 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 ruleta: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1.-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3.-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34475" cy="2705862"/>
                  <wp:effectExtent l="0" t="0" r="0" b="0"/>
                  <wp:docPr id="13" name="image7.jpeg" descr="0344cc719fcc8bf033d7daf19cea4fed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475" cy="270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12" w:type="dxa"/>
            <w:vMerge w:val="restart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21" w:hRule="atLeast"/>
        </w:trPr>
        <w:tc>
          <w:tcPr>
            <w:tcW w:w="471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DEEAF6"/>
          </w:tcPr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saludable</w:t>
            </w:r>
          </w:p>
        </w:tc>
        <w:tc>
          <w:tcPr>
            <w:tcW w:w="1971" w:type="dxa"/>
            <w:tcBorders>
              <w:right w:val="dashSmallGap" w:sz="6" w:space="0" w:color="000000"/>
            </w:tcBorders>
            <w:shd w:val="clear" w:color="auto" w:fill="DEEAF6"/>
          </w:tcPr>
          <w:p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Propone alternativas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físicas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que puede practicar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dentro y fuera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escuela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fomentar</w:t>
            </w:r>
          </w:p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su bienestar.</w:t>
            </w:r>
          </w:p>
        </w:tc>
        <w:tc>
          <w:tcPr>
            <w:tcW w:w="6413" w:type="dxa"/>
            <w:tcBorders>
              <w:left w:val="dashSmallGap" w:sz="6" w:space="0" w:color="000000"/>
            </w:tcBorders>
            <w:shd w:val="clear" w:color="auto" w:fill="DEEAF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físicos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puedan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implementar dentro y fuera de la escuela para mantener una óptima salud.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Ejemplo:</w:t>
            </w:r>
          </w:p>
          <w:p>
            <w:pPr>
              <w:pStyle w:val="TableParagraph"/>
              <w:tabs>
                <w:tab w:pos="826" w:val="left" w:leader="none"/>
              </w:tabs>
              <w:ind w:left="466"/>
              <w:rPr>
                <w:sz w:val="20"/>
              </w:rPr>
            </w:pPr>
            <w:r>
              <w:rPr>
                <w:sz w:val="20"/>
              </w:rPr>
              <w:t>1.</w:t>
              <w:tab/>
              <w:t>Juego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policías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ladrones.</w:t>
            </w:r>
          </w:p>
        </w:tc>
        <w:tc>
          <w:tcPr>
            <w:tcW w:w="1912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58368" id="docshape10" filled="true" fillcolor="#deeaf6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before="77"/>
        <w:ind w:left="115"/>
      </w:pPr>
      <w:r>
        <w:rPr/>
        <w:pict>
          <v:rect style="position:absolute;margin-left:0pt;margin-top:0pt;width:792pt;height:612pt;mso-position-horizontal-relative:page;mso-position-vertical-relative:page;z-index:-16057344" id="docshape11" filled="true" fillcolor="#deeaf6" stroked="false">
            <v:fill type="solid"/>
            <w10:wrap type="none"/>
          </v:rect>
        </w:pict>
      </w:r>
      <w:r>
        <w:rPr/>
        <w:t>Anexo</w:t>
      </w:r>
      <w:r>
        <w:rPr>
          <w:spacing w:val="-3"/>
        </w:rPr>
        <w:t> </w:t>
      </w:r>
      <w:r>
        <w:rPr/>
        <w:t>#1</w:t>
      </w:r>
      <w:r>
        <w:rPr>
          <w:spacing w:val="-5"/>
        </w:rPr>
        <w:t> </w:t>
      </w:r>
      <w:r>
        <w:rPr/>
        <w:t>Geografía</w:t>
      </w:r>
      <w:r>
        <w:rPr>
          <w:spacing w:val="-4"/>
        </w:rPr>
        <w:t> </w:t>
      </w:r>
      <w:r>
        <w:rPr/>
        <w:t>“Climas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3"/>
        </w:rPr>
        <w:t> </w:t>
      </w:r>
      <w:r>
        <w:rPr/>
        <w:t>mundo”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739140</wp:posOffset>
            </wp:positionH>
            <wp:positionV relativeFrom="paragraph">
              <wp:posOffset>113315</wp:posOffset>
            </wp:positionV>
            <wp:extent cx="7088969" cy="4499991"/>
            <wp:effectExtent l="0" t="0" r="0" b="0"/>
            <wp:wrapTopAndBottom/>
            <wp:docPr id="15" name="image8.png" descr="climasmundo (1)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969" cy="449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060" w:bottom="280" w:left="1020" w:right="14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56320" id="docshape12" filled="true" fillcolor="#deeaf6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00"/>
        <w:ind w:left="115"/>
      </w:pPr>
      <w:r>
        <w:rPr/>
        <w:t>Anexo</w:t>
      </w:r>
      <w:r>
        <w:rPr>
          <w:spacing w:val="-3"/>
        </w:rPr>
        <w:t> </w:t>
      </w:r>
      <w:r>
        <w:rPr/>
        <w:t>#2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1024889</wp:posOffset>
            </wp:positionH>
            <wp:positionV relativeFrom="paragraph">
              <wp:posOffset>112933</wp:posOffset>
            </wp:positionV>
            <wp:extent cx="6747706" cy="5266944"/>
            <wp:effectExtent l="0" t="0" r="0" b="0"/>
            <wp:wrapTopAndBottom/>
            <wp:docPr id="17" name="image9.png" descr="https://s2.studylib.es/store/data/007702751_1-cdcb5b9d338c69255779b51390a37b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706" cy="526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140" w:bottom="280" w:left="1020" w:right="14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before="36"/>
        <w:ind w:left="115"/>
        <w:rPr>
          <w:rFonts w:ascii="Calibri"/>
        </w:rPr>
      </w:pPr>
      <w:r>
        <w:rPr/>
        <w:pict>
          <v:rect style="position:absolute;margin-left:0pt;margin-top:0pt;width:792pt;height:612pt;mso-position-horizontal-relative:page;mso-position-vertical-relative:page;z-index:-16055296" id="docshape13" filled="true" fillcolor="#deeaf6" stroked="false">
            <v:fill type="solid"/>
            <w10:wrap type="none"/>
          </v:rect>
        </w:pict>
      </w:r>
      <w:r>
        <w:rPr>
          <w:rFonts w:ascii="Calibri"/>
        </w:rPr>
        <w:t>Anexo</w:t>
      </w:r>
      <w:r>
        <w:rPr>
          <w:rFonts w:ascii="Calibri"/>
          <w:spacing w:val="-5"/>
        </w:rPr>
        <w:t> </w:t>
      </w:r>
      <w:r>
        <w:rPr>
          <w:rFonts w:ascii="Calibri"/>
        </w:rPr>
        <w:t>#3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2409825</wp:posOffset>
            </wp:positionH>
            <wp:positionV relativeFrom="paragraph">
              <wp:posOffset>245112</wp:posOffset>
            </wp:positionV>
            <wp:extent cx="5230281" cy="533400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281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100" w:bottom="280" w:left="1020" w:right="140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37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2021-09-13T20:51:25Z</dcterms:created>
  <dcterms:modified xsi:type="dcterms:W3CDTF">2021-09-13T20:51:25Z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