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7" w:rsidRDefault="001B043C">
      <w:pPr>
        <w:spacing w:after="0"/>
        <w:jc w:val="center"/>
        <w:rPr>
          <w:rFonts w:ascii="Questrial" w:eastAsia="Questrial" w:hAnsi="Questrial" w:cs="Questrial"/>
          <w:b/>
          <w:color w:val="44546A"/>
        </w:rPr>
      </w:pPr>
      <w:r>
        <w:rPr>
          <w:rFonts w:ascii="Questrial" w:eastAsia="Questrial" w:hAnsi="Questrial" w:cs="Questrial"/>
          <w:b/>
          <w:color w:val="44546A"/>
        </w:rPr>
        <w:t xml:space="preserve">  SEMANA DEL 21 DE JUNIO AL 25 DE JUNIO DE 2021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l="0" t="0" r="0" b="0"/>
            <wp:wrapNone/>
            <wp:docPr id="19" name="image3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RCOIRIS TODO VA A SALIR BIEN PARA COLOREAR - Imagina, Crea, Educ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margin">
              <wp:posOffset>1032510</wp:posOffset>
            </wp:positionH>
            <wp:positionV relativeFrom="paragraph">
              <wp:posOffset>-186689</wp:posOffset>
            </wp:positionV>
            <wp:extent cx="1857375" cy="1497965"/>
            <wp:effectExtent l="0" t="0" r="0" b="0"/>
            <wp:wrapNone/>
            <wp:docPr id="34" name="image32.png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C:\Users\pc\Downloads\WhatsApp Image 2021-01-05 at 17.49.11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38C7" w:rsidRDefault="001B043C">
      <w:pPr>
        <w:spacing w:after="0"/>
        <w:jc w:val="center"/>
        <w:rPr>
          <w:rFonts w:ascii="Questrial" w:eastAsia="Questrial" w:hAnsi="Questrial" w:cs="Questrial"/>
          <w:b/>
          <w:sz w:val="40"/>
          <w:szCs w:val="40"/>
        </w:rPr>
      </w:pPr>
      <w:r>
        <w:t>ESCUELA PRIMARIA: ___________</w:t>
      </w:r>
    </w:p>
    <w:p w:rsidR="007F38C7" w:rsidRDefault="001B043C">
      <w:pPr>
        <w:tabs>
          <w:tab w:val="center" w:pos="6786"/>
          <w:tab w:val="left" w:pos="11160"/>
        </w:tabs>
        <w:spacing w:after="0"/>
        <w:rPr>
          <w:rFonts w:ascii="Questrial" w:eastAsia="Questrial" w:hAnsi="Questrial" w:cs="Questrial"/>
          <w:color w:val="7F7F7F"/>
        </w:rPr>
      </w:pPr>
      <w:r>
        <w:rPr>
          <w:rFonts w:ascii="Questrial" w:eastAsia="Questrial" w:hAnsi="Questrial" w:cs="Questrial"/>
          <w:color w:val="7F7F7F"/>
        </w:rPr>
        <w:tab/>
        <w:t>TERCER GRADO</w:t>
      </w:r>
    </w:p>
    <w:p w:rsidR="007F38C7" w:rsidRDefault="001B043C">
      <w:pPr>
        <w:spacing w:after="0"/>
        <w:jc w:val="center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MAESTRO (A) : _________________</w:t>
      </w:r>
    </w:p>
    <w:p w:rsidR="007F38C7" w:rsidRDefault="007F38C7">
      <w:pPr>
        <w:spacing w:after="0"/>
        <w:jc w:val="center"/>
        <w:rPr>
          <w:rFonts w:ascii="Questrial" w:eastAsia="Questrial" w:hAnsi="Questrial" w:cs="Questrial"/>
        </w:rPr>
      </w:pPr>
    </w:p>
    <w:p w:rsidR="007F38C7" w:rsidRDefault="007F38C7">
      <w:pPr>
        <w:spacing w:after="0"/>
        <w:jc w:val="center"/>
        <w:rPr>
          <w:rFonts w:ascii="Questrial" w:eastAsia="Questrial" w:hAnsi="Questrial" w:cs="Questrial"/>
        </w:rPr>
      </w:pPr>
    </w:p>
    <w:p w:rsidR="007F38C7" w:rsidRDefault="001B043C">
      <w:pPr>
        <w:spacing w:after="0"/>
        <w:jc w:val="center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>NOTA: si aún no tienes los libros de textos, soló realiza las actividades del cuaderno.</w:t>
      </w:r>
    </w:p>
    <w:p w:rsidR="007F38C7" w:rsidRDefault="007F38C7">
      <w:pPr>
        <w:spacing w:after="0"/>
        <w:jc w:val="center"/>
        <w:rPr>
          <w:rFonts w:ascii="Questrial" w:eastAsia="Questrial" w:hAnsi="Questrial" w:cs="Questrial"/>
          <w:b/>
        </w:rPr>
      </w:pPr>
    </w:p>
    <w:tbl>
      <w:tblPr>
        <w:tblStyle w:val="a"/>
        <w:tblW w:w="13788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1200"/>
        <w:gridCol w:w="1842"/>
        <w:gridCol w:w="1276"/>
        <w:gridCol w:w="6809"/>
        <w:gridCol w:w="2193"/>
      </w:tblGrid>
      <w:tr w:rsidR="007F38C7">
        <w:trPr>
          <w:trHeight w:val="220"/>
          <w:jc w:val="center"/>
        </w:trPr>
        <w:tc>
          <w:tcPr>
            <w:tcW w:w="46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7F38C7" w:rsidRDefault="007F38C7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20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ASIGNATURA</w:t>
            </w:r>
          </w:p>
        </w:tc>
        <w:tc>
          <w:tcPr>
            <w:tcW w:w="1842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APRENDIZAJE ESPERADO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PROGRAMA DE TV </w:t>
            </w:r>
          </w:p>
        </w:tc>
        <w:tc>
          <w:tcPr>
            <w:tcW w:w="6809" w:type="dxa"/>
            <w:shd w:val="clear" w:color="auto" w:fill="F4B083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ACTIVIDADES</w:t>
            </w:r>
          </w:p>
        </w:tc>
        <w:tc>
          <w:tcPr>
            <w:tcW w:w="2193" w:type="dxa"/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SEGUIMIENTO Y RETROALIMENTACIÓN</w:t>
            </w:r>
          </w:p>
        </w:tc>
      </w:tr>
      <w:tr w:rsidR="007F38C7">
        <w:trPr>
          <w:trHeight w:val="1300"/>
          <w:jc w:val="center"/>
        </w:trPr>
        <w:tc>
          <w:tcPr>
            <w:tcW w:w="468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7F38C7" w:rsidRDefault="001B043C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LUNES</w:t>
            </w:r>
          </w:p>
        </w:tc>
        <w:tc>
          <w:tcPr>
            <w:tcW w:w="12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Educación Socioemocional</w:t>
            </w:r>
          </w:p>
        </w:tc>
        <w:tc>
          <w:tcPr>
            <w:tcW w:w="1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Da ejemplos sobre el vínculo de los sentimientos con lo que es importante para su persona y para la convivencia con los demás.</w:t>
            </w: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¡Cuéntanos con sentimiento!</w:t>
            </w:r>
          </w:p>
        </w:tc>
        <w:tc>
          <w:tcPr>
            <w:tcW w:w="6809" w:type="dxa"/>
          </w:tcPr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Anota un conflicto que hayas vivido en la escuela durante algún juego, explica cómo te sentiste y qué solución le dieron.</w:t>
            </w:r>
          </w:p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871595" cy="831215"/>
                  <wp:effectExtent l="0" t="0" r="0" b="0"/>
                  <wp:docPr id="2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595" cy="831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 w:val="restart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38C7">
        <w:trPr>
          <w:trHeight w:val="1060"/>
          <w:jc w:val="center"/>
        </w:trPr>
        <w:tc>
          <w:tcPr>
            <w:tcW w:w="468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2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Ciencias Naturales</w:t>
            </w:r>
          </w:p>
        </w:tc>
        <w:tc>
          <w:tcPr>
            <w:tcW w:w="1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. Explica la secuencia del día y de la noche y las fases de la Luna considerando los movimientos de la Tierra y la Luna.</w:t>
            </w: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La rotación de la Luna</w:t>
            </w:r>
          </w:p>
        </w:tc>
        <w:tc>
          <w:tcPr>
            <w:tcW w:w="6809" w:type="dxa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Investiga y responde las siguientes preguntas en internet: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¿Qué es</w:t>
            </w:r>
            <w:bookmarkStart w:id="0" w:name="_GoBack"/>
            <w:bookmarkEnd w:id="0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el movimiento de rotación?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¿Qué es el movimiento de traslación?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Haz un dibujo de ambos movimientos. </w:t>
            </w:r>
          </w:p>
        </w:tc>
        <w:tc>
          <w:tcPr>
            <w:tcW w:w="2193" w:type="dxa"/>
            <w:vMerge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1060"/>
          <w:jc w:val="center"/>
        </w:trPr>
        <w:tc>
          <w:tcPr>
            <w:tcW w:w="468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2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Lengua materna</w:t>
            </w:r>
          </w:p>
        </w:tc>
        <w:tc>
          <w:tcPr>
            <w:tcW w:w="1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Emplea verbos en infinitivo e imperativo para dar indicaciones de manera semejante a la convencional.</w:t>
            </w: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Organizando las instrucciones</w:t>
            </w:r>
          </w:p>
        </w:tc>
        <w:tc>
          <w:tcPr>
            <w:tcW w:w="6809" w:type="dxa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Completa las siguientes afirmaciones utilizando las palabras del recuadro.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177449" cy="1947112"/>
                  <wp:effectExtent l="0" t="0" r="0" b="0"/>
                  <wp:docPr id="2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449" cy="19471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1060"/>
          <w:jc w:val="center"/>
        </w:trPr>
        <w:tc>
          <w:tcPr>
            <w:tcW w:w="468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2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Vida Saludable</w:t>
            </w:r>
          </w:p>
        </w:tc>
        <w:tc>
          <w:tcPr>
            <w:tcW w:w="1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Valora sus logros para afrontar nuevos retos en el juego y la actividad física.</w:t>
            </w:r>
          </w:p>
        </w:tc>
        <w:tc>
          <w:tcPr>
            <w:tcW w:w="12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¿Cuánto tiempo estamos quietos?</w:t>
            </w:r>
          </w:p>
        </w:tc>
        <w:tc>
          <w:tcPr>
            <w:tcW w:w="6809" w:type="dxa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Colorea los hábitos de cada niño de acuerdo con la clave. Luego, contesta.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914247" cy="1887475"/>
                  <wp:effectExtent l="0" t="0" r="0" b="0"/>
                  <wp:docPr id="2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247" cy="1887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</w:tbl>
    <w:p w:rsidR="007F38C7" w:rsidRDefault="007F38C7">
      <w:pPr>
        <w:jc w:val="center"/>
        <w:rPr>
          <w:rFonts w:ascii="Questrial" w:eastAsia="Questrial" w:hAnsi="Questrial" w:cs="Questrial"/>
        </w:rPr>
      </w:pPr>
    </w:p>
    <w:tbl>
      <w:tblPr>
        <w:tblStyle w:val="a1"/>
        <w:tblW w:w="14020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422"/>
        <w:gridCol w:w="1624"/>
        <w:gridCol w:w="1618"/>
        <w:gridCol w:w="6761"/>
        <w:gridCol w:w="2135"/>
      </w:tblGrid>
      <w:tr w:rsidR="007F38C7">
        <w:trPr>
          <w:trHeight w:val="220"/>
          <w:jc w:val="center"/>
        </w:trPr>
        <w:tc>
          <w:tcPr>
            <w:tcW w:w="46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7F38C7" w:rsidRDefault="007F38C7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ASIGNATURA</w:t>
            </w:r>
          </w:p>
        </w:tc>
        <w:tc>
          <w:tcPr>
            <w:tcW w:w="1624" w:type="dxa"/>
            <w:tcBorders>
              <w:bottom w:val="dashed" w:sz="4" w:space="0" w:color="000000"/>
            </w:tcBorders>
            <w:shd w:val="clear" w:color="auto" w:fill="FFE599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APRENDIZAJE ESPERADO</w:t>
            </w:r>
          </w:p>
        </w:tc>
        <w:tc>
          <w:tcPr>
            <w:tcW w:w="1618" w:type="dxa"/>
            <w:tcBorders>
              <w:bottom w:val="dashed" w:sz="4" w:space="0" w:color="000000"/>
            </w:tcBorders>
            <w:shd w:val="clear" w:color="auto" w:fill="FFC000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PROGRAMA DE TV </w:t>
            </w:r>
          </w:p>
        </w:tc>
        <w:tc>
          <w:tcPr>
            <w:tcW w:w="6761" w:type="dxa"/>
            <w:shd w:val="clear" w:color="auto" w:fill="FFE599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ACTIVIDADES</w:t>
            </w:r>
          </w:p>
        </w:tc>
        <w:tc>
          <w:tcPr>
            <w:tcW w:w="2135" w:type="dxa"/>
            <w:shd w:val="clear" w:color="auto" w:fill="FFC000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SEGUIMIENTO Y RETROALIMENTACIÓN</w:t>
            </w:r>
          </w:p>
        </w:tc>
      </w:tr>
      <w:tr w:rsidR="007F38C7">
        <w:trPr>
          <w:trHeight w:val="980"/>
          <w:jc w:val="center"/>
        </w:trPr>
        <w:tc>
          <w:tcPr>
            <w:tcW w:w="460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F38C7" w:rsidRDefault="001B043C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MARTES</w:t>
            </w:r>
          </w:p>
        </w:tc>
        <w:tc>
          <w:tcPr>
            <w:tcW w:w="142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Lengua materna</w:t>
            </w:r>
          </w:p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 xml:space="preserve">Emplea verbos en infinitivo e imperativo para dar indicaciones de manera semejante a la </w:t>
            </w:r>
            <w:r>
              <w:lastRenderedPageBreak/>
              <w:t>convencional.</w:t>
            </w:r>
          </w:p>
        </w:tc>
        <w:tc>
          <w:tcPr>
            <w:tcW w:w="16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lastRenderedPageBreak/>
              <w:t>Escribimos las recetas correctamente</w:t>
            </w:r>
          </w:p>
        </w:tc>
        <w:tc>
          <w:tcPr>
            <w:tcW w:w="6761" w:type="dxa"/>
          </w:tcPr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Subraya con rojo los verbos en infinitivo que encuentres en el siguiente</w:t>
            </w: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remedio.</w:t>
            </w: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70177" cy="1619203"/>
                  <wp:effectExtent l="0" t="0" r="0" b="0"/>
                  <wp:docPr id="2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177" cy="1619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Merge w:val="restart"/>
          </w:tcPr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lastRenderedPageBreak/>
              <w:t xml:space="preserve">NOTA: no olvides ponerle la fecha a cada trabajo y tú nombre en </w:t>
            </w: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la parte de arriba.  </w:t>
            </w:r>
          </w:p>
        </w:tc>
      </w:tr>
      <w:tr w:rsidR="007F38C7">
        <w:trPr>
          <w:trHeight w:val="480"/>
          <w:jc w:val="center"/>
        </w:trPr>
        <w:tc>
          <w:tcPr>
            <w:tcW w:w="460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Matemáticas</w:t>
            </w:r>
          </w:p>
        </w:tc>
        <w:tc>
          <w:tcPr>
            <w:tcW w:w="16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Desarrolla y ejercita un algoritmo para la división entre un dígito. Usa el repertorio multiplicativo para resolver divisiones (cuántas veces está contenido el divisor en el dividendo).</w:t>
            </w:r>
          </w:p>
        </w:tc>
        <w:tc>
          <w:tcPr>
            <w:tcW w:w="16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¿Y si necesitamos agrupar?</w:t>
            </w:r>
          </w:p>
        </w:tc>
        <w:tc>
          <w:tcPr>
            <w:tcW w:w="6761" w:type="dxa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Lee los siguientes problemas, completa las tablas y contesta las preguntas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75472" cy="3118562"/>
                  <wp:effectExtent l="0" t="0" r="0" b="0"/>
                  <wp:docPr id="2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472" cy="31185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Merge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3020"/>
          <w:jc w:val="center"/>
        </w:trPr>
        <w:tc>
          <w:tcPr>
            <w:tcW w:w="460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Formación Cívica y Ética</w:t>
            </w:r>
          </w:p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Participa de manera honesta e informada en consultas o votaciones orientadas al beneficio personal y colectivo.</w:t>
            </w:r>
          </w:p>
        </w:tc>
        <w:tc>
          <w:tcPr>
            <w:tcW w:w="16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La información es clave en la solución de los problemas</w:t>
            </w:r>
          </w:p>
        </w:tc>
        <w:tc>
          <w:tcPr>
            <w:tcW w:w="6761" w:type="dxa"/>
            <w:shd w:val="clear" w:color="auto" w:fill="FFFFFF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Questrial" w:eastAsia="Questrial" w:hAnsi="Questrial" w:cs="Questrial"/>
                <w:sz w:val="20"/>
                <w:szCs w:val="20"/>
              </w:rPr>
              <w:t>Analiza y pregunta a los miembros de tu hogar, de que manera resuelven los conflictos ¿Qué te parecen las respiests que te dieron? ¿solucionan los problemas de una manera pacifica? ¿hay comunicación?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  <w:vMerge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440"/>
          <w:jc w:val="center"/>
        </w:trPr>
        <w:tc>
          <w:tcPr>
            <w:tcW w:w="460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Ciencias Naturales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Explica la secuencia del día y de la noche y las fases de la Luna considerando los movimientos de la Tierra y la Luna.</w:t>
            </w:r>
          </w:p>
        </w:tc>
        <w:tc>
          <w:tcPr>
            <w:tcW w:w="16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El día, la noche y la rotación de la Tierra</w:t>
            </w:r>
          </w:p>
        </w:tc>
        <w:tc>
          <w:tcPr>
            <w:tcW w:w="6761" w:type="dxa"/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Ilumina de amarillo el cuadro que señale las expresiones verdaderas.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959546" cy="1138033"/>
                  <wp:effectExtent l="0" t="0" r="0" b="0"/>
                  <wp:docPr id="2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546" cy="11380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shd w:val="clear" w:color="auto" w:fill="FFFFFF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220"/>
          <w:jc w:val="center"/>
        </w:trPr>
        <w:tc>
          <w:tcPr>
            <w:tcW w:w="460" w:type="dxa"/>
            <w:tcBorders>
              <w:top w:val="nil"/>
              <w:left w:val="nil"/>
              <w:right w:val="dashed" w:sz="4" w:space="0" w:color="000000"/>
            </w:tcBorders>
          </w:tcPr>
          <w:p w:rsidR="007F38C7" w:rsidRDefault="007F38C7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  <w:p w:rsidR="007F38C7" w:rsidRDefault="007F38C7">
            <w:pPr>
              <w:contextualSpacing w:val="0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ASIGNATURA</w:t>
            </w:r>
          </w:p>
        </w:tc>
        <w:tc>
          <w:tcPr>
            <w:tcW w:w="16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APRENDIZAJE ESPERADO</w:t>
            </w:r>
          </w:p>
        </w:tc>
        <w:tc>
          <w:tcPr>
            <w:tcW w:w="16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PROGRAMA DE TV </w:t>
            </w:r>
          </w:p>
        </w:tc>
        <w:tc>
          <w:tcPr>
            <w:tcW w:w="67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ACTIVIDADES</w:t>
            </w:r>
          </w:p>
        </w:tc>
        <w:tc>
          <w:tcPr>
            <w:tcW w:w="2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SEGUIMIENTO Y RETROALIMENTACIÓN</w:t>
            </w:r>
          </w:p>
        </w:tc>
      </w:tr>
      <w:tr w:rsidR="007F38C7">
        <w:trPr>
          <w:trHeight w:val="600"/>
          <w:jc w:val="center"/>
        </w:trPr>
        <w:tc>
          <w:tcPr>
            <w:tcW w:w="460" w:type="dxa"/>
            <w:vMerge w:val="restart"/>
            <w:tcBorders>
              <w:top w:val="nil"/>
            </w:tcBorders>
            <w:shd w:val="clear" w:color="auto" w:fill="ED7D31"/>
          </w:tcPr>
          <w:p w:rsidR="007F38C7" w:rsidRDefault="001B043C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MIÉRCOLES </w:t>
            </w:r>
          </w:p>
        </w:tc>
        <w:tc>
          <w:tcPr>
            <w:tcW w:w="1422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Matemáticas</w:t>
            </w:r>
          </w:p>
          <w:p w:rsidR="007F38C7" w:rsidRDefault="007F38C7">
            <w:pPr>
              <w:contextualSpacing w:val="0"/>
              <w:jc w:val="center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 xml:space="preserve">Desarrolla y ejercita un algoritmo para la división entre un dígito. Usa el repertorio multiplicativo para resolver divisiones (cuántas veces </w:t>
            </w:r>
            <w:r>
              <w:lastRenderedPageBreak/>
              <w:t>está contenido el divisor en el dividendo).</w:t>
            </w:r>
          </w:p>
        </w:tc>
        <w:tc>
          <w:tcPr>
            <w:tcW w:w="1618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FFFFFF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Completemos el crucigrama</w:t>
            </w:r>
          </w:p>
        </w:tc>
        <w:tc>
          <w:tcPr>
            <w:tcW w:w="6761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FFFFFF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Escribe los nombres de los términos de la división.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867781" cy="934833"/>
                  <wp:effectExtent l="0" t="0" r="0" b="0"/>
                  <wp:docPr id="2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781" cy="9348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tcBorders>
              <w:top w:val="dashed" w:sz="4" w:space="0" w:color="000000"/>
              <w:bottom w:val="single" w:sz="4" w:space="0" w:color="000000"/>
            </w:tcBorders>
          </w:tcPr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Envía evidencias de tus trabajos al whatsApp de</w:t>
            </w:r>
          </w:p>
        </w:tc>
      </w:tr>
      <w:tr w:rsidR="007F38C7">
        <w:trPr>
          <w:trHeight w:val="380"/>
          <w:jc w:val="center"/>
        </w:trPr>
        <w:tc>
          <w:tcPr>
            <w:tcW w:w="460" w:type="dxa"/>
            <w:vMerge/>
            <w:tcBorders>
              <w:top w:val="nil"/>
            </w:tcBorders>
            <w:shd w:val="clear" w:color="auto" w:fill="ED7D31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Ciencias Naturales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 xml:space="preserve"> Explica la secuencia del día y de la noche y las fases de la Luna considerando los movimientos de la Tierra y la Luna.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Resolvemos el misterio de la desaparición de la Luna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Lee el siguiente mito sobre el origen del Sol y la Luna y contesta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51399" cy="1341152"/>
                  <wp:effectExtent l="0" t="0" r="0" b="0"/>
                  <wp:docPr id="29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99" cy="13411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106591" cy="1371195"/>
                  <wp:effectExtent l="0" t="0" r="0" b="0"/>
                  <wp:docPr id="27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591" cy="1371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38C7" w:rsidRDefault="007F38C7">
            <w:pPr>
              <w:contextualSpacing w:val="0"/>
              <w:rPr>
                <w:rFonts w:ascii="Cabin" w:eastAsia="Cabin" w:hAnsi="Cabin" w:cs="Cabin"/>
                <w:sz w:val="24"/>
                <w:szCs w:val="24"/>
              </w:rPr>
            </w:pPr>
          </w:p>
          <w:p w:rsidR="007F38C7" w:rsidRDefault="001B043C">
            <w:pPr>
              <w:numPr>
                <w:ilvl w:val="0"/>
                <w:numId w:val="1"/>
              </w:numPr>
              <w:spacing w:after="160" w:line="259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trata de explicar el mito anterior?</w:t>
            </w:r>
          </w:p>
          <w:p w:rsidR="007F38C7" w:rsidRDefault="007F38C7">
            <w:pPr>
              <w:contextualSpacing w:val="0"/>
              <w:rPr>
                <w:sz w:val="20"/>
                <w:szCs w:val="20"/>
              </w:rPr>
            </w:pPr>
          </w:p>
          <w:p w:rsidR="007F38C7" w:rsidRDefault="001B043C">
            <w:pPr>
              <w:numPr>
                <w:ilvl w:val="0"/>
                <w:numId w:val="1"/>
              </w:numPr>
              <w:spacing w:after="160" w:line="259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¿En qué forma se relaciona con lo que aprendiste en este tema?</w:t>
            </w:r>
          </w:p>
          <w:p w:rsidR="007F38C7" w:rsidRDefault="007F38C7">
            <w:pPr>
              <w:contextualSpacing w:val="0"/>
              <w:rPr>
                <w:sz w:val="20"/>
                <w:szCs w:val="20"/>
              </w:rPr>
            </w:pPr>
          </w:p>
          <w:p w:rsidR="007F38C7" w:rsidRDefault="001B043C">
            <w:pPr>
              <w:numPr>
                <w:ilvl w:val="0"/>
                <w:numId w:val="1"/>
              </w:numPr>
              <w:spacing w:after="160" w:line="259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de los dioses se co</w:t>
            </w:r>
            <w:r>
              <w:rPr>
                <w:sz w:val="20"/>
                <w:szCs w:val="20"/>
              </w:rPr>
              <w:t>nvirtió en Sol?</w:t>
            </w:r>
          </w:p>
          <w:p w:rsidR="007F38C7" w:rsidRDefault="007F38C7">
            <w:pPr>
              <w:contextualSpacing w:val="0"/>
              <w:rPr>
                <w:sz w:val="20"/>
                <w:szCs w:val="20"/>
              </w:rPr>
            </w:pPr>
          </w:p>
          <w:p w:rsidR="007F38C7" w:rsidRDefault="001B043C">
            <w:pPr>
              <w:numPr>
                <w:ilvl w:val="0"/>
                <w:numId w:val="1"/>
              </w:numPr>
              <w:spacing w:after="160" w:line="259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de los dioses se convirtió en Luna?</w:t>
            </w:r>
          </w:p>
          <w:p w:rsidR="007F38C7" w:rsidRDefault="007F38C7">
            <w:pPr>
              <w:contextualSpacing w:val="0"/>
              <w:rPr>
                <w:sz w:val="20"/>
                <w:szCs w:val="20"/>
              </w:rPr>
            </w:pPr>
          </w:p>
          <w:p w:rsidR="007F38C7" w:rsidRDefault="001B043C">
            <w:pPr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sz w:val="20"/>
                <w:szCs w:val="20"/>
              </w:rPr>
              <w:t>¿Qué relación existe con el brillo de los astros?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tu maestro (a), tienes hasta las 9:00 p.m de cada día.</w:t>
            </w:r>
          </w:p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38C7">
        <w:trPr>
          <w:trHeight w:val="520"/>
          <w:jc w:val="center"/>
        </w:trPr>
        <w:tc>
          <w:tcPr>
            <w:tcW w:w="460" w:type="dxa"/>
            <w:vMerge/>
            <w:tcBorders>
              <w:top w:val="nil"/>
            </w:tcBorders>
            <w:shd w:val="clear" w:color="auto" w:fill="ED7D31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Lengua materna</w:t>
            </w:r>
          </w:p>
        </w:tc>
        <w:tc>
          <w:tcPr>
            <w:tcW w:w="162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Corrige la ortografía de sus textos.</w:t>
            </w:r>
          </w:p>
        </w:tc>
        <w:tc>
          <w:tcPr>
            <w:tcW w:w="161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 xml:space="preserve">Procura la organización de los datos, la brevedad y la precisión de las indicaciones; vincula el texto </w:t>
            </w:r>
            <w:r>
              <w:lastRenderedPageBreak/>
              <w:t>con la ilustración. Reconoce las faltas ortográficas y de puntuación, y las corrige.</w:t>
            </w:r>
          </w:p>
        </w:tc>
        <w:tc>
          <w:tcPr>
            <w:tcW w:w="6761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tabs>
                <w:tab w:val="left" w:pos="2076"/>
              </w:tabs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lastRenderedPageBreak/>
              <w:t>Completa el sigu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iente remedio con verbos en infinitivo.</w:t>
            </w:r>
          </w:p>
          <w:p w:rsidR="007F38C7" w:rsidRDefault="001B043C">
            <w:pPr>
              <w:tabs>
                <w:tab w:val="left" w:pos="2076"/>
              </w:tabs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039592" cy="1812357"/>
                  <wp:effectExtent l="0" t="0" r="0" b="0"/>
                  <wp:docPr id="28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592" cy="18123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Merge/>
            <w:tcBorders>
              <w:top w:val="single" w:sz="4" w:space="0" w:color="000000"/>
            </w:tcBorders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880"/>
          <w:jc w:val="center"/>
        </w:trPr>
        <w:tc>
          <w:tcPr>
            <w:tcW w:w="460" w:type="dxa"/>
            <w:vMerge/>
            <w:tcBorders>
              <w:top w:val="nil"/>
            </w:tcBorders>
            <w:shd w:val="clear" w:color="auto" w:fill="ED7D31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Cívica y Ética</w:t>
            </w:r>
          </w:p>
        </w:tc>
        <w:tc>
          <w:tcPr>
            <w:tcW w:w="1624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Participa de manera honesta e informada en consultas o votaciones orientadas al beneficio personal y colectivo (3°).</w:t>
            </w:r>
          </w:p>
        </w:tc>
        <w:tc>
          <w:tcPr>
            <w:tcW w:w="161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Proyecto Madre Tierra: proponiendo soluciones a problemas ambientales</w:t>
            </w:r>
          </w:p>
        </w:tc>
        <w:tc>
          <w:tcPr>
            <w:tcW w:w="6761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FFFFFF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  <w:u w:val="single"/>
              </w:rPr>
            </w:pPr>
          </w:p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  <w:u w:val="single"/>
              </w:rPr>
            </w:pPr>
          </w:p>
          <w:p w:rsidR="007F38C7" w:rsidRDefault="007F38C7">
            <w:pPr>
              <w:contextualSpacing w:val="0"/>
              <w:jc w:val="center"/>
              <w:rPr>
                <w:rFonts w:ascii="Questrial" w:eastAsia="Questrial" w:hAnsi="Questrial" w:cs="Questrial"/>
                <w:sz w:val="20"/>
                <w:szCs w:val="20"/>
                <w:u w:val="single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Escribe en tu libreta cinco propuestas para cuidar el medio ambiente que como ciudadanos podemos realizar, dibujalas y colorealas.</w:t>
            </w:r>
          </w:p>
        </w:tc>
        <w:tc>
          <w:tcPr>
            <w:tcW w:w="2135" w:type="dxa"/>
            <w:vMerge/>
            <w:tcBorders>
              <w:top w:val="single" w:sz="4" w:space="0" w:color="000000"/>
            </w:tcBorders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220"/>
          <w:jc w:val="center"/>
        </w:trPr>
        <w:tc>
          <w:tcPr>
            <w:tcW w:w="46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7F38C7" w:rsidRDefault="007F38C7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ASIGNATURA</w:t>
            </w:r>
          </w:p>
        </w:tc>
        <w:tc>
          <w:tcPr>
            <w:tcW w:w="162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APRENDIZAJE ESPERADO</w:t>
            </w:r>
          </w:p>
        </w:tc>
        <w:tc>
          <w:tcPr>
            <w:tcW w:w="161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PROGRAMA DE TV </w:t>
            </w:r>
          </w:p>
        </w:tc>
        <w:tc>
          <w:tcPr>
            <w:tcW w:w="6761" w:type="dxa"/>
            <w:shd w:val="clear" w:color="auto" w:fill="FFE599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ACTIVIDADES</w:t>
            </w:r>
          </w:p>
        </w:tc>
        <w:tc>
          <w:tcPr>
            <w:tcW w:w="2135" w:type="dxa"/>
            <w:shd w:val="clear" w:color="auto" w:fill="FFC000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SEGUIMIENTO Y RETROALIMENTACIÓN</w:t>
            </w:r>
          </w:p>
        </w:tc>
      </w:tr>
      <w:tr w:rsidR="007F38C7">
        <w:trPr>
          <w:trHeight w:val="820"/>
          <w:jc w:val="center"/>
        </w:trPr>
        <w:tc>
          <w:tcPr>
            <w:tcW w:w="460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F38C7" w:rsidRDefault="001B043C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lastRenderedPageBreak/>
              <w:t>JUEVES</w:t>
            </w:r>
          </w:p>
        </w:tc>
        <w:tc>
          <w:tcPr>
            <w:tcW w:w="1422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Ciencias Naturales</w:t>
            </w:r>
          </w:p>
        </w:tc>
        <w:tc>
          <w:tcPr>
            <w:tcW w:w="16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 xml:space="preserve">  Explica la secuencia del día y de la noche y las fases de la Luna considerando los movimientos de la Tierra y la Luna</w:t>
            </w:r>
          </w:p>
        </w:tc>
        <w:tc>
          <w:tcPr>
            <w:tcW w:w="16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La Tierra en el universo, repasamos lo aprendido</w:t>
            </w:r>
          </w:p>
        </w:tc>
        <w:tc>
          <w:tcPr>
            <w:tcW w:w="6761" w:type="dxa"/>
            <w:tcBorders>
              <w:bottom w:val="dashed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04749" cy="3527671"/>
                  <wp:effectExtent l="0" t="0" r="0" b="0"/>
                  <wp:docPr id="30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749" cy="35276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Merge w:val="restart"/>
          </w:tcPr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38C7">
        <w:trPr>
          <w:trHeight w:val="960"/>
          <w:jc w:val="center"/>
        </w:trPr>
        <w:tc>
          <w:tcPr>
            <w:tcW w:w="460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Matemáticas</w:t>
            </w:r>
          </w:p>
        </w:tc>
        <w:tc>
          <w:tcPr>
            <w:tcW w:w="16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Desarrolla y ejercita un algoritmo para la división entre un dígito. Usa el repertorio multiplicativo para resolver divisiones (cuántas veces está contenido el divisor en el dividendo)</w:t>
            </w:r>
          </w:p>
        </w:tc>
        <w:tc>
          <w:tcPr>
            <w:tcW w:w="16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Tapete doble</w:t>
            </w:r>
          </w:p>
        </w:tc>
        <w:tc>
          <w:tcPr>
            <w:tcW w:w="6761" w:type="dxa"/>
            <w:tcBorders>
              <w:bottom w:val="single" w:sz="4" w:space="0" w:color="000000"/>
            </w:tcBorders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Resuelve los siguientes problemas.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287284" cy="1616754"/>
                  <wp:effectExtent l="0" t="0" r="0" b="0"/>
                  <wp:docPr id="31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284" cy="16167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Merge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960"/>
          <w:jc w:val="center"/>
        </w:trPr>
        <w:tc>
          <w:tcPr>
            <w:tcW w:w="460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Lengua materna</w:t>
            </w:r>
            <w:r>
              <w:t>r</w:t>
            </w:r>
          </w:p>
        </w:tc>
        <w:tc>
          <w:tcPr>
            <w:tcW w:w="16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Elabora un recetario con platillos propios de la comunidad.</w:t>
            </w:r>
          </w:p>
        </w:tc>
        <w:tc>
          <w:tcPr>
            <w:tcW w:w="16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Preferencias de platillos</w:t>
            </w:r>
          </w:p>
        </w:tc>
        <w:tc>
          <w:tcPr>
            <w:tcW w:w="6761" w:type="dxa"/>
            <w:tcBorders>
              <w:top w:val="single" w:sz="4" w:space="0" w:color="000000"/>
            </w:tcBorders>
          </w:tcPr>
          <w:p w:rsidR="007F38C7" w:rsidRDefault="007F38C7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Elabora una receta sobre tu comida favorita, pide a un adulto que te ayude a guiar los pasos mientras tu escribes en tu libreta el procedimiento.</w:t>
            </w:r>
          </w:p>
        </w:tc>
        <w:tc>
          <w:tcPr>
            <w:tcW w:w="2135" w:type="dxa"/>
            <w:vMerge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220"/>
          <w:jc w:val="center"/>
        </w:trPr>
        <w:tc>
          <w:tcPr>
            <w:tcW w:w="460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7F38C7" w:rsidRDefault="007F38C7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ASIGNATURA</w:t>
            </w: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APRENDIZAJE ESPERADO</w:t>
            </w:r>
          </w:p>
        </w:tc>
        <w:tc>
          <w:tcPr>
            <w:tcW w:w="16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 xml:space="preserve">PROGRAMA DE TV </w:t>
            </w:r>
          </w:p>
        </w:tc>
        <w:tc>
          <w:tcPr>
            <w:tcW w:w="6761" w:type="dxa"/>
            <w:tcBorders>
              <w:left w:val="single" w:sz="4" w:space="0" w:color="000000"/>
            </w:tcBorders>
            <w:shd w:val="clear" w:color="auto" w:fill="F7CBAC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ACTIVIDADES</w:t>
            </w:r>
          </w:p>
        </w:tc>
        <w:tc>
          <w:tcPr>
            <w:tcW w:w="2135" w:type="dxa"/>
            <w:shd w:val="clear" w:color="auto" w:fill="ED7D31"/>
            <w:vAlign w:val="center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SEGUIMIENTO Y RETROALIMENTACIÓN</w:t>
            </w:r>
          </w:p>
        </w:tc>
      </w:tr>
      <w:tr w:rsidR="007F38C7">
        <w:trPr>
          <w:trHeight w:val="960"/>
          <w:jc w:val="center"/>
        </w:trPr>
        <w:tc>
          <w:tcPr>
            <w:tcW w:w="460" w:type="dxa"/>
            <w:vMerge w:val="restart"/>
            <w:tcBorders>
              <w:top w:val="dashed" w:sz="4" w:space="0" w:color="000000"/>
            </w:tcBorders>
            <w:shd w:val="clear" w:color="auto" w:fill="ED7D31"/>
          </w:tcPr>
          <w:p w:rsidR="007F38C7" w:rsidRDefault="001B043C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VIERNES</w:t>
            </w:r>
          </w:p>
        </w:tc>
        <w:tc>
          <w:tcPr>
            <w:tcW w:w="1422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Programación especial Matemáticas</w:t>
            </w:r>
          </w:p>
        </w:tc>
        <w:tc>
          <w:tcPr>
            <w:tcW w:w="1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Resolución de multiplicaciones cuyo producto sea hasta del orden de las centenas, mediante diversos procedimientos (como suma de multiplicaciones parciales, multiplicaciones por 10, 20, 30, etcétera).</w:t>
            </w:r>
          </w:p>
        </w:tc>
        <w:tc>
          <w:tcPr>
            <w:tcW w:w="16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Memorama de multiplicaciones</w:t>
            </w:r>
          </w:p>
        </w:tc>
        <w:tc>
          <w:tcPr>
            <w:tcW w:w="67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>Completa la siguiente tab</w:t>
            </w:r>
            <w:r>
              <w:rPr>
                <w:b/>
                <w:sz w:val="28"/>
                <w:szCs w:val="28"/>
              </w:rPr>
              <w:t>la.</w:t>
            </w: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54347" cy="1002747"/>
                  <wp:effectExtent l="0" t="0" r="0" b="0"/>
                  <wp:docPr id="32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347" cy="10027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Merge w:val="restart"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38C7">
        <w:trPr>
          <w:trHeight w:val="1080"/>
          <w:jc w:val="center"/>
        </w:trPr>
        <w:tc>
          <w:tcPr>
            <w:tcW w:w="460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Programación especial Matemáticas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. Resolución de problemas de división (reparto y agrupamiento) mediante diversos procedimientos, en particular, el recurso de la multiplicación.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Fiestas infantiles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38C7" w:rsidRDefault="001B043C">
            <w:pPr>
              <w:tabs>
                <w:tab w:val="left" w:pos="3546"/>
              </w:tabs>
              <w:contextualSpacing w:val="0"/>
              <w:rPr>
                <w:b/>
                <w:sz w:val="23"/>
                <w:szCs w:val="23"/>
              </w:rPr>
            </w:pPr>
            <w:r>
              <w:rPr>
                <w:b/>
                <w:sz w:val="28"/>
                <w:szCs w:val="28"/>
              </w:rPr>
              <w:t>Encierra la respuesta correcta</w:t>
            </w:r>
            <w:r>
              <w:rPr>
                <w:b/>
                <w:sz w:val="23"/>
                <w:szCs w:val="23"/>
              </w:rPr>
              <w:t>.</w:t>
            </w:r>
          </w:p>
          <w:p w:rsidR="007F38C7" w:rsidRDefault="001B043C">
            <w:pPr>
              <w:tabs>
                <w:tab w:val="left" w:pos="3546"/>
              </w:tabs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311620" cy="2356224"/>
                  <wp:effectExtent l="0" t="0" r="0" b="0"/>
                  <wp:docPr id="33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20" cy="23562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Merge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7F38C7">
        <w:trPr>
          <w:trHeight w:val="1460"/>
          <w:jc w:val="center"/>
        </w:trPr>
        <w:tc>
          <w:tcPr>
            <w:tcW w:w="460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7F38C7" w:rsidRDefault="007F38C7">
            <w:pPr>
              <w:ind w:left="113" w:right="113"/>
              <w:contextualSpacing w:val="0"/>
              <w:jc w:val="center"/>
              <w:rPr>
                <w:rFonts w:ascii="Questrial" w:eastAsia="Questrial" w:hAnsi="Questrial" w:cs="Questria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jc w:val="center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Programación especial Matemáticas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 xml:space="preserve"> Resolución de problemas de división (reparto y agrupamiento) mediante diversos procedimientos, en particular, el recurso de la multiplicación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8C7" w:rsidRDefault="001B043C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Contemos paquetes II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38C7" w:rsidRDefault="007F38C7">
            <w:pPr>
              <w:contextualSpacing w:val="0"/>
              <w:rPr>
                <w:sz w:val="20"/>
                <w:szCs w:val="20"/>
              </w:rPr>
            </w:pPr>
          </w:p>
          <w:p w:rsidR="007F38C7" w:rsidRDefault="001B043C">
            <w:pPr>
              <w:contextualSpacing w:val="0"/>
              <w:rPr>
                <w:b/>
                <w:sz w:val="23"/>
                <w:szCs w:val="23"/>
              </w:rPr>
            </w:pPr>
            <w:r>
              <w:rPr>
                <w:b/>
                <w:sz w:val="28"/>
                <w:szCs w:val="28"/>
              </w:rPr>
              <w:t>Resuelve las siguientes divisiones y efectúa su comprobación</w:t>
            </w:r>
            <w:r>
              <w:rPr>
                <w:b/>
                <w:sz w:val="23"/>
                <w:szCs w:val="23"/>
              </w:rPr>
              <w:t>.</w:t>
            </w:r>
          </w:p>
          <w:p w:rsidR="007F38C7" w:rsidRDefault="001B043C">
            <w:pPr>
              <w:contextualSpacing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84416" cy="1897484"/>
                  <wp:effectExtent l="0" t="0" r="0" b="0"/>
                  <wp:docPr id="35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416" cy="1897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  <w:vMerge/>
          </w:tcPr>
          <w:p w:rsidR="007F38C7" w:rsidRDefault="007F38C7">
            <w:pPr>
              <w:contextualSpacing w:val="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</w:tbl>
    <w:p w:rsidR="007F38C7" w:rsidRDefault="007F38C7">
      <w:pPr>
        <w:jc w:val="both"/>
        <w:rPr>
          <w:rFonts w:ascii="Questrial" w:eastAsia="Questrial" w:hAnsi="Questrial" w:cs="Questrial"/>
        </w:rPr>
      </w:pPr>
    </w:p>
    <w:p w:rsidR="007F38C7" w:rsidRDefault="007F38C7">
      <w:pPr>
        <w:jc w:val="both"/>
        <w:rPr>
          <w:rFonts w:ascii="Questrial" w:eastAsia="Questrial" w:hAnsi="Questrial" w:cs="Questrial"/>
        </w:rPr>
      </w:pPr>
    </w:p>
    <w:p w:rsidR="007F38C7" w:rsidRDefault="001B043C">
      <w:pPr>
        <w:jc w:val="both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NOTA: es importante que veas las clases por la televisión diariamente para poder realizar tus actividades.  </w:t>
      </w:r>
    </w:p>
    <w:p w:rsidR="007F38C7" w:rsidRDefault="007F38C7">
      <w:pPr>
        <w:jc w:val="both"/>
        <w:rPr>
          <w:rFonts w:ascii="Questrial" w:eastAsia="Questrial" w:hAnsi="Questrial" w:cs="Questrial"/>
        </w:rPr>
      </w:pPr>
    </w:p>
    <w:sectPr w:rsidR="007F38C7">
      <w:pgSz w:w="15840" w:h="122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panose1 w:val="00000000000000000000"/>
    <w:charset w:val="00"/>
    <w:family w:val="roman"/>
    <w:notTrueType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</w:font>
  <w:font w:name="Cabin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33C1"/>
    <w:multiLevelType w:val="multilevel"/>
    <w:tmpl w:val="8514C21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8C7"/>
    <w:rsid w:val="001B043C"/>
    <w:rsid w:val="007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82749-E481-457C-8BF1-81F26D4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4D9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  <w:style w:type="character" w:customStyle="1" w:styleId="A222">
    <w:name w:val="A222"/>
    <w:uiPriority w:val="99"/>
    <w:rsid w:val="00D46D5F"/>
    <w:rPr>
      <w:rFonts w:cs="Gill Sans Infant Std"/>
      <w:color w:val="000000"/>
      <w:sz w:val="23"/>
      <w:szCs w:val="23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BD0"/>
    </w:tc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BD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Benavides</dc:creator>
  <cp:lastModifiedBy>Cesar Benavides</cp:lastModifiedBy>
  <cp:revision>3</cp:revision>
  <cp:lastPrinted>2021-06-18T00:13:00Z</cp:lastPrinted>
  <dcterms:created xsi:type="dcterms:W3CDTF">2021-06-18T00:12:00Z</dcterms:created>
  <dcterms:modified xsi:type="dcterms:W3CDTF">2021-06-18T00:13:00Z</dcterms:modified>
</cp:coreProperties>
</file>