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99"/>
  <w:body>
    <w:p w:rsidR="00F364D9" w:rsidRDefault="00A50E40" w:rsidP="008273C7">
      <w:pPr>
        <w:spacing w:after="0"/>
        <w:jc w:val="center"/>
        <w:rPr>
          <w:rFonts w:ascii="Tw Cen MT" w:hAnsi="Tw Cen MT"/>
          <w:b/>
          <w:bCs/>
          <w:color w:val="44546A" w:themeColor="text2"/>
        </w:rPr>
      </w:pPr>
      <w:bookmarkStart w:id="0" w:name="_GoBack"/>
      <w:bookmarkEnd w:id="0"/>
      <w:r>
        <w:rPr>
          <w:noProof/>
          <w:lang w:eastAsia="es-MX"/>
        </w:rPr>
        <w:drawing>
          <wp:anchor distT="0" distB="0" distL="114300" distR="114300" simplePos="0" relativeHeight="251661312" behindDoc="1" locked="0" layoutInCell="1" allowOverlap="1" wp14:anchorId="12BD1CD6" wp14:editId="7C08042C">
            <wp:simplePos x="0" y="0"/>
            <wp:positionH relativeFrom="column">
              <wp:posOffset>1013460</wp:posOffset>
            </wp:positionH>
            <wp:positionV relativeFrom="paragraph">
              <wp:posOffset>-234315</wp:posOffset>
            </wp:positionV>
            <wp:extent cx="1857375" cy="1497965"/>
            <wp:effectExtent l="0" t="0" r="0" b="0"/>
            <wp:wrapNone/>
            <wp:docPr id="11" name="Imagen 11" descr="C:\Users\pc\Downloads\WhatsApp Image 2021-01-05 at 17.49.11.jpeg"/>
            <wp:cNvGraphicFramePr/>
            <a:graphic xmlns:a="http://schemas.openxmlformats.org/drawingml/2006/main">
              <a:graphicData uri="http://schemas.openxmlformats.org/drawingml/2006/picture">
                <pic:pic xmlns:pic="http://schemas.openxmlformats.org/drawingml/2006/picture">
                  <pic:nvPicPr>
                    <pic:cNvPr id="3" name="Imagen 3" descr="C:\Users\pc\Downloads\WhatsApp Image 2021-01-05 at 17.49.11.jpeg"/>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857375" cy="1497965"/>
                    </a:xfrm>
                    <a:prstGeom prst="rect">
                      <a:avLst/>
                    </a:prstGeom>
                    <a:noFill/>
                    <a:ln>
                      <a:noFill/>
                    </a:ln>
                  </pic:spPr>
                </pic:pic>
              </a:graphicData>
            </a:graphic>
            <wp14:sizeRelH relativeFrom="page">
              <wp14:pctWidth>0</wp14:pctWidth>
            </wp14:sizeRelH>
            <wp14:sizeRelV relativeFrom="page">
              <wp14:pctHeight>0</wp14:pctHeight>
            </wp14:sizeRelV>
          </wp:anchor>
        </w:drawing>
      </w:r>
      <w:r w:rsidR="00286392" w:rsidRPr="00286392">
        <w:rPr>
          <w:rFonts w:ascii="Tw Cen MT" w:hAnsi="Tw Cen MT"/>
          <w:b/>
          <w:bCs/>
          <w:noProof/>
          <w:color w:val="44546A" w:themeColor="text2"/>
          <w:lang w:eastAsia="es-MX"/>
        </w:rPr>
        <w:drawing>
          <wp:anchor distT="0" distB="0" distL="114300" distR="114300" simplePos="0" relativeHeight="251660288" behindDoc="1" locked="0" layoutInCell="1" allowOverlap="1" wp14:anchorId="7C036A4D" wp14:editId="2A121505">
            <wp:simplePos x="0" y="0"/>
            <wp:positionH relativeFrom="column">
              <wp:posOffset>5985510</wp:posOffset>
            </wp:positionH>
            <wp:positionV relativeFrom="paragraph">
              <wp:posOffset>-182498</wp:posOffset>
            </wp:positionV>
            <wp:extent cx="1619250" cy="1150238"/>
            <wp:effectExtent l="0" t="0" r="0" b="0"/>
            <wp:wrapNone/>
            <wp:docPr id="7" name="Imagen 7" descr="ARCOIRIS TODO VA A SALIR BIEN PARA COLOREAR - Imagina, Crea, E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RCOIRIS TODO VA A SALIR BIEN PARA COLOREAR - Imagina, Crea, Educa"/>
                    <pic:cNvPicPr>
                      <a:picLocks noChangeAspect="1" noChangeArrowheads="1"/>
                    </pic:cNvPicPr>
                  </pic:nvPicPr>
                  <pic:blipFill>
                    <a:blip r:embed="rId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150238"/>
                    </a:xfrm>
                    <a:prstGeom prst="rect">
                      <a:avLst/>
                    </a:prstGeom>
                    <a:noFill/>
                    <a:ln>
                      <a:noFill/>
                    </a:ln>
                  </pic:spPr>
                </pic:pic>
              </a:graphicData>
            </a:graphic>
            <wp14:sizeRelH relativeFrom="page">
              <wp14:pctWidth>0</wp14:pctWidth>
            </wp14:sizeRelH>
            <wp14:sizeRelV relativeFrom="page">
              <wp14:pctHeight>0</wp14:pctHeight>
            </wp14:sizeRelV>
          </wp:anchor>
        </w:drawing>
      </w:r>
      <w:r w:rsidR="00DD4C0A" w:rsidRPr="00DD4C0A">
        <w:rPr>
          <w:rFonts w:ascii="Tw Cen MT" w:hAnsi="Tw Cen MT"/>
          <w:b/>
          <w:bCs/>
          <w:color w:val="44546A" w:themeColor="text2"/>
        </w:rPr>
        <w:t xml:space="preserve"> </w:t>
      </w:r>
      <w:r w:rsidR="00CB5364">
        <w:rPr>
          <w:rFonts w:ascii="Tw Cen MT" w:hAnsi="Tw Cen MT"/>
          <w:b/>
          <w:bCs/>
          <w:color w:val="44546A" w:themeColor="text2"/>
        </w:rPr>
        <w:t xml:space="preserve">SEMANA </w:t>
      </w:r>
      <w:r w:rsidR="007D0BEC">
        <w:rPr>
          <w:rFonts w:ascii="Tw Cen MT" w:hAnsi="Tw Cen MT"/>
          <w:b/>
          <w:bCs/>
          <w:color w:val="44546A" w:themeColor="text2"/>
        </w:rPr>
        <w:t>DEL</w:t>
      </w:r>
      <w:r w:rsidR="007D0BEC" w:rsidRPr="00C2246E">
        <w:rPr>
          <w:rFonts w:ascii="Tw Cen MT" w:hAnsi="Tw Cen MT"/>
          <w:b/>
          <w:bCs/>
          <w:color w:val="44546A" w:themeColor="text2"/>
        </w:rPr>
        <w:t xml:space="preserve"> </w:t>
      </w:r>
      <w:r w:rsidR="0088038A">
        <w:rPr>
          <w:rFonts w:ascii="Tw Cen MT" w:hAnsi="Tw Cen MT"/>
          <w:b/>
          <w:bCs/>
          <w:color w:val="44546A" w:themeColor="text2"/>
        </w:rPr>
        <w:t>17 AL 21</w:t>
      </w:r>
      <w:r w:rsidR="00E44D23">
        <w:rPr>
          <w:rFonts w:ascii="Tw Cen MT" w:hAnsi="Tw Cen MT"/>
          <w:b/>
          <w:bCs/>
          <w:color w:val="44546A" w:themeColor="text2"/>
        </w:rPr>
        <w:t xml:space="preserve"> DE MAYO </w:t>
      </w:r>
      <w:r w:rsidR="00105CCA" w:rsidRPr="007D0BEC">
        <w:rPr>
          <w:rFonts w:ascii="Tw Cen MT" w:hAnsi="Tw Cen MT"/>
          <w:b/>
          <w:bCs/>
          <w:color w:val="44546A" w:themeColor="text2"/>
        </w:rPr>
        <w:t xml:space="preserve">DE </w:t>
      </w:r>
      <w:r w:rsidR="007D0BEC" w:rsidRPr="007D0BEC">
        <w:rPr>
          <w:rFonts w:ascii="Tw Cen MT" w:hAnsi="Tw Cen MT"/>
          <w:b/>
          <w:bCs/>
          <w:color w:val="44546A" w:themeColor="text2"/>
        </w:rPr>
        <w:t>2021</w:t>
      </w:r>
    </w:p>
    <w:p w:rsidR="008273C7" w:rsidRDefault="00B53E90" w:rsidP="008273C7">
      <w:pPr>
        <w:spacing w:after="0"/>
        <w:jc w:val="center"/>
        <w:rPr>
          <w:rFonts w:ascii="Tw Cen MT" w:hAnsi="Tw Cen MT"/>
          <w:b/>
          <w:bCs/>
          <w:sz w:val="40"/>
          <w:szCs w:val="40"/>
        </w:rPr>
      </w:pPr>
      <w:r w:rsidRPr="008273C7">
        <w:rPr>
          <w:rFonts w:ascii="Tw Cen MT" w:hAnsi="Tw Cen MT"/>
          <w:b/>
          <w:bCs/>
          <w:sz w:val="40"/>
          <w:szCs w:val="40"/>
        </w:rPr>
        <w:t xml:space="preserve"> </w:t>
      </w:r>
      <w:r w:rsidR="008273C7" w:rsidRPr="008273C7">
        <w:rPr>
          <w:rFonts w:ascii="Tw Cen MT" w:hAnsi="Tw Cen MT"/>
          <w:b/>
          <w:bCs/>
          <w:sz w:val="40"/>
          <w:szCs w:val="40"/>
        </w:rPr>
        <w:t>PLAN DE TRABAJO</w:t>
      </w:r>
    </w:p>
    <w:p w:rsidR="009E08C4" w:rsidRPr="008273C7" w:rsidRDefault="0024094F" w:rsidP="008273C7">
      <w:pPr>
        <w:spacing w:after="0"/>
        <w:jc w:val="center"/>
        <w:rPr>
          <w:rFonts w:ascii="Tw Cen MT" w:hAnsi="Tw Cen MT"/>
          <w:b/>
          <w:bCs/>
          <w:sz w:val="40"/>
          <w:szCs w:val="40"/>
        </w:rPr>
      </w:pPr>
      <w:r>
        <w:t>ESCUELA PRIMARIA: ___________</w:t>
      </w:r>
    </w:p>
    <w:p w:rsidR="008273C7" w:rsidRPr="00025F68" w:rsidRDefault="00D8026D" w:rsidP="00D8026D">
      <w:pPr>
        <w:tabs>
          <w:tab w:val="center" w:pos="6786"/>
          <w:tab w:val="left" w:pos="11160"/>
        </w:tabs>
        <w:spacing w:after="0"/>
        <w:rPr>
          <w:rFonts w:ascii="Tw Cen MT" w:hAnsi="Tw Cen MT"/>
          <w:color w:val="7F7F7F" w:themeColor="text1" w:themeTint="80"/>
        </w:rPr>
      </w:pPr>
      <w:r>
        <w:rPr>
          <w:rFonts w:ascii="Tw Cen MT" w:hAnsi="Tw Cen MT"/>
          <w:color w:val="7F7F7F" w:themeColor="text1" w:themeTint="80"/>
        </w:rPr>
        <w:tab/>
      </w:r>
      <w:r w:rsidR="002174DE">
        <w:rPr>
          <w:rFonts w:ascii="Tw Cen MT" w:hAnsi="Tw Cen MT"/>
          <w:color w:val="7F7F7F" w:themeColor="text1" w:themeTint="80"/>
        </w:rPr>
        <w:t>CUARTO</w:t>
      </w:r>
      <w:r w:rsidR="00D75288">
        <w:rPr>
          <w:rFonts w:ascii="Tw Cen MT" w:hAnsi="Tw Cen MT"/>
          <w:color w:val="7F7F7F" w:themeColor="text1" w:themeTint="80"/>
        </w:rPr>
        <w:t xml:space="preserve"> </w:t>
      </w:r>
      <w:r w:rsidR="000C0C3B">
        <w:rPr>
          <w:rFonts w:ascii="Tw Cen MT" w:hAnsi="Tw Cen MT"/>
          <w:color w:val="7F7F7F" w:themeColor="text1" w:themeTint="80"/>
        </w:rPr>
        <w:t>GRADO</w:t>
      </w:r>
    </w:p>
    <w:p w:rsidR="008273C7" w:rsidRDefault="0024094F" w:rsidP="008273C7">
      <w:pPr>
        <w:spacing w:after="0"/>
        <w:jc w:val="center"/>
        <w:rPr>
          <w:rFonts w:ascii="Tw Cen MT" w:hAnsi="Tw Cen MT"/>
        </w:rPr>
      </w:pPr>
      <w:r>
        <w:rPr>
          <w:rFonts w:ascii="Tw Cen MT" w:hAnsi="Tw Cen MT"/>
        </w:rPr>
        <w:t>MAESTRO</w:t>
      </w:r>
      <w:r w:rsidR="000C0C3B">
        <w:rPr>
          <w:rFonts w:ascii="Tw Cen MT" w:hAnsi="Tw Cen MT"/>
        </w:rPr>
        <w:t xml:space="preserve"> (A</w:t>
      </w:r>
      <w:proofErr w:type="gramStart"/>
      <w:r w:rsidR="000C0C3B">
        <w:rPr>
          <w:rFonts w:ascii="Tw Cen MT" w:hAnsi="Tw Cen MT"/>
        </w:rPr>
        <w:t xml:space="preserve">) </w:t>
      </w:r>
      <w:r>
        <w:rPr>
          <w:rFonts w:ascii="Tw Cen MT" w:hAnsi="Tw Cen MT"/>
        </w:rPr>
        <w:t>:</w:t>
      </w:r>
      <w:proofErr w:type="gramEnd"/>
      <w:r>
        <w:rPr>
          <w:rFonts w:ascii="Tw Cen MT" w:hAnsi="Tw Cen MT"/>
        </w:rPr>
        <w:t xml:space="preserve"> _________________</w:t>
      </w:r>
    </w:p>
    <w:p w:rsidR="002174DE" w:rsidRDefault="002174DE" w:rsidP="008273C7">
      <w:pPr>
        <w:spacing w:after="0"/>
        <w:jc w:val="center"/>
        <w:rPr>
          <w:rFonts w:ascii="Tw Cen MT" w:hAnsi="Tw Cen MT"/>
        </w:rPr>
      </w:pPr>
    </w:p>
    <w:p w:rsidR="002174DE" w:rsidRDefault="002174DE" w:rsidP="002174DE">
      <w:pPr>
        <w:spacing w:after="0"/>
        <w:jc w:val="center"/>
        <w:rPr>
          <w:rFonts w:ascii="Tw Cen MT" w:hAnsi="Tw Cen MT"/>
          <w:b/>
        </w:rPr>
      </w:pPr>
      <w:r w:rsidRPr="0010725B">
        <w:rPr>
          <w:rFonts w:ascii="Tw Cen MT" w:hAnsi="Tw Cen MT"/>
          <w:b/>
        </w:rPr>
        <w:t>NOTA: si aún no t</w:t>
      </w:r>
      <w:r>
        <w:rPr>
          <w:rFonts w:ascii="Tw Cen MT" w:hAnsi="Tw Cen MT"/>
          <w:b/>
        </w:rPr>
        <w:t>ienes los libros de textos, soló</w:t>
      </w:r>
      <w:r w:rsidRPr="0010725B">
        <w:rPr>
          <w:rFonts w:ascii="Tw Cen MT" w:hAnsi="Tw Cen MT"/>
          <w:b/>
        </w:rPr>
        <w:t xml:space="preserve"> realiza las actividades del cuaderno.</w:t>
      </w:r>
    </w:p>
    <w:tbl>
      <w:tblPr>
        <w:tblStyle w:val="Tablaconcuadrcula"/>
        <w:tblW w:w="13473"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71"/>
        <w:gridCol w:w="1433"/>
        <w:gridCol w:w="2392"/>
        <w:gridCol w:w="1729"/>
        <w:gridCol w:w="5214"/>
        <w:gridCol w:w="2234"/>
      </w:tblGrid>
      <w:tr w:rsidR="00251B51" w:rsidTr="00D70859">
        <w:trPr>
          <w:trHeight w:val="230"/>
          <w:jc w:val="center"/>
        </w:trPr>
        <w:tc>
          <w:tcPr>
            <w:tcW w:w="472" w:type="dxa"/>
            <w:tcBorders>
              <w:top w:val="nil"/>
              <w:left w:val="nil"/>
              <w:bottom w:val="dashSmallGap" w:sz="4" w:space="0" w:color="auto"/>
              <w:right w:val="dashSmallGap" w:sz="4" w:space="0" w:color="auto"/>
            </w:tcBorders>
          </w:tcPr>
          <w:p w:rsidR="00251B51" w:rsidRDefault="00251B51" w:rsidP="008273C7">
            <w:pPr>
              <w:jc w:val="center"/>
              <w:rPr>
                <w:rFonts w:ascii="Tw Cen MT" w:hAnsi="Tw Cen MT"/>
              </w:rPr>
            </w:pPr>
          </w:p>
        </w:tc>
        <w:tc>
          <w:tcPr>
            <w:tcW w:w="1433" w:type="dxa"/>
            <w:tcBorders>
              <w:left w:val="dashSmallGap" w:sz="4" w:space="0" w:color="auto"/>
              <w:bottom w:val="dashSmallGap" w:sz="4" w:space="0" w:color="auto"/>
            </w:tcBorders>
            <w:shd w:val="clear" w:color="auto" w:fill="ED7D31" w:themeFill="accent2"/>
            <w:vAlign w:val="center"/>
          </w:tcPr>
          <w:p w:rsidR="00251B51" w:rsidRDefault="00251B51" w:rsidP="0090730A">
            <w:pPr>
              <w:jc w:val="center"/>
              <w:rPr>
                <w:rFonts w:ascii="Tw Cen MT" w:hAnsi="Tw Cen MT"/>
              </w:rPr>
            </w:pPr>
            <w:r>
              <w:rPr>
                <w:rFonts w:ascii="Tw Cen MT" w:hAnsi="Tw Cen MT"/>
              </w:rPr>
              <w:t>ASIGNATURA</w:t>
            </w:r>
          </w:p>
        </w:tc>
        <w:tc>
          <w:tcPr>
            <w:tcW w:w="2724" w:type="dxa"/>
            <w:tcBorders>
              <w:bottom w:val="dashSmallGap" w:sz="4" w:space="0" w:color="auto"/>
            </w:tcBorders>
            <w:shd w:val="clear" w:color="auto" w:fill="F4B083" w:themeFill="accent2" w:themeFillTint="99"/>
            <w:vAlign w:val="center"/>
          </w:tcPr>
          <w:p w:rsidR="00251B51" w:rsidRDefault="00251B51" w:rsidP="0090730A">
            <w:pPr>
              <w:jc w:val="center"/>
              <w:rPr>
                <w:rFonts w:ascii="Tw Cen MT" w:hAnsi="Tw Cen MT"/>
              </w:rPr>
            </w:pPr>
            <w:r>
              <w:rPr>
                <w:rFonts w:ascii="Tw Cen MT" w:hAnsi="Tw Cen MT"/>
              </w:rPr>
              <w:t>APRENDIZAJE ESPERADO</w:t>
            </w:r>
          </w:p>
        </w:tc>
        <w:tc>
          <w:tcPr>
            <w:tcW w:w="763" w:type="dxa"/>
            <w:tcBorders>
              <w:bottom w:val="dashSmallGap" w:sz="4" w:space="0" w:color="auto"/>
            </w:tcBorders>
            <w:shd w:val="clear" w:color="auto" w:fill="ED7D31" w:themeFill="accent2"/>
            <w:vAlign w:val="center"/>
          </w:tcPr>
          <w:p w:rsidR="00251B51" w:rsidRDefault="00251B51" w:rsidP="0090730A">
            <w:pPr>
              <w:jc w:val="center"/>
              <w:rPr>
                <w:rFonts w:ascii="Tw Cen MT" w:hAnsi="Tw Cen MT"/>
              </w:rPr>
            </w:pPr>
            <w:r>
              <w:rPr>
                <w:rFonts w:ascii="Tw Cen MT" w:hAnsi="Tw Cen MT"/>
              </w:rPr>
              <w:t xml:space="preserve">PROGRAMA DE TV </w:t>
            </w:r>
          </w:p>
        </w:tc>
        <w:tc>
          <w:tcPr>
            <w:tcW w:w="5831" w:type="dxa"/>
            <w:shd w:val="clear" w:color="auto" w:fill="F4B083" w:themeFill="accent2" w:themeFillTint="99"/>
            <w:vAlign w:val="center"/>
          </w:tcPr>
          <w:p w:rsidR="00251B51" w:rsidRDefault="009E08C4" w:rsidP="0090730A">
            <w:pPr>
              <w:jc w:val="center"/>
              <w:rPr>
                <w:rFonts w:ascii="Tw Cen MT" w:hAnsi="Tw Cen MT"/>
              </w:rPr>
            </w:pPr>
            <w:r>
              <w:rPr>
                <w:rFonts w:ascii="Tw Cen MT" w:hAnsi="Tw Cen MT"/>
              </w:rPr>
              <w:t>ACTIVIDADES</w:t>
            </w:r>
          </w:p>
        </w:tc>
        <w:tc>
          <w:tcPr>
            <w:tcW w:w="2250" w:type="dxa"/>
            <w:shd w:val="clear" w:color="auto" w:fill="ED7D31" w:themeFill="accent2"/>
            <w:vAlign w:val="center"/>
          </w:tcPr>
          <w:p w:rsidR="00251B51" w:rsidRDefault="00251B51" w:rsidP="0090730A">
            <w:pPr>
              <w:jc w:val="center"/>
              <w:rPr>
                <w:rFonts w:ascii="Tw Cen MT" w:hAnsi="Tw Cen MT"/>
              </w:rPr>
            </w:pPr>
            <w:r>
              <w:rPr>
                <w:rFonts w:ascii="Tw Cen MT" w:hAnsi="Tw Cen MT"/>
              </w:rPr>
              <w:t>SEGUIMIENTO Y RETROALIMENTACIÓN</w:t>
            </w:r>
          </w:p>
        </w:tc>
      </w:tr>
      <w:tr w:rsidR="002174DE" w:rsidTr="00D70859">
        <w:trPr>
          <w:cantSplit/>
          <w:trHeight w:val="563"/>
          <w:jc w:val="center"/>
        </w:trPr>
        <w:tc>
          <w:tcPr>
            <w:tcW w:w="472" w:type="dxa"/>
            <w:vMerge w:val="restart"/>
            <w:tcBorders>
              <w:left w:val="dashSmallGap" w:sz="4" w:space="0" w:color="auto"/>
              <w:right w:val="dashSmallGap" w:sz="4" w:space="0" w:color="auto"/>
            </w:tcBorders>
            <w:shd w:val="clear" w:color="auto" w:fill="ED7D31" w:themeFill="accent2"/>
            <w:textDirection w:val="btLr"/>
          </w:tcPr>
          <w:p w:rsidR="002174DE" w:rsidRPr="00016C11" w:rsidRDefault="002174DE" w:rsidP="00AD0D56">
            <w:pPr>
              <w:ind w:left="113" w:right="113"/>
              <w:jc w:val="center"/>
              <w:rPr>
                <w:rFonts w:ascii="Tw Cen MT" w:hAnsi="Tw Cen MT"/>
              </w:rPr>
            </w:pPr>
            <w:r>
              <w:rPr>
                <w:rFonts w:ascii="Tw Cen MT" w:hAnsi="Tw Cen MT"/>
              </w:rPr>
              <w:t>LUNES</w:t>
            </w:r>
          </w:p>
        </w:tc>
        <w:tc>
          <w:tcPr>
            <w:tcW w:w="1433" w:type="dxa"/>
            <w:tcBorders>
              <w:top w:val="dashSmallGap" w:sz="4" w:space="0" w:color="auto"/>
              <w:left w:val="single" w:sz="3" w:space="0" w:color="000000"/>
              <w:bottom w:val="dashSmallGap" w:sz="4" w:space="0" w:color="auto"/>
              <w:right w:val="dashSmallGap" w:sz="4" w:space="0" w:color="auto"/>
            </w:tcBorders>
          </w:tcPr>
          <w:p w:rsidR="002174DE" w:rsidRPr="003371DC" w:rsidRDefault="002174DE" w:rsidP="003371DC">
            <w:pPr>
              <w:rPr>
                <w:rFonts w:ascii="Tw Cen MT" w:eastAsia="Arial MT" w:hAnsi="Tw Cen MT" w:cs="Arial MT"/>
                <w:sz w:val="20"/>
                <w:szCs w:val="20"/>
              </w:rPr>
            </w:pPr>
            <w:r w:rsidRPr="00AD0D56">
              <w:rPr>
                <w:rFonts w:ascii="Tw Cen MT" w:eastAsia="Arial MT" w:hAnsi="Tw Cen MT" w:cs="Arial MT"/>
                <w:sz w:val="20"/>
                <w:szCs w:val="20"/>
              </w:rPr>
              <w:t xml:space="preserve"> </w:t>
            </w:r>
            <w:r w:rsidRPr="00FD0600">
              <w:rPr>
                <w:rFonts w:ascii="Tw Cen MT" w:hAnsi="Tw Cen MT"/>
                <w:sz w:val="20"/>
              </w:rPr>
              <w:t>Formación Cívica y Ética</w:t>
            </w:r>
          </w:p>
        </w:tc>
        <w:tc>
          <w:tcPr>
            <w:tcW w:w="2724"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436C34">
            <w:pPr>
              <w:rPr>
                <w:rFonts w:ascii="Tw Cen MT" w:hAnsi="Tw Cen MT"/>
                <w:sz w:val="20"/>
                <w:szCs w:val="20"/>
              </w:rPr>
            </w:pPr>
            <w:r>
              <w:t>Identifica la organización política de México como una república representativa, democrática, laica y federal</w:t>
            </w:r>
          </w:p>
        </w:tc>
        <w:tc>
          <w:tcPr>
            <w:tcW w:w="763" w:type="dxa"/>
            <w:tcBorders>
              <w:top w:val="dashSmallGap" w:sz="4" w:space="0" w:color="auto"/>
              <w:left w:val="dashSmallGap" w:sz="4" w:space="0" w:color="auto"/>
              <w:bottom w:val="dashSmallGap" w:sz="4" w:space="0" w:color="auto"/>
              <w:right w:val="single" w:sz="3" w:space="0" w:color="000000"/>
            </w:tcBorders>
          </w:tcPr>
          <w:p w:rsidR="002174DE" w:rsidRPr="00D70859" w:rsidRDefault="00620AC2" w:rsidP="00C42283">
            <w:pPr>
              <w:rPr>
                <w:rFonts w:ascii="Tw Cen MT" w:hAnsi="Tw Cen MT"/>
                <w:sz w:val="20"/>
                <w:szCs w:val="20"/>
              </w:rPr>
            </w:pPr>
            <w:r>
              <w:t>Aprendamos a vivir la democracia</w:t>
            </w:r>
          </w:p>
        </w:tc>
        <w:tc>
          <w:tcPr>
            <w:tcW w:w="5831" w:type="dxa"/>
          </w:tcPr>
          <w:p w:rsidR="00BB0A25" w:rsidRDefault="00BB0A25" w:rsidP="00BB0A25">
            <w:pPr>
              <w:rPr>
                <w:rFonts w:ascii="Tw Cen MT" w:hAnsi="Tw Cen MT"/>
                <w:sz w:val="20"/>
              </w:rPr>
            </w:pPr>
            <w:r w:rsidRPr="00BB0A25">
              <w:rPr>
                <w:rFonts w:ascii="Tw Cen MT" w:hAnsi="Tw Cen MT"/>
                <w:sz w:val="20"/>
              </w:rPr>
              <w:t xml:space="preserve"> </w:t>
            </w:r>
            <w:r w:rsidR="007A6C65">
              <w:rPr>
                <w:rFonts w:ascii="Tw Cen MT" w:hAnsi="Tw Cen MT"/>
                <w:sz w:val="20"/>
              </w:rPr>
              <w:t>Responde las siguientes preguntas en la libreta:</w:t>
            </w:r>
          </w:p>
          <w:p w:rsidR="007A6C65" w:rsidRDefault="00551027" w:rsidP="00BB0A25">
            <w:pPr>
              <w:rPr>
                <w:rFonts w:ascii="Tw Cen MT" w:hAnsi="Tw Cen MT"/>
                <w:sz w:val="20"/>
              </w:rPr>
            </w:pPr>
            <w:r>
              <w:rPr>
                <w:rFonts w:ascii="Tw Cen MT" w:hAnsi="Tw Cen MT"/>
                <w:sz w:val="20"/>
              </w:rPr>
              <w:t xml:space="preserve">¿Qué es un gobierno democrático? </w:t>
            </w:r>
          </w:p>
          <w:p w:rsidR="00551027" w:rsidRDefault="00551027" w:rsidP="00BB0A25">
            <w:pPr>
              <w:rPr>
                <w:rFonts w:ascii="Tw Cen MT" w:hAnsi="Tw Cen MT"/>
                <w:sz w:val="20"/>
              </w:rPr>
            </w:pPr>
            <w:r>
              <w:rPr>
                <w:rFonts w:ascii="Tw Cen MT" w:hAnsi="Tw Cen MT"/>
                <w:sz w:val="20"/>
              </w:rPr>
              <w:t>En tu salón de clases …</w:t>
            </w:r>
          </w:p>
          <w:p w:rsidR="00551027" w:rsidRDefault="00551027" w:rsidP="00BB0A25">
            <w:pPr>
              <w:rPr>
                <w:rFonts w:ascii="Tw Cen MT" w:hAnsi="Tw Cen MT"/>
                <w:sz w:val="20"/>
              </w:rPr>
            </w:pPr>
            <w:r>
              <w:rPr>
                <w:rFonts w:ascii="Tw Cen MT" w:hAnsi="Tw Cen MT"/>
                <w:sz w:val="20"/>
              </w:rPr>
              <w:t xml:space="preserve">¿Participan todos en la toma de decisiones? </w:t>
            </w:r>
          </w:p>
          <w:p w:rsidR="00551027" w:rsidRDefault="00551027" w:rsidP="00BB0A25">
            <w:pPr>
              <w:rPr>
                <w:rFonts w:ascii="Tw Cen MT" w:hAnsi="Tw Cen MT"/>
                <w:sz w:val="20"/>
              </w:rPr>
            </w:pPr>
            <w:r>
              <w:rPr>
                <w:rFonts w:ascii="Tw Cen MT" w:hAnsi="Tw Cen MT"/>
                <w:sz w:val="20"/>
              </w:rPr>
              <w:t>¿La participación de niños y niñas es igual?</w:t>
            </w:r>
          </w:p>
          <w:p w:rsidR="00551027" w:rsidRDefault="00551027" w:rsidP="00BB0A25">
            <w:pPr>
              <w:rPr>
                <w:rFonts w:ascii="Tw Cen MT" w:hAnsi="Tw Cen MT"/>
                <w:sz w:val="20"/>
              </w:rPr>
            </w:pPr>
            <w:r>
              <w:rPr>
                <w:rFonts w:ascii="Tw Cen MT" w:hAnsi="Tw Cen MT"/>
                <w:sz w:val="20"/>
              </w:rPr>
              <w:t>¿Sus propuestas son valoradas cuando se toma una decisión?</w:t>
            </w:r>
          </w:p>
          <w:p w:rsidR="00551027" w:rsidRDefault="00551027" w:rsidP="00BB0A25">
            <w:pPr>
              <w:rPr>
                <w:rFonts w:ascii="Tw Cen MT" w:hAnsi="Tw Cen MT"/>
                <w:sz w:val="20"/>
              </w:rPr>
            </w:pPr>
            <w:r>
              <w:rPr>
                <w:rFonts w:ascii="Tw Cen MT" w:hAnsi="Tw Cen MT"/>
                <w:sz w:val="20"/>
              </w:rPr>
              <w:t>¿Consideras que hay libertad para expresar sus ideas?</w:t>
            </w:r>
          </w:p>
          <w:p w:rsidR="007A6C65" w:rsidRDefault="007A6C65" w:rsidP="00BB0A25">
            <w:pPr>
              <w:rPr>
                <w:rFonts w:ascii="Tw Cen MT" w:hAnsi="Tw Cen MT"/>
                <w:sz w:val="20"/>
              </w:rPr>
            </w:pPr>
          </w:p>
          <w:p w:rsidR="007A6C65" w:rsidRPr="00BB0A25" w:rsidRDefault="007A6C65" w:rsidP="00BB0A25">
            <w:pPr>
              <w:rPr>
                <w:rFonts w:ascii="Tw Cen MT" w:hAnsi="Tw Cen MT"/>
                <w:sz w:val="20"/>
                <w:szCs w:val="20"/>
                <w:u w:val="single"/>
              </w:rPr>
            </w:pPr>
            <w:r>
              <w:rPr>
                <w:rFonts w:ascii="Tw Cen MT" w:hAnsi="Tw Cen MT"/>
                <w:sz w:val="20"/>
              </w:rPr>
              <w:t xml:space="preserve">Lee la </w:t>
            </w:r>
            <w:proofErr w:type="spellStart"/>
            <w:r>
              <w:rPr>
                <w:rFonts w:ascii="Tw Cen MT" w:hAnsi="Tw Cen MT"/>
                <w:sz w:val="20"/>
              </w:rPr>
              <w:t>pagina</w:t>
            </w:r>
            <w:proofErr w:type="spellEnd"/>
            <w:r>
              <w:rPr>
                <w:rFonts w:ascii="Tw Cen MT" w:hAnsi="Tw Cen MT"/>
                <w:sz w:val="20"/>
              </w:rPr>
              <w:t xml:space="preserve"> </w:t>
            </w:r>
            <w:proofErr w:type="gramStart"/>
            <w:r>
              <w:rPr>
                <w:rFonts w:ascii="Tw Cen MT" w:hAnsi="Tw Cen MT"/>
                <w:sz w:val="20"/>
              </w:rPr>
              <w:t>114 ,</w:t>
            </w:r>
            <w:proofErr w:type="gramEnd"/>
            <w:r>
              <w:rPr>
                <w:rFonts w:ascii="Tw Cen MT" w:hAnsi="Tw Cen MT"/>
                <w:sz w:val="20"/>
              </w:rPr>
              <w:t xml:space="preserve"> 115 y 116 de tu libro de formación. </w:t>
            </w:r>
          </w:p>
        </w:tc>
        <w:tc>
          <w:tcPr>
            <w:tcW w:w="2250" w:type="dxa"/>
            <w:vMerge w:val="restart"/>
          </w:tcPr>
          <w:p w:rsidR="002174DE" w:rsidRDefault="002174DE" w:rsidP="00AD0D56">
            <w:pPr>
              <w:rPr>
                <w:rFonts w:ascii="Tw Cen MT" w:hAnsi="Tw Cen MT"/>
                <w:sz w:val="20"/>
                <w:szCs w:val="20"/>
              </w:rPr>
            </w:pPr>
          </w:p>
          <w:p w:rsidR="002174DE" w:rsidRDefault="002174DE" w:rsidP="00E26953">
            <w:pPr>
              <w:rPr>
                <w:rFonts w:ascii="Tw Cen MT" w:hAnsi="Tw Cen MT"/>
                <w:sz w:val="20"/>
                <w:szCs w:val="20"/>
              </w:rPr>
            </w:pPr>
            <w:r>
              <w:rPr>
                <w:rFonts w:ascii="Tw Cen MT" w:hAnsi="Tw Cen MT"/>
                <w:sz w:val="20"/>
                <w:szCs w:val="20"/>
              </w:rPr>
              <w:t xml:space="preserve">Envía evidencias de tus trabajos al </w:t>
            </w:r>
            <w:proofErr w:type="spellStart"/>
            <w:r>
              <w:rPr>
                <w:rFonts w:ascii="Tw Cen MT" w:hAnsi="Tw Cen MT"/>
                <w:sz w:val="20"/>
                <w:szCs w:val="20"/>
              </w:rPr>
              <w:t>whatsApp</w:t>
            </w:r>
            <w:proofErr w:type="spellEnd"/>
            <w:r>
              <w:rPr>
                <w:rFonts w:ascii="Tw Cen MT" w:hAnsi="Tw Cen MT"/>
                <w:sz w:val="20"/>
                <w:szCs w:val="20"/>
              </w:rPr>
              <w:t xml:space="preserve"> de tu maestro (a), tienes hasta las 9:00 </w:t>
            </w:r>
            <w:proofErr w:type="spellStart"/>
            <w:r>
              <w:rPr>
                <w:rFonts w:ascii="Tw Cen MT" w:hAnsi="Tw Cen MT"/>
                <w:sz w:val="20"/>
                <w:szCs w:val="20"/>
              </w:rPr>
              <w:t>p.m</w:t>
            </w:r>
            <w:proofErr w:type="spellEnd"/>
            <w:r>
              <w:rPr>
                <w:rFonts w:ascii="Tw Cen MT" w:hAnsi="Tw Cen MT"/>
                <w:sz w:val="20"/>
                <w:szCs w:val="20"/>
              </w:rPr>
              <w:t xml:space="preserve"> de cada día.</w:t>
            </w:r>
          </w:p>
          <w:p w:rsidR="002174DE" w:rsidRDefault="002174DE" w:rsidP="00E26953">
            <w:pPr>
              <w:rPr>
                <w:rFonts w:ascii="Tw Cen MT" w:hAnsi="Tw Cen MT"/>
                <w:sz w:val="20"/>
                <w:szCs w:val="20"/>
              </w:rPr>
            </w:pPr>
          </w:p>
          <w:p w:rsidR="002174DE" w:rsidRPr="00016C11" w:rsidRDefault="002174DE" w:rsidP="00E26953">
            <w:pPr>
              <w:rPr>
                <w:rFonts w:ascii="Tw Cen MT" w:hAnsi="Tw Cen MT"/>
                <w:sz w:val="20"/>
                <w:szCs w:val="20"/>
              </w:rPr>
            </w:pPr>
            <w:r>
              <w:rPr>
                <w:rFonts w:ascii="Tw Cen MT" w:hAnsi="Tw Cen MT"/>
                <w:sz w:val="20"/>
                <w:szCs w:val="20"/>
              </w:rPr>
              <w:t>NOTA: no olvides ponerle la fecha a cada trabajo y t</w:t>
            </w:r>
            <w:r w:rsidR="00A85591">
              <w:rPr>
                <w:rFonts w:ascii="Tw Cen MT" w:hAnsi="Tw Cen MT"/>
                <w:sz w:val="20"/>
                <w:szCs w:val="20"/>
              </w:rPr>
              <w:t>ú nombre en la parte de arriba.</w:t>
            </w:r>
            <w:r>
              <w:rPr>
                <w:rFonts w:ascii="Tw Cen MT" w:hAnsi="Tw Cen MT"/>
                <w:sz w:val="20"/>
                <w:szCs w:val="20"/>
              </w:rPr>
              <w:t xml:space="preserve"> </w:t>
            </w:r>
          </w:p>
        </w:tc>
      </w:tr>
      <w:tr w:rsidR="002174DE" w:rsidTr="00D70859">
        <w:trPr>
          <w:cantSplit/>
          <w:trHeight w:val="419"/>
          <w:jc w:val="center"/>
        </w:trPr>
        <w:tc>
          <w:tcPr>
            <w:tcW w:w="472" w:type="dxa"/>
            <w:vMerge/>
            <w:tcBorders>
              <w:left w:val="dashSmallGap" w:sz="4" w:space="0" w:color="auto"/>
              <w:right w:val="dashSmallGap" w:sz="4" w:space="0" w:color="auto"/>
            </w:tcBorders>
            <w:shd w:val="clear" w:color="auto" w:fill="ED7D31" w:themeFill="accent2"/>
            <w:textDirection w:val="btLr"/>
          </w:tcPr>
          <w:p w:rsidR="002174DE" w:rsidRPr="00016C11" w:rsidRDefault="002174DE" w:rsidP="00AD0D56">
            <w:pPr>
              <w:ind w:left="113" w:right="113"/>
              <w:jc w:val="center"/>
              <w:rPr>
                <w:rFonts w:ascii="Tw Cen MT" w:hAnsi="Tw Cen MT"/>
              </w:rPr>
            </w:pPr>
          </w:p>
        </w:tc>
        <w:tc>
          <w:tcPr>
            <w:tcW w:w="1433" w:type="dxa"/>
            <w:tcBorders>
              <w:top w:val="dashSmallGap" w:sz="4" w:space="0" w:color="auto"/>
              <w:left w:val="single" w:sz="3" w:space="0" w:color="000000"/>
              <w:bottom w:val="dashSmallGap" w:sz="4" w:space="0" w:color="auto"/>
              <w:right w:val="dashSmallGap" w:sz="4" w:space="0" w:color="auto"/>
            </w:tcBorders>
          </w:tcPr>
          <w:p w:rsidR="002174DE" w:rsidRPr="00AD0D56" w:rsidRDefault="002174DE" w:rsidP="003371DC">
            <w:pPr>
              <w:rPr>
                <w:rFonts w:ascii="Tw Cen MT" w:hAnsi="Tw Cen MT"/>
                <w:sz w:val="20"/>
                <w:szCs w:val="20"/>
              </w:rPr>
            </w:pPr>
            <w:r w:rsidRPr="00FD0600">
              <w:rPr>
                <w:rFonts w:ascii="Tw Cen MT" w:eastAsia="Arial MT" w:hAnsi="Tw Cen MT" w:cs="Arial MT"/>
                <w:sz w:val="20"/>
                <w:szCs w:val="20"/>
              </w:rPr>
              <w:t xml:space="preserve"> </w:t>
            </w:r>
            <w:r w:rsidRPr="00FD0600">
              <w:rPr>
                <w:rFonts w:ascii="Tw Cen MT" w:hAnsi="Tw Cen MT"/>
                <w:sz w:val="20"/>
              </w:rPr>
              <w:t>Educación Socioemocional</w:t>
            </w:r>
          </w:p>
        </w:tc>
        <w:tc>
          <w:tcPr>
            <w:tcW w:w="2724"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1D0CB6">
            <w:pPr>
              <w:rPr>
                <w:rFonts w:ascii="Tw Cen MT" w:hAnsi="Tw Cen MT"/>
                <w:sz w:val="20"/>
                <w:szCs w:val="20"/>
              </w:rPr>
            </w:pPr>
            <w:r>
              <w:t xml:space="preserve"> Explica la intensidad de las emociones relacionadas con el asco y cómo las puede aprovechar para el bienestar propio y de los demás.</w:t>
            </w:r>
          </w:p>
        </w:tc>
        <w:tc>
          <w:tcPr>
            <w:tcW w:w="763" w:type="dxa"/>
            <w:tcBorders>
              <w:top w:val="dashSmallGap" w:sz="4" w:space="0" w:color="auto"/>
              <w:left w:val="dashSmallGap" w:sz="4" w:space="0" w:color="auto"/>
              <w:bottom w:val="dashSmallGap" w:sz="4" w:space="0" w:color="auto"/>
              <w:right w:val="single" w:sz="3" w:space="0" w:color="000000"/>
            </w:tcBorders>
          </w:tcPr>
          <w:p w:rsidR="002174DE" w:rsidRPr="00D70859" w:rsidRDefault="00620AC2" w:rsidP="002F1CA3">
            <w:pPr>
              <w:rPr>
                <w:rFonts w:ascii="Tw Cen MT" w:hAnsi="Tw Cen MT"/>
                <w:sz w:val="20"/>
                <w:szCs w:val="20"/>
              </w:rPr>
            </w:pPr>
            <w:r>
              <w:t>Historias de aversión y superación</w:t>
            </w:r>
          </w:p>
        </w:tc>
        <w:tc>
          <w:tcPr>
            <w:tcW w:w="5831" w:type="dxa"/>
          </w:tcPr>
          <w:p w:rsidR="00BB0A25" w:rsidRDefault="003E2DE4" w:rsidP="004F6B29">
            <w:pPr>
              <w:jc w:val="both"/>
              <w:rPr>
                <w:rFonts w:ascii="Tw Cen MT" w:hAnsi="Tw Cen MT"/>
                <w:sz w:val="20"/>
                <w:szCs w:val="20"/>
                <w:lang w:val="es-ES"/>
              </w:rPr>
            </w:pPr>
            <w:r>
              <w:rPr>
                <w:rFonts w:ascii="Tw Cen MT" w:hAnsi="Tw Cen MT"/>
                <w:sz w:val="20"/>
                <w:szCs w:val="20"/>
                <w:lang w:val="es-ES"/>
              </w:rPr>
              <w:t>¿Cómo podemos superar el asco?</w:t>
            </w:r>
          </w:p>
          <w:p w:rsidR="003E2DE4" w:rsidRDefault="003E2DE4" w:rsidP="004F6B29">
            <w:pPr>
              <w:jc w:val="both"/>
              <w:rPr>
                <w:rFonts w:ascii="Tw Cen MT" w:hAnsi="Tw Cen MT"/>
                <w:sz w:val="20"/>
                <w:szCs w:val="20"/>
                <w:lang w:val="es-ES"/>
              </w:rPr>
            </w:pPr>
            <w:r>
              <w:rPr>
                <w:rFonts w:ascii="Tw Cen MT" w:hAnsi="Tw Cen MT"/>
                <w:sz w:val="20"/>
                <w:szCs w:val="20"/>
                <w:lang w:val="es-ES"/>
              </w:rPr>
              <w:t>Escribe en tu libreta 3 opciones para superar el asco que te provocan ciertos olores o sabores.</w:t>
            </w:r>
          </w:p>
          <w:p w:rsidR="00B868A2" w:rsidRPr="00436C34" w:rsidRDefault="003E2DE4" w:rsidP="00DA0B50">
            <w:pPr>
              <w:jc w:val="center"/>
              <w:rPr>
                <w:rFonts w:ascii="Tw Cen MT" w:hAnsi="Tw Cen MT"/>
                <w:sz w:val="20"/>
                <w:szCs w:val="20"/>
                <w:lang w:val="es-ES"/>
              </w:rPr>
            </w:pPr>
            <w:r>
              <w:rPr>
                <w:noProof/>
                <w:lang w:eastAsia="es-MX"/>
              </w:rPr>
              <w:drawing>
                <wp:inline distT="0" distB="0" distL="0" distR="0">
                  <wp:extent cx="2062716" cy="1371852"/>
                  <wp:effectExtent l="0" t="0" r="0" b="0"/>
                  <wp:docPr id="8" name="Imagen 8" descr="Por qué nos dan asco algunos alimentos? | 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r qué nos dan asco algunos alimentos? | Mente"/>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066820" cy="1374582"/>
                          </a:xfrm>
                          <a:prstGeom prst="rect">
                            <a:avLst/>
                          </a:prstGeom>
                          <a:noFill/>
                          <a:ln>
                            <a:noFill/>
                          </a:ln>
                        </pic:spPr>
                      </pic:pic>
                    </a:graphicData>
                  </a:graphic>
                </wp:inline>
              </w:drawing>
            </w:r>
          </w:p>
        </w:tc>
        <w:tc>
          <w:tcPr>
            <w:tcW w:w="2250" w:type="dxa"/>
            <w:vMerge/>
          </w:tcPr>
          <w:p w:rsidR="002174DE" w:rsidRPr="00016C11" w:rsidRDefault="002174DE" w:rsidP="00AD0D56">
            <w:pPr>
              <w:rPr>
                <w:rFonts w:ascii="Tw Cen MT" w:hAnsi="Tw Cen MT"/>
                <w:sz w:val="20"/>
                <w:szCs w:val="20"/>
              </w:rPr>
            </w:pPr>
          </w:p>
        </w:tc>
      </w:tr>
      <w:tr w:rsidR="002174DE" w:rsidTr="00D70859">
        <w:trPr>
          <w:cantSplit/>
          <w:trHeight w:val="535"/>
          <w:jc w:val="center"/>
        </w:trPr>
        <w:tc>
          <w:tcPr>
            <w:tcW w:w="472" w:type="dxa"/>
            <w:vMerge/>
            <w:tcBorders>
              <w:left w:val="dashSmallGap" w:sz="4" w:space="0" w:color="auto"/>
              <w:right w:val="dashSmallGap" w:sz="4" w:space="0" w:color="auto"/>
            </w:tcBorders>
            <w:shd w:val="clear" w:color="auto" w:fill="ED7D31" w:themeFill="accent2"/>
            <w:textDirection w:val="btLr"/>
          </w:tcPr>
          <w:p w:rsidR="002174DE" w:rsidRPr="00016C11" w:rsidRDefault="002174DE" w:rsidP="00AD0D56">
            <w:pPr>
              <w:ind w:left="113" w:right="113"/>
              <w:jc w:val="center"/>
              <w:rPr>
                <w:rFonts w:ascii="Tw Cen MT" w:hAnsi="Tw Cen MT"/>
              </w:rPr>
            </w:pPr>
          </w:p>
        </w:tc>
        <w:tc>
          <w:tcPr>
            <w:tcW w:w="1433" w:type="dxa"/>
            <w:tcBorders>
              <w:top w:val="dashSmallGap" w:sz="4" w:space="0" w:color="auto"/>
              <w:left w:val="single" w:sz="3" w:space="0" w:color="000000"/>
              <w:bottom w:val="dashSmallGap" w:sz="4" w:space="0" w:color="auto"/>
              <w:right w:val="dashSmallGap" w:sz="4" w:space="0" w:color="auto"/>
            </w:tcBorders>
          </w:tcPr>
          <w:p w:rsidR="002174DE" w:rsidRPr="00AD0D56" w:rsidRDefault="002174DE" w:rsidP="00AD0D56">
            <w:pPr>
              <w:rPr>
                <w:rFonts w:ascii="Tw Cen MT" w:eastAsia="Arial MT" w:hAnsi="Tw Cen MT" w:cs="Arial MT"/>
                <w:sz w:val="20"/>
                <w:szCs w:val="20"/>
              </w:rPr>
            </w:pPr>
            <w:r w:rsidRPr="00FD0600">
              <w:rPr>
                <w:rFonts w:ascii="Tw Cen MT" w:hAnsi="Tw Cen MT"/>
                <w:sz w:val="20"/>
              </w:rPr>
              <w:t>Ciencias Naturales</w:t>
            </w:r>
          </w:p>
        </w:tc>
        <w:tc>
          <w:tcPr>
            <w:tcW w:w="2724"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2A221D">
            <w:pPr>
              <w:rPr>
                <w:rFonts w:ascii="Tw Cen MT" w:eastAsia="Arial MT" w:hAnsi="Tw Cen MT" w:cs="Arial MT"/>
                <w:sz w:val="20"/>
                <w:szCs w:val="20"/>
              </w:rPr>
            </w:pPr>
            <w:r>
              <w:t>Describe algunos efectos del calor en los materiales y su aprovechamiento en diversas actividades.</w:t>
            </w:r>
          </w:p>
        </w:tc>
        <w:tc>
          <w:tcPr>
            <w:tcW w:w="763" w:type="dxa"/>
            <w:tcBorders>
              <w:top w:val="dashSmallGap" w:sz="4" w:space="0" w:color="auto"/>
              <w:left w:val="dashSmallGap" w:sz="4" w:space="0" w:color="auto"/>
              <w:bottom w:val="dashSmallGap" w:sz="4" w:space="0" w:color="auto"/>
              <w:right w:val="single" w:sz="3" w:space="0" w:color="000000"/>
            </w:tcBorders>
          </w:tcPr>
          <w:p w:rsidR="002174DE" w:rsidRPr="00D70859" w:rsidRDefault="00620AC2" w:rsidP="00DA7779">
            <w:pPr>
              <w:rPr>
                <w:rFonts w:ascii="Tw Cen MT" w:eastAsia="Arial MT" w:hAnsi="Tw Cen MT" w:cs="Arial MT"/>
                <w:sz w:val="20"/>
                <w:szCs w:val="20"/>
              </w:rPr>
            </w:pPr>
            <w:r>
              <w:t>Experimentamos y jugamos con el calor</w:t>
            </w:r>
          </w:p>
        </w:tc>
        <w:tc>
          <w:tcPr>
            <w:tcW w:w="5831" w:type="dxa"/>
          </w:tcPr>
          <w:p w:rsidR="00A80AF5" w:rsidRDefault="00FC511A" w:rsidP="00E36C27">
            <w:pPr>
              <w:jc w:val="both"/>
              <w:rPr>
                <w:rFonts w:ascii="Tw Cen MT" w:hAnsi="Tw Cen MT"/>
                <w:sz w:val="20"/>
                <w:szCs w:val="20"/>
              </w:rPr>
            </w:pPr>
            <w:r w:rsidRPr="00FC511A">
              <w:rPr>
                <w:rFonts w:ascii="Tw Cen MT" w:hAnsi="Tw Cen MT"/>
                <w:sz w:val="20"/>
                <w:szCs w:val="20"/>
              </w:rPr>
              <w:t>Experimenta poner ciertos alimentos u objetos en el calor, ¿Qué cambios suceden?</w:t>
            </w:r>
            <w:r>
              <w:rPr>
                <w:rFonts w:ascii="Tw Cen MT" w:hAnsi="Tw Cen MT"/>
                <w:sz w:val="20"/>
                <w:szCs w:val="20"/>
              </w:rPr>
              <w:t xml:space="preserve"> Completa la tabla.</w:t>
            </w:r>
          </w:p>
          <w:tbl>
            <w:tblPr>
              <w:tblStyle w:val="Tablaconcuadrcula"/>
              <w:tblW w:w="0" w:type="auto"/>
              <w:tblLook w:val="04A0" w:firstRow="1" w:lastRow="0" w:firstColumn="1" w:lastColumn="0" w:noHBand="0" w:noVBand="1"/>
            </w:tblPr>
            <w:tblGrid>
              <w:gridCol w:w="2491"/>
              <w:gridCol w:w="2492"/>
            </w:tblGrid>
            <w:tr w:rsidR="00FC511A" w:rsidTr="00FC511A">
              <w:tc>
                <w:tcPr>
                  <w:tcW w:w="2491" w:type="dxa"/>
                </w:tcPr>
                <w:p w:rsidR="00FC511A" w:rsidRDefault="00FC511A" w:rsidP="00E36C27">
                  <w:pPr>
                    <w:jc w:val="both"/>
                    <w:rPr>
                      <w:rFonts w:ascii="Tw Cen MT" w:hAnsi="Tw Cen MT"/>
                      <w:sz w:val="20"/>
                      <w:szCs w:val="20"/>
                    </w:rPr>
                  </w:pPr>
                  <w:r>
                    <w:rPr>
                      <w:rFonts w:ascii="Tw Cen MT" w:hAnsi="Tw Cen MT"/>
                      <w:sz w:val="20"/>
                      <w:szCs w:val="20"/>
                    </w:rPr>
                    <w:t xml:space="preserve">Objeto </w:t>
                  </w:r>
                </w:p>
              </w:tc>
              <w:tc>
                <w:tcPr>
                  <w:tcW w:w="2492" w:type="dxa"/>
                </w:tcPr>
                <w:p w:rsidR="00FC511A" w:rsidRDefault="00FC511A" w:rsidP="00E36C27">
                  <w:pPr>
                    <w:jc w:val="both"/>
                    <w:rPr>
                      <w:rFonts w:ascii="Tw Cen MT" w:hAnsi="Tw Cen MT"/>
                      <w:sz w:val="20"/>
                      <w:szCs w:val="20"/>
                    </w:rPr>
                  </w:pPr>
                  <w:r>
                    <w:rPr>
                      <w:rFonts w:ascii="Tw Cen MT" w:hAnsi="Tw Cen MT"/>
                      <w:sz w:val="20"/>
                      <w:szCs w:val="20"/>
                    </w:rPr>
                    <w:t>Cambio con el calor</w:t>
                  </w:r>
                </w:p>
              </w:tc>
            </w:tr>
            <w:tr w:rsidR="00FC511A" w:rsidTr="00FC511A">
              <w:tc>
                <w:tcPr>
                  <w:tcW w:w="2491" w:type="dxa"/>
                </w:tcPr>
                <w:p w:rsidR="00FC511A" w:rsidRDefault="00FC511A" w:rsidP="00E36C27">
                  <w:pPr>
                    <w:jc w:val="both"/>
                    <w:rPr>
                      <w:rFonts w:ascii="Tw Cen MT" w:hAnsi="Tw Cen MT"/>
                      <w:sz w:val="20"/>
                      <w:szCs w:val="20"/>
                    </w:rPr>
                  </w:pPr>
                  <w:r>
                    <w:rPr>
                      <w:rFonts w:ascii="Tw Cen MT" w:hAnsi="Tw Cen MT"/>
                      <w:sz w:val="20"/>
                      <w:szCs w:val="20"/>
                    </w:rPr>
                    <w:t>chocolate</w:t>
                  </w:r>
                </w:p>
              </w:tc>
              <w:tc>
                <w:tcPr>
                  <w:tcW w:w="2492" w:type="dxa"/>
                </w:tcPr>
                <w:p w:rsidR="00FC511A" w:rsidRDefault="00FC511A" w:rsidP="00E36C27">
                  <w:pPr>
                    <w:jc w:val="both"/>
                    <w:rPr>
                      <w:rFonts w:ascii="Tw Cen MT" w:hAnsi="Tw Cen MT"/>
                      <w:sz w:val="20"/>
                      <w:szCs w:val="20"/>
                    </w:rPr>
                  </w:pPr>
                </w:p>
              </w:tc>
            </w:tr>
            <w:tr w:rsidR="00FC511A" w:rsidTr="00FC511A">
              <w:tc>
                <w:tcPr>
                  <w:tcW w:w="2491" w:type="dxa"/>
                </w:tcPr>
                <w:p w:rsidR="00FC511A" w:rsidRDefault="00FC511A" w:rsidP="00E36C27">
                  <w:pPr>
                    <w:jc w:val="both"/>
                    <w:rPr>
                      <w:rFonts w:ascii="Tw Cen MT" w:hAnsi="Tw Cen MT"/>
                      <w:sz w:val="20"/>
                      <w:szCs w:val="20"/>
                    </w:rPr>
                  </w:pPr>
                  <w:r>
                    <w:rPr>
                      <w:rFonts w:ascii="Tw Cen MT" w:hAnsi="Tw Cen MT"/>
                      <w:sz w:val="20"/>
                      <w:szCs w:val="20"/>
                    </w:rPr>
                    <w:t>hielo</w:t>
                  </w:r>
                </w:p>
              </w:tc>
              <w:tc>
                <w:tcPr>
                  <w:tcW w:w="2492" w:type="dxa"/>
                </w:tcPr>
                <w:p w:rsidR="00FC511A" w:rsidRDefault="00FC511A" w:rsidP="00E36C27">
                  <w:pPr>
                    <w:jc w:val="both"/>
                    <w:rPr>
                      <w:rFonts w:ascii="Tw Cen MT" w:hAnsi="Tw Cen MT"/>
                      <w:sz w:val="20"/>
                      <w:szCs w:val="20"/>
                    </w:rPr>
                  </w:pPr>
                </w:p>
              </w:tc>
            </w:tr>
            <w:tr w:rsidR="00FC511A" w:rsidTr="00FC511A">
              <w:tc>
                <w:tcPr>
                  <w:tcW w:w="2491" w:type="dxa"/>
                </w:tcPr>
                <w:p w:rsidR="00FC511A" w:rsidRDefault="00FC511A" w:rsidP="00E36C27">
                  <w:pPr>
                    <w:jc w:val="both"/>
                    <w:rPr>
                      <w:rFonts w:ascii="Tw Cen MT" w:hAnsi="Tw Cen MT"/>
                      <w:sz w:val="20"/>
                      <w:szCs w:val="20"/>
                    </w:rPr>
                  </w:pPr>
                  <w:proofErr w:type="spellStart"/>
                  <w:r>
                    <w:rPr>
                      <w:rFonts w:ascii="Tw Cen MT" w:hAnsi="Tw Cen MT"/>
                      <w:sz w:val="20"/>
                      <w:szCs w:val="20"/>
                    </w:rPr>
                    <w:t>plastico</w:t>
                  </w:r>
                  <w:proofErr w:type="spellEnd"/>
                </w:p>
              </w:tc>
              <w:tc>
                <w:tcPr>
                  <w:tcW w:w="2492" w:type="dxa"/>
                </w:tcPr>
                <w:p w:rsidR="00FC511A" w:rsidRDefault="00FC511A" w:rsidP="00E36C27">
                  <w:pPr>
                    <w:jc w:val="both"/>
                    <w:rPr>
                      <w:rFonts w:ascii="Tw Cen MT" w:hAnsi="Tw Cen MT"/>
                      <w:sz w:val="20"/>
                      <w:szCs w:val="20"/>
                    </w:rPr>
                  </w:pPr>
                </w:p>
              </w:tc>
            </w:tr>
            <w:tr w:rsidR="00FC511A" w:rsidTr="00FC511A">
              <w:tc>
                <w:tcPr>
                  <w:tcW w:w="2491" w:type="dxa"/>
                </w:tcPr>
                <w:p w:rsidR="00FC511A" w:rsidRDefault="00FC511A" w:rsidP="00E36C27">
                  <w:pPr>
                    <w:jc w:val="both"/>
                    <w:rPr>
                      <w:rFonts w:ascii="Tw Cen MT" w:hAnsi="Tw Cen MT"/>
                      <w:sz w:val="20"/>
                      <w:szCs w:val="20"/>
                    </w:rPr>
                  </w:pPr>
                  <w:r>
                    <w:rPr>
                      <w:rFonts w:ascii="Tw Cen MT" w:hAnsi="Tw Cen MT"/>
                      <w:sz w:val="20"/>
                      <w:szCs w:val="20"/>
                    </w:rPr>
                    <w:t>carne</w:t>
                  </w:r>
                </w:p>
              </w:tc>
              <w:tc>
                <w:tcPr>
                  <w:tcW w:w="2492" w:type="dxa"/>
                </w:tcPr>
                <w:p w:rsidR="00FC511A" w:rsidRDefault="00FC511A" w:rsidP="00E36C27">
                  <w:pPr>
                    <w:jc w:val="both"/>
                    <w:rPr>
                      <w:rFonts w:ascii="Tw Cen MT" w:hAnsi="Tw Cen MT"/>
                      <w:sz w:val="20"/>
                      <w:szCs w:val="20"/>
                    </w:rPr>
                  </w:pPr>
                </w:p>
              </w:tc>
            </w:tr>
            <w:tr w:rsidR="00FC511A" w:rsidTr="00FC511A">
              <w:tc>
                <w:tcPr>
                  <w:tcW w:w="2491" w:type="dxa"/>
                </w:tcPr>
                <w:p w:rsidR="00FC511A" w:rsidRDefault="00FC511A" w:rsidP="00E36C27">
                  <w:pPr>
                    <w:jc w:val="both"/>
                    <w:rPr>
                      <w:rFonts w:ascii="Tw Cen MT" w:hAnsi="Tw Cen MT"/>
                      <w:sz w:val="20"/>
                      <w:szCs w:val="20"/>
                    </w:rPr>
                  </w:pPr>
                  <w:r>
                    <w:rPr>
                      <w:rFonts w:ascii="Tw Cen MT" w:hAnsi="Tw Cen MT"/>
                      <w:sz w:val="20"/>
                      <w:szCs w:val="20"/>
                    </w:rPr>
                    <w:t>celular</w:t>
                  </w:r>
                </w:p>
              </w:tc>
              <w:tc>
                <w:tcPr>
                  <w:tcW w:w="2492" w:type="dxa"/>
                </w:tcPr>
                <w:p w:rsidR="00FC511A" w:rsidRDefault="00FC511A" w:rsidP="00E36C27">
                  <w:pPr>
                    <w:jc w:val="both"/>
                    <w:rPr>
                      <w:rFonts w:ascii="Tw Cen MT" w:hAnsi="Tw Cen MT"/>
                      <w:sz w:val="20"/>
                      <w:szCs w:val="20"/>
                    </w:rPr>
                  </w:pPr>
                </w:p>
              </w:tc>
            </w:tr>
          </w:tbl>
          <w:p w:rsidR="00FC511A" w:rsidRPr="00FC511A" w:rsidRDefault="00FC511A" w:rsidP="00E36C27">
            <w:pPr>
              <w:jc w:val="both"/>
              <w:rPr>
                <w:rFonts w:ascii="Tw Cen MT" w:hAnsi="Tw Cen MT"/>
                <w:sz w:val="20"/>
                <w:szCs w:val="20"/>
              </w:rPr>
            </w:pPr>
          </w:p>
          <w:p w:rsidR="006B3D62" w:rsidRDefault="006B3D62" w:rsidP="006B3D62">
            <w:pPr>
              <w:jc w:val="both"/>
              <w:rPr>
                <w:rFonts w:ascii="Tw Cen MT" w:hAnsi="Tw Cen MT"/>
                <w:sz w:val="20"/>
                <w:szCs w:val="20"/>
              </w:rPr>
            </w:pPr>
            <w:r>
              <w:rPr>
                <w:rFonts w:ascii="Tw Cen MT" w:hAnsi="Tw Cen MT"/>
                <w:sz w:val="20"/>
                <w:szCs w:val="20"/>
              </w:rPr>
              <w:t xml:space="preserve">Lee la </w:t>
            </w:r>
            <w:proofErr w:type="spellStart"/>
            <w:r>
              <w:rPr>
                <w:rFonts w:ascii="Tw Cen MT" w:hAnsi="Tw Cen MT"/>
                <w:sz w:val="20"/>
                <w:szCs w:val="20"/>
              </w:rPr>
              <w:t>pagina</w:t>
            </w:r>
            <w:proofErr w:type="spellEnd"/>
            <w:r>
              <w:rPr>
                <w:rFonts w:ascii="Tw Cen MT" w:hAnsi="Tw Cen MT"/>
                <w:sz w:val="20"/>
                <w:szCs w:val="20"/>
              </w:rPr>
              <w:t xml:space="preserve"> 117</w:t>
            </w:r>
            <w:r w:rsidR="0011110C">
              <w:rPr>
                <w:rFonts w:ascii="Tw Cen MT" w:hAnsi="Tw Cen MT"/>
                <w:sz w:val="20"/>
                <w:szCs w:val="20"/>
              </w:rPr>
              <w:t xml:space="preserve"> y 118</w:t>
            </w:r>
            <w:r>
              <w:rPr>
                <w:rFonts w:ascii="Tw Cen MT" w:hAnsi="Tw Cen MT"/>
                <w:sz w:val="20"/>
                <w:szCs w:val="20"/>
              </w:rPr>
              <w:t xml:space="preserve"> de tu libro de ciencias. </w:t>
            </w:r>
          </w:p>
          <w:p w:rsidR="006B3D62" w:rsidRPr="00B71DA4" w:rsidRDefault="006B3D62" w:rsidP="00E36C27">
            <w:pPr>
              <w:jc w:val="both"/>
              <w:rPr>
                <w:rFonts w:ascii="Tw Cen MT" w:hAnsi="Tw Cen MT"/>
                <w:sz w:val="20"/>
                <w:szCs w:val="20"/>
                <w:u w:val="single"/>
              </w:rPr>
            </w:pPr>
          </w:p>
        </w:tc>
        <w:tc>
          <w:tcPr>
            <w:tcW w:w="2250" w:type="dxa"/>
            <w:vMerge/>
          </w:tcPr>
          <w:p w:rsidR="002174DE" w:rsidRPr="00016C11" w:rsidRDefault="002174DE" w:rsidP="00AD0D56">
            <w:pPr>
              <w:rPr>
                <w:rFonts w:ascii="Tw Cen MT" w:hAnsi="Tw Cen MT"/>
                <w:sz w:val="20"/>
                <w:szCs w:val="20"/>
              </w:rPr>
            </w:pPr>
          </w:p>
        </w:tc>
      </w:tr>
      <w:tr w:rsidR="002174DE" w:rsidTr="00D70859">
        <w:trPr>
          <w:cantSplit/>
          <w:trHeight w:val="70"/>
          <w:jc w:val="center"/>
        </w:trPr>
        <w:tc>
          <w:tcPr>
            <w:tcW w:w="472" w:type="dxa"/>
            <w:tcBorders>
              <w:left w:val="dashSmallGap" w:sz="4" w:space="0" w:color="auto"/>
              <w:bottom w:val="dashSmallGap" w:sz="4" w:space="0" w:color="auto"/>
              <w:right w:val="dashSmallGap" w:sz="4" w:space="0" w:color="auto"/>
            </w:tcBorders>
            <w:shd w:val="clear" w:color="auto" w:fill="ED7D31" w:themeFill="accent2"/>
            <w:textDirection w:val="btLr"/>
          </w:tcPr>
          <w:p w:rsidR="002174DE" w:rsidRPr="00016C11" w:rsidRDefault="002174DE" w:rsidP="00AD0D56">
            <w:pPr>
              <w:ind w:left="113" w:right="113"/>
              <w:jc w:val="center"/>
              <w:rPr>
                <w:rFonts w:ascii="Tw Cen MT" w:hAnsi="Tw Cen MT"/>
              </w:rPr>
            </w:pPr>
          </w:p>
        </w:tc>
        <w:tc>
          <w:tcPr>
            <w:tcW w:w="1433" w:type="dxa"/>
            <w:tcBorders>
              <w:top w:val="dashSmallGap" w:sz="4" w:space="0" w:color="auto"/>
              <w:left w:val="single" w:sz="3" w:space="0" w:color="000000"/>
              <w:bottom w:val="dashSmallGap" w:sz="4" w:space="0" w:color="auto"/>
              <w:right w:val="dashSmallGap" w:sz="4" w:space="0" w:color="auto"/>
            </w:tcBorders>
          </w:tcPr>
          <w:p w:rsidR="002174DE" w:rsidRPr="00FD0600" w:rsidRDefault="002174DE" w:rsidP="00AD0D56">
            <w:pPr>
              <w:rPr>
                <w:rFonts w:ascii="Tw Cen MT" w:hAnsi="Tw Cen MT"/>
                <w:sz w:val="20"/>
              </w:rPr>
            </w:pPr>
            <w:r w:rsidRPr="00FD0600">
              <w:rPr>
                <w:rFonts w:ascii="Tw Cen MT" w:hAnsi="Tw Cen MT"/>
                <w:sz w:val="20"/>
              </w:rPr>
              <w:t>Vida saludable</w:t>
            </w:r>
          </w:p>
        </w:tc>
        <w:tc>
          <w:tcPr>
            <w:tcW w:w="2724"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2F1CA3">
            <w:pPr>
              <w:rPr>
                <w:rFonts w:ascii="Tw Cen MT" w:hAnsi="Tw Cen MT"/>
                <w:sz w:val="20"/>
              </w:rPr>
            </w:pPr>
            <w:r>
              <w:t>Relaciona los hábitos de higiene y limpieza con las condiciones del ambiente que inciden en la transmisión de alguna enfermedad común en el lugar donde vive.</w:t>
            </w:r>
          </w:p>
        </w:tc>
        <w:tc>
          <w:tcPr>
            <w:tcW w:w="763" w:type="dxa"/>
            <w:tcBorders>
              <w:top w:val="dashSmallGap" w:sz="4" w:space="0" w:color="auto"/>
              <w:left w:val="dashSmallGap" w:sz="4" w:space="0" w:color="auto"/>
              <w:bottom w:val="dashSmallGap" w:sz="4" w:space="0" w:color="auto"/>
              <w:right w:val="single" w:sz="3" w:space="0" w:color="000000"/>
            </w:tcBorders>
          </w:tcPr>
          <w:p w:rsidR="00785E90" w:rsidRPr="00D70859" w:rsidRDefault="00620AC2" w:rsidP="00D87B01">
            <w:pPr>
              <w:rPr>
                <w:rFonts w:ascii="Tw Cen MT" w:hAnsi="Tw Cen MT"/>
                <w:sz w:val="20"/>
              </w:rPr>
            </w:pPr>
            <w:r>
              <w:t>Lavar y desinfectar los alimentos</w:t>
            </w:r>
          </w:p>
        </w:tc>
        <w:tc>
          <w:tcPr>
            <w:tcW w:w="5831" w:type="dxa"/>
          </w:tcPr>
          <w:p w:rsidR="002236FB" w:rsidRDefault="002236FB" w:rsidP="002236FB">
            <w:pPr>
              <w:autoSpaceDE w:val="0"/>
              <w:autoSpaceDN w:val="0"/>
              <w:adjustRightInd w:val="0"/>
              <w:rPr>
                <w:rFonts w:ascii="Tw Cen MT" w:hAnsi="Tw Cen MT"/>
                <w:sz w:val="20"/>
                <w:szCs w:val="20"/>
              </w:rPr>
            </w:pPr>
            <w:r>
              <w:rPr>
                <w:rFonts w:ascii="Tw Cen MT" w:hAnsi="Tw Cen MT"/>
                <w:sz w:val="20"/>
                <w:szCs w:val="20"/>
              </w:rPr>
              <w:t xml:space="preserve">Investiga en internet dos formas caseras de desinfectar los alimentos (frutas, verduras, </w:t>
            </w:r>
            <w:proofErr w:type="spellStart"/>
            <w:r>
              <w:rPr>
                <w:rFonts w:ascii="Tw Cen MT" w:hAnsi="Tw Cen MT"/>
                <w:sz w:val="20"/>
                <w:szCs w:val="20"/>
              </w:rPr>
              <w:t>etc</w:t>
            </w:r>
            <w:proofErr w:type="spellEnd"/>
            <w:r>
              <w:rPr>
                <w:rFonts w:ascii="Tw Cen MT" w:hAnsi="Tw Cen MT"/>
                <w:sz w:val="20"/>
                <w:szCs w:val="20"/>
              </w:rPr>
              <w:t xml:space="preserve">) y </w:t>
            </w:r>
            <w:proofErr w:type="spellStart"/>
            <w:r>
              <w:rPr>
                <w:rFonts w:ascii="Tw Cen MT" w:hAnsi="Tw Cen MT"/>
                <w:sz w:val="20"/>
                <w:szCs w:val="20"/>
              </w:rPr>
              <w:t>escribelas</w:t>
            </w:r>
            <w:proofErr w:type="spellEnd"/>
            <w:r>
              <w:rPr>
                <w:rFonts w:ascii="Tw Cen MT" w:hAnsi="Tw Cen MT"/>
                <w:sz w:val="20"/>
                <w:szCs w:val="20"/>
              </w:rPr>
              <w:t xml:space="preserve"> en tu libreta. </w:t>
            </w:r>
          </w:p>
          <w:p w:rsidR="000E1571" w:rsidRPr="008E3F4C" w:rsidRDefault="002236FB" w:rsidP="002236FB">
            <w:pPr>
              <w:autoSpaceDE w:val="0"/>
              <w:autoSpaceDN w:val="0"/>
              <w:adjustRightInd w:val="0"/>
              <w:jc w:val="center"/>
              <w:rPr>
                <w:rFonts w:ascii="Tw Cen MT" w:hAnsi="Tw Cen MT"/>
                <w:sz w:val="20"/>
                <w:szCs w:val="20"/>
              </w:rPr>
            </w:pPr>
            <w:r>
              <w:rPr>
                <w:noProof/>
                <w:lang w:eastAsia="es-MX"/>
              </w:rPr>
              <w:drawing>
                <wp:inline distT="0" distB="0" distL="0" distR="0" wp14:anchorId="11035962" wp14:editId="4888AF3C">
                  <wp:extent cx="2466975" cy="1494470"/>
                  <wp:effectExtent l="0" t="0" r="0" b="0"/>
                  <wp:docPr id="12" name="Imagen 12" descr="Lejía alimentaria para desinfectar los alimentos sin dañar nuestra salu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jía alimentaria para desinfectar los alimentos sin dañar nuestra salu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6975" cy="1494470"/>
                          </a:xfrm>
                          <a:prstGeom prst="rect">
                            <a:avLst/>
                          </a:prstGeom>
                          <a:ln>
                            <a:noFill/>
                          </a:ln>
                          <a:effectLst>
                            <a:softEdge rad="112500"/>
                          </a:effectLst>
                        </pic:spPr>
                      </pic:pic>
                    </a:graphicData>
                  </a:graphic>
                </wp:inline>
              </w:drawing>
            </w:r>
          </w:p>
        </w:tc>
        <w:tc>
          <w:tcPr>
            <w:tcW w:w="2250" w:type="dxa"/>
          </w:tcPr>
          <w:p w:rsidR="002174DE" w:rsidRPr="00016C11" w:rsidRDefault="002174DE" w:rsidP="00AD0D56">
            <w:pPr>
              <w:rPr>
                <w:rFonts w:ascii="Tw Cen MT" w:hAnsi="Tw Cen MT"/>
                <w:sz w:val="20"/>
                <w:szCs w:val="20"/>
              </w:rPr>
            </w:pPr>
          </w:p>
        </w:tc>
      </w:tr>
    </w:tbl>
    <w:p w:rsidR="008273C7" w:rsidRDefault="008273C7" w:rsidP="008273C7">
      <w:pPr>
        <w:jc w:val="center"/>
        <w:rPr>
          <w:rFonts w:ascii="Tw Cen MT" w:hAnsi="Tw Cen MT"/>
        </w:rPr>
      </w:pPr>
    </w:p>
    <w:tbl>
      <w:tblPr>
        <w:tblStyle w:val="Tablaconcuadrcula"/>
        <w:tblW w:w="14238"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456"/>
        <w:gridCol w:w="1370"/>
        <w:gridCol w:w="1717"/>
        <w:gridCol w:w="1426"/>
        <w:gridCol w:w="7162"/>
        <w:gridCol w:w="2107"/>
      </w:tblGrid>
      <w:tr w:rsidR="00777231" w:rsidTr="00760AED">
        <w:trPr>
          <w:trHeight w:val="230"/>
          <w:jc w:val="center"/>
        </w:trPr>
        <w:tc>
          <w:tcPr>
            <w:tcW w:w="456" w:type="dxa"/>
            <w:tcBorders>
              <w:top w:val="nil"/>
              <w:left w:val="nil"/>
              <w:bottom w:val="dashSmallGap" w:sz="4" w:space="0" w:color="auto"/>
              <w:right w:val="dashSmallGap" w:sz="4" w:space="0" w:color="auto"/>
            </w:tcBorders>
          </w:tcPr>
          <w:p w:rsidR="002E433B" w:rsidRDefault="002E433B" w:rsidP="009E08C4">
            <w:pPr>
              <w:jc w:val="center"/>
              <w:rPr>
                <w:rFonts w:ascii="Tw Cen MT" w:hAnsi="Tw Cen MT"/>
              </w:rPr>
            </w:pPr>
          </w:p>
        </w:tc>
        <w:tc>
          <w:tcPr>
            <w:tcW w:w="1374" w:type="dxa"/>
            <w:tcBorders>
              <w:left w:val="dashSmallGap" w:sz="4" w:space="0" w:color="auto"/>
              <w:bottom w:val="dashSmallGap" w:sz="4" w:space="0" w:color="auto"/>
            </w:tcBorders>
            <w:shd w:val="clear" w:color="auto" w:fill="FFC000"/>
            <w:vAlign w:val="center"/>
          </w:tcPr>
          <w:p w:rsidR="002E433B" w:rsidRDefault="002E433B" w:rsidP="009E08C4">
            <w:pPr>
              <w:jc w:val="center"/>
              <w:rPr>
                <w:rFonts w:ascii="Tw Cen MT" w:hAnsi="Tw Cen MT"/>
              </w:rPr>
            </w:pPr>
            <w:r>
              <w:rPr>
                <w:rFonts w:ascii="Tw Cen MT" w:hAnsi="Tw Cen MT"/>
              </w:rPr>
              <w:t>ASIGNATURA</w:t>
            </w:r>
          </w:p>
        </w:tc>
        <w:tc>
          <w:tcPr>
            <w:tcW w:w="2331" w:type="dxa"/>
            <w:tcBorders>
              <w:bottom w:val="dashSmallGap" w:sz="4" w:space="0" w:color="auto"/>
            </w:tcBorders>
            <w:shd w:val="clear" w:color="auto" w:fill="FFE599" w:themeFill="accent4" w:themeFillTint="66"/>
            <w:vAlign w:val="center"/>
          </w:tcPr>
          <w:p w:rsidR="002E433B" w:rsidRDefault="002E433B" w:rsidP="009E08C4">
            <w:pPr>
              <w:jc w:val="center"/>
              <w:rPr>
                <w:rFonts w:ascii="Tw Cen MT" w:hAnsi="Tw Cen MT"/>
              </w:rPr>
            </w:pPr>
            <w:r>
              <w:rPr>
                <w:rFonts w:ascii="Tw Cen MT" w:hAnsi="Tw Cen MT"/>
              </w:rPr>
              <w:t>APRENDIZAJE ESPERADO</w:t>
            </w:r>
          </w:p>
        </w:tc>
        <w:tc>
          <w:tcPr>
            <w:tcW w:w="1143" w:type="dxa"/>
            <w:tcBorders>
              <w:bottom w:val="dashSmallGap" w:sz="4" w:space="0" w:color="auto"/>
            </w:tcBorders>
            <w:shd w:val="clear" w:color="auto" w:fill="FFC000"/>
            <w:vAlign w:val="center"/>
          </w:tcPr>
          <w:p w:rsidR="002E433B" w:rsidRDefault="002E433B" w:rsidP="002E433B">
            <w:pPr>
              <w:jc w:val="center"/>
              <w:rPr>
                <w:rFonts w:ascii="Tw Cen MT" w:hAnsi="Tw Cen MT"/>
              </w:rPr>
            </w:pPr>
            <w:r>
              <w:rPr>
                <w:rFonts w:ascii="Tw Cen MT" w:hAnsi="Tw Cen MT"/>
              </w:rPr>
              <w:t xml:space="preserve">PROGRAMA DE TV </w:t>
            </w:r>
          </w:p>
        </w:tc>
        <w:tc>
          <w:tcPr>
            <w:tcW w:w="6821" w:type="dxa"/>
            <w:shd w:val="clear" w:color="auto" w:fill="FFE599" w:themeFill="accent4" w:themeFillTint="66"/>
            <w:vAlign w:val="center"/>
          </w:tcPr>
          <w:p w:rsidR="002E433B" w:rsidRDefault="009E08C4" w:rsidP="009E08C4">
            <w:pPr>
              <w:jc w:val="center"/>
              <w:rPr>
                <w:rFonts w:ascii="Tw Cen MT" w:hAnsi="Tw Cen MT"/>
              </w:rPr>
            </w:pPr>
            <w:r>
              <w:rPr>
                <w:rFonts w:ascii="Tw Cen MT" w:hAnsi="Tw Cen MT"/>
              </w:rPr>
              <w:t>ACTIVIDADES</w:t>
            </w:r>
          </w:p>
        </w:tc>
        <w:tc>
          <w:tcPr>
            <w:tcW w:w="2113" w:type="dxa"/>
            <w:shd w:val="clear" w:color="auto" w:fill="FFC000"/>
            <w:vAlign w:val="center"/>
          </w:tcPr>
          <w:p w:rsidR="002E433B" w:rsidRDefault="002E433B" w:rsidP="009E08C4">
            <w:pPr>
              <w:jc w:val="center"/>
              <w:rPr>
                <w:rFonts w:ascii="Tw Cen MT" w:hAnsi="Tw Cen MT"/>
              </w:rPr>
            </w:pPr>
            <w:r>
              <w:rPr>
                <w:rFonts w:ascii="Tw Cen MT" w:hAnsi="Tw Cen MT"/>
              </w:rPr>
              <w:t>SEGUIMIENTO Y RETROALIMENTACIÓN</w:t>
            </w:r>
          </w:p>
        </w:tc>
      </w:tr>
      <w:tr w:rsidR="00777231" w:rsidTr="00760AED">
        <w:trPr>
          <w:cantSplit/>
          <w:trHeight w:val="689"/>
          <w:jc w:val="center"/>
        </w:trPr>
        <w:tc>
          <w:tcPr>
            <w:tcW w:w="456" w:type="dxa"/>
            <w:vMerge w:val="restart"/>
            <w:tcBorders>
              <w:top w:val="dashSmallGap" w:sz="4" w:space="0" w:color="auto"/>
              <w:left w:val="dashSmallGap" w:sz="4" w:space="0" w:color="auto"/>
              <w:right w:val="dashSmallGap" w:sz="4" w:space="0" w:color="auto"/>
            </w:tcBorders>
            <w:shd w:val="clear" w:color="auto" w:fill="FFC000"/>
            <w:textDirection w:val="btLr"/>
          </w:tcPr>
          <w:p w:rsidR="002174DE" w:rsidRPr="00016C11" w:rsidRDefault="002174DE" w:rsidP="00AD0D56">
            <w:pPr>
              <w:ind w:left="113" w:right="113"/>
              <w:jc w:val="center"/>
              <w:rPr>
                <w:rFonts w:ascii="Tw Cen MT" w:hAnsi="Tw Cen MT"/>
              </w:rPr>
            </w:pPr>
            <w:r>
              <w:rPr>
                <w:rFonts w:ascii="Tw Cen MT" w:hAnsi="Tw Cen MT"/>
              </w:rPr>
              <w:t>MARTES</w:t>
            </w:r>
          </w:p>
        </w:tc>
        <w:tc>
          <w:tcPr>
            <w:tcW w:w="1374" w:type="dxa"/>
            <w:tcBorders>
              <w:top w:val="dashSmallGap" w:sz="4" w:space="0" w:color="auto"/>
              <w:left w:val="single" w:sz="6" w:space="0" w:color="000000"/>
              <w:bottom w:val="dashSmallGap" w:sz="4" w:space="0" w:color="auto"/>
              <w:right w:val="dashSmallGap" w:sz="4" w:space="0" w:color="auto"/>
            </w:tcBorders>
          </w:tcPr>
          <w:p w:rsidR="002174DE" w:rsidRPr="00AD0D56" w:rsidRDefault="002174DE" w:rsidP="003371DC">
            <w:pPr>
              <w:jc w:val="both"/>
              <w:rPr>
                <w:rFonts w:ascii="Tw Cen MT" w:hAnsi="Tw Cen MT"/>
                <w:sz w:val="20"/>
                <w:szCs w:val="20"/>
              </w:rPr>
            </w:pPr>
            <w:r w:rsidRPr="00FD0600">
              <w:rPr>
                <w:rFonts w:ascii="Tw Cen MT" w:eastAsia="Arial MT" w:hAnsi="Tw Cen MT" w:cs="Arial MT"/>
                <w:sz w:val="20"/>
                <w:szCs w:val="20"/>
              </w:rPr>
              <w:t xml:space="preserve"> </w:t>
            </w:r>
            <w:r w:rsidRPr="00FD0600">
              <w:rPr>
                <w:rFonts w:ascii="Tw Cen MT" w:hAnsi="Tw Cen MT"/>
                <w:sz w:val="20"/>
              </w:rPr>
              <w:t>Historia</w:t>
            </w:r>
          </w:p>
        </w:tc>
        <w:tc>
          <w:tcPr>
            <w:tcW w:w="2331"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8E3F4C">
            <w:pPr>
              <w:rPr>
                <w:rFonts w:ascii="Tw Cen MT" w:hAnsi="Tw Cen MT" w:cs="Arial"/>
                <w:sz w:val="20"/>
                <w:szCs w:val="20"/>
              </w:rPr>
            </w:pPr>
            <w:r>
              <w:t xml:space="preserve"> Reconoce que el idioma y algunas costumbres son legado de la época virreinal</w:t>
            </w:r>
          </w:p>
        </w:tc>
        <w:tc>
          <w:tcPr>
            <w:tcW w:w="1143" w:type="dxa"/>
            <w:tcBorders>
              <w:top w:val="dashSmallGap" w:sz="4" w:space="0" w:color="auto"/>
              <w:left w:val="dashSmallGap" w:sz="4" w:space="0" w:color="auto"/>
              <w:bottom w:val="dashSmallGap" w:sz="4" w:space="0" w:color="auto"/>
              <w:right w:val="single" w:sz="6" w:space="0" w:color="000000"/>
            </w:tcBorders>
          </w:tcPr>
          <w:p w:rsidR="002174DE" w:rsidRPr="00D70859" w:rsidRDefault="00620AC2" w:rsidP="00392CC2">
            <w:pPr>
              <w:rPr>
                <w:rFonts w:ascii="Tw Cen MT" w:hAnsi="Tw Cen MT" w:cs="Arial"/>
                <w:sz w:val="20"/>
                <w:szCs w:val="20"/>
              </w:rPr>
            </w:pPr>
            <w:r>
              <w:t>El legado de la época virreinal I</w:t>
            </w:r>
          </w:p>
        </w:tc>
        <w:tc>
          <w:tcPr>
            <w:tcW w:w="6821" w:type="dxa"/>
          </w:tcPr>
          <w:p w:rsidR="00D276A8" w:rsidRDefault="00EE34D8" w:rsidP="00443DD4">
            <w:pPr>
              <w:rPr>
                <w:rFonts w:ascii="Tw Cen MT" w:hAnsi="Tw Cen MT"/>
                <w:sz w:val="20"/>
                <w:szCs w:val="20"/>
              </w:rPr>
            </w:pPr>
            <w:r>
              <w:rPr>
                <w:rFonts w:ascii="Tw Cen MT" w:hAnsi="Tw Cen MT"/>
                <w:sz w:val="20"/>
                <w:szCs w:val="20"/>
              </w:rPr>
              <w:t xml:space="preserve">Anota en tu libreta lo que consideras que es el legado novohispano. </w:t>
            </w:r>
          </w:p>
          <w:p w:rsidR="00EE34D8" w:rsidRDefault="00EE34D8" w:rsidP="00443DD4">
            <w:pPr>
              <w:rPr>
                <w:rFonts w:ascii="Tw Cen MT" w:hAnsi="Tw Cen MT"/>
                <w:sz w:val="20"/>
                <w:szCs w:val="20"/>
              </w:rPr>
            </w:pPr>
            <w:r w:rsidRPr="00EE34D8">
              <w:rPr>
                <w:rFonts w:ascii="Tw Cen MT" w:hAnsi="Tw Cen MT"/>
                <w:sz w:val="20"/>
                <w:szCs w:val="20"/>
              </w:rPr>
              <w:t>Colorea de anaranjado las costumbres católicas de la época virreinal.</w:t>
            </w:r>
          </w:p>
          <w:p w:rsidR="002151B0" w:rsidRDefault="00EE34D8" w:rsidP="00443DD4">
            <w:pPr>
              <w:rPr>
                <w:rFonts w:ascii="Tw Cen MT" w:hAnsi="Tw Cen MT"/>
                <w:sz w:val="20"/>
                <w:szCs w:val="20"/>
              </w:rPr>
            </w:pPr>
            <w:r>
              <w:rPr>
                <w:rFonts w:ascii="Tw Cen MT" w:hAnsi="Tw Cen MT"/>
                <w:noProof/>
                <w:sz w:val="20"/>
                <w:szCs w:val="20"/>
                <w:lang w:eastAsia="es-MX"/>
              </w:rPr>
              <w:drawing>
                <wp:inline distT="0" distB="0" distL="0" distR="0">
                  <wp:extent cx="4195295" cy="1531088"/>
                  <wp:effectExtent l="0" t="0" r="0"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A53A.tmp"/>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04885" cy="1534588"/>
                          </a:xfrm>
                          <a:prstGeom prst="rect">
                            <a:avLst/>
                          </a:prstGeom>
                        </pic:spPr>
                      </pic:pic>
                    </a:graphicData>
                  </a:graphic>
                </wp:inline>
              </w:drawing>
            </w:r>
          </w:p>
          <w:p w:rsidR="00EE34D8" w:rsidRDefault="00EE34D8" w:rsidP="00443DD4">
            <w:pPr>
              <w:rPr>
                <w:rFonts w:ascii="Tw Cen MT" w:hAnsi="Tw Cen MT"/>
                <w:sz w:val="20"/>
                <w:szCs w:val="20"/>
              </w:rPr>
            </w:pPr>
          </w:p>
          <w:p w:rsidR="002151B0" w:rsidRPr="00443DD4" w:rsidRDefault="002151B0" w:rsidP="00443DD4">
            <w:pPr>
              <w:rPr>
                <w:rFonts w:ascii="Tw Cen MT" w:hAnsi="Tw Cen MT"/>
                <w:sz w:val="20"/>
                <w:szCs w:val="20"/>
              </w:rPr>
            </w:pPr>
            <w:r>
              <w:rPr>
                <w:rFonts w:ascii="Tw Cen MT" w:hAnsi="Tw Cen MT"/>
                <w:sz w:val="20"/>
                <w:szCs w:val="20"/>
              </w:rPr>
              <w:t xml:space="preserve">Lee las </w:t>
            </w:r>
            <w:proofErr w:type="spellStart"/>
            <w:r>
              <w:rPr>
                <w:rFonts w:ascii="Tw Cen MT" w:hAnsi="Tw Cen MT"/>
                <w:sz w:val="20"/>
                <w:szCs w:val="20"/>
              </w:rPr>
              <w:t>paginas</w:t>
            </w:r>
            <w:proofErr w:type="spellEnd"/>
            <w:r>
              <w:rPr>
                <w:rFonts w:ascii="Tw Cen MT" w:hAnsi="Tw Cen MT"/>
                <w:sz w:val="20"/>
                <w:szCs w:val="20"/>
              </w:rPr>
              <w:t xml:space="preserve"> 142 y 143 de tu libro de historia. </w:t>
            </w:r>
          </w:p>
        </w:tc>
        <w:tc>
          <w:tcPr>
            <w:tcW w:w="2113" w:type="dxa"/>
            <w:vMerge w:val="restart"/>
          </w:tcPr>
          <w:p w:rsidR="002174DE" w:rsidRDefault="002174DE" w:rsidP="00AD0D56">
            <w:pPr>
              <w:jc w:val="both"/>
              <w:rPr>
                <w:rFonts w:ascii="Tw Cen MT" w:hAnsi="Tw Cen MT"/>
                <w:sz w:val="20"/>
                <w:szCs w:val="20"/>
              </w:rPr>
            </w:pPr>
          </w:p>
          <w:p w:rsidR="002174DE" w:rsidRDefault="002174DE" w:rsidP="00E26953">
            <w:pPr>
              <w:rPr>
                <w:rFonts w:ascii="Tw Cen MT" w:hAnsi="Tw Cen MT"/>
                <w:sz w:val="20"/>
                <w:szCs w:val="20"/>
              </w:rPr>
            </w:pPr>
            <w:r>
              <w:rPr>
                <w:rFonts w:ascii="Tw Cen MT" w:hAnsi="Tw Cen MT"/>
                <w:sz w:val="20"/>
                <w:szCs w:val="20"/>
              </w:rPr>
              <w:t xml:space="preserve">Envía evidencias de tus trabajos al </w:t>
            </w:r>
            <w:proofErr w:type="spellStart"/>
            <w:r>
              <w:rPr>
                <w:rFonts w:ascii="Tw Cen MT" w:hAnsi="Tw Cen MT"/>
                <w:sz w:val="20"/>
                <w:szCs w:val="20"/>
              </w:rPr>
              <w:t>whatsApp</w:t>
            </w:r>
            <w:proofErr w:type="spellEnd"/>
            <w:r>
              <w:rPr>
                <w:rFonts w:ascii="Tw Cen MT" w:hAnsi="Tw Cen MT"/>
                <w:sz w:val="20"/>
                <w:szCs w:val="20"/>
              </w:rPr>
              <w:t xml:space="preserve"> de tu maestro (a), tienes hasta las 9:00 </w:t>
            </w:r>
            <w:proofErr w:type="spellStart"/>
            <w:r>
              <w:rPr>
                <w:rFonts w:ascii="Tw Cen MT" w:hAnsi="Tw Cen MT"/>
                <w:sz w:val="20"/>
                <w:szCs w:val="20"/>
              </w:rPr>
              <w:t>p.m</w:t>
            </w:r>
            <w:proofErr w:type="spellEnd"/>
            <w:r>
              <w:rPr>
                <w:rFonts w:ascii="Tw Cen MT" w:hAnsi="Tw Cen MT"/>
                <w:sz w:val="20"/>
                <w:szCs w:val="20"/>
              </w:rPr>
              <w:t xml:space="preserve"> de cada día.</w:t>
            </w:r>
          </w:p>
          <w:p w:rsidR="002174DE" w:rsidRDefault="002174DE" w:rsidP="00E26953">
            <w:pPr>
              <w:rPr>
                <w:rFonts w:ascii="Tw Cen MT" w:hAnsi="Tw Cen MT"/>
                <w:sz w:val="20"/>
                <w:szCs w:val="20"/>
              </w:rPr>
            </w:pPr>
          </w:p>
          <w:p w:rsidR="002174DE" w:rsidRPr="00016C11" w:rsidRDefault="002174DE" w:rsidP="00E26953">
            <w:pPr>
              <w:jc w:val="both"/>
              <w:rPr>
                <w:rFonts w:ascii="Tw Cen MT" w:hAnsi="Tw Cen MT"/>
                <w:sz w:val="20"/>
                <w:szCs w:val="20"/>
              </w:rPr>
            </w:pPr>
            <w:r>
              <w:rPr>
                <w:rFonts w:ascii="Tw Cen MT" w:hAnsi="Tw Cen MT"/>
                <w:sz w:val="20"/>
                <w:szCs w:val="20"/>
              </w:rPr>
              <w:t xml:space="preserve">NOTA: no olvides ponerle la fecha a cada trabajo y tú nombre en la parte de arriba. </w:t>
            </w:r>
          </w:p>
        </w:tc>
      </w:tr>
      <w:tr w:rsidR="00777231" w:rsidTr="00760AED">
        <w:trPr>
          <w:cantSplit/>
          <w:trHeight w:val="499"/>
          <w:jc w:val="center"/>
        </w:trPr>
        <w:tc>
          <w:tcPr>
            <w:tcW w:w="456" w:type="dxa"/>
            <w:vMerge/>
            <w:tcBorders>
              <w:left w:val="dashSmallGap" w:sz="4" w:space="0" w:color="auto"/>
              <w:right w:val="dashSmallGap" w:sz="4" w:space="0" w:color="auto"/>
            </w:tcBorders>
            <w:shd w:val="clear" w:color="auto" w:fill="FFC000"/>
            <w:textDirection w:val="btLr"/>
          </w:tcPr>
          <w:p w:rsidR="002174DE" w:rsidRPr="00016C11" w:rsidRDefault="002174DE" w:rsidP="00AD0D56">
            <w:pPr>
              <w:ind w:left="113" w:right="113"/>
              <w:jc w:val="center"/>
              <w:rPr>
                <w:rFonts w:ascii="Tw Cen MT" w:hAnsi="Tw Cen MT"/>
              </w:rPr>
            </w:pPr>
          </w:p>
        </w:tc>
        <w:tc>
          <w:tcPr>
            <w:tcW w:w="1374" w:type="dxa"/>
            <w:tcBorders>
              <w:top w:val="dashSmallGap" w:sz="4" w:space="0" w:color="auto"/>
              <w:left w:val="single" w:sz="6" w:space="0" w:color="000000"/>
              <w:bottom w:val="dashSmallGap" w:sz="4" w:space="0" w:color="auto"/>
              <w:right w:val="dashSmallGap" w:sz="4" w:space="0" w:color="auto"/>
            </w:tcBorders>
          </w:tcPr>
          <w:p w:rsidR="002174DE" w:rsidRPr="00AD0D56" w:rsidRDefault="002174DE" w:rsidP="003371DC">
            <w:pPr>
              <w:jc w:val="both"/>
              <w:rPr>
                <w:rFonts w:ascii="Tw Cen MT" w:hAnsi="Tw Cen MT"/>
                <w:sz w:val="20"/>
                <w:szCs w:val="20"/>
              </w:rPr>
            </w:pPr>
            <w:r w:rsidRPr="00FD0600">
              <w:rPr>
                <w:rFonts w:ascii="Tw Cen MT" w:eastAsia="Arial MT" w:hAnsi="Tw Cen MT" w:cs="Arial MT"/>
                <w:sz w:val="20"/>
                <w:szCs w:val="20"/>
              </w:rPr>
              <w:t xml:space="preserve"> </w:t>
            </w:r>
            <w:r w:rsidRPr="00FD0600">
              <w:rPr>
                <w:rFonts w:ascii="Tw Cen MT" w:hAnsi="Tw Cen MT"/>
                <w:sz w:val="20"/>
              </w:rPr>
              <w:t>Matemáticas</w:t>
            </w:r>
          </w:p>
        </w:tc>
        <w:tc>
          <w:tcPr>
            <w:tcW w:w="2331" w:type="dxa"/>
            <w:tcBorders>
              <w:top w:val="dashSmallGap" w:sz="4" w:space="0" w:color="auto"/>
              <w:left w:val="dashSmallGap" w:sz="4" w:space="0" w:color="auto"/>
              <w:bottom w:val="dashSmallGap" w:sz="4" w:space="0" w:color="auto"/>
              <w:right w:val="dashSmallGap" w:sz="4" w:space="0" w:color="auto"/>
            </w:tcBorders>
          </w:tcPr>
          <w:p w:rsidR="002174DE" w:rsidRPr="00D70859" w:rsidRDefault="00620AC2" w:rsidP="008E3F4C">
            <w:pPr>
              <w:rPr>
                <w:rFonts w:ascii="Tw Cen MT" w:hAnsi="Tw Cen MT" w:cs="Arial"/>
                <w:sz w:val="20"/>
                <w:szCs w:val="20"/>
              </w:rPr>
            </w:pPr>
            <w:r>
              <w:t>Construye y usa las fórmulas para calcular el perímetro y el área del rectángulo</w:t>
            </w:r>
          </w:p>
        </w:tc>
        <w:tc>
          <w:tcPr>
            <w:tcW w:w="1143" w:type="dxa"/>
            <w:tcBorders>
              <w:top w:val="dashSmallGap" w:sz="4" w:space="0" w:color="auto"/>
              <w:left w:val="dashSmallGap" w:sz="4" w:space="0" w:color="auto"/>
              <w:bottom w:val="dashSmallGap" w:sz="4" w:space="0" w:color="auto"/>
              <w:right w:val="single" w:sz="6" w:space="0" w:color="000000"/>
            </w:tcBorders>
          </w:tcPr>
          <w:p w:rsidR="00785E90" w:rsidRPr="00D70859" w:rsidRDefault="00620AC2" w:rsidP="002944DD">
            <w:pPr>
              <w:rPr>
                <w:rFonts w:ascii="Tw Cen MT" w:hAnsi="Tw Cen MT" w:cs="Arial"/>
                <w:sz w:val="20"/>
                <w:szCs w:val="20"/>
              </w:rPr>
            </w:pPr>
            <w:r>
              <w:t>¿Cuántos caben?</w:t>
            </w:r>
          </w:p>
        </w:tc>
        <w:tc>
          <w:tcPr>
            <w:tcW w:w="6821" w:type="dxa"/>
          </w:tcPr>
          <w:p w:rsidR="0045374D" w:rsidRDefault="00332E17" w:rsidP="00332E17">
            <w:pPr>
              <w:jc w:val="both"/>
              <w:rPr>
                <w:rFonts w:ascii="Tw Cen MT" w:hAnsi="Tw Cen MT"/>
                <w:sz w:val="20"/>
                <w:szCs w:val="20"/>
              </w:rPr>
            </w:pPr>
            <w:r w:rsidRPr="00332E17">
              <w:rPr>
                <w:rFonts w:ascii="Tw Cen MT" w:hAnsi="Tw Cen MT"/>
                <w:sz w:val="20"/>
                <w:szCs w:val="20"/>
              </w:rPr>
              <w:t>Dibuja en la cuadrícula dos figuras diferentes que tengan igual</w:t>
            </w:r>
            <w:r>
              <w:rPr>
                <w:rFonts w:ascii="Tw Cen MT" w:hAnsi="Tw Cen MT"/>
                <w:sz w:val="20"/>
                <w:szCs w:val="20"/>
              </w:rPr>
              <w:t xml:space="preserve"> </w:t>
            </w:r>
            <w:r w:rsidRPr="00332E17">
              <w:rPr>
                <w:rFonts w:ascii="Tw Cen MT" w:hAnsi="Tw Cen MT"/>
                <w:sz w:val="20"/>
                <w:szCs w:val="20"/>
              </w:rPr>
              <w:t>área y diferente perímetro.</w:t>
            </w:r>
          </w:p>
          <w:p w:rsidR="00332E17" w:rsidRDefault="00332E17" w:rsidP="00332E17">
            <w:pPr>
              <w:jc w:val="both"/>
              <w:rPr>
                <w:rFonts w:ascii="Tw Cen MT" w:hAnsi="Tw Cen MT"/>
                <w:sz w:val="20"/>
                <w:szCs w:val="20"/>
              </w:rPr>
            </w:pPr>
            <w:r>
              <w:rPr>
                <w:rFonts w:ascii="Tw Cen MT" w:hAnsi="Tw Cen MT"/>
                <w:noProof/>
                <w:sz w:val="20"/>
                <w:szCs w:val="20"/>
                <w:lang w:eastAsia="es-MX"/>
              </w:rPr>
              <w:drawing>
                <wp:inline distT="0" distB="0" distL="0" distR="0" wp14:anchorId="618B498D" wp14:editId="3791A2D5">
                  <wp:extent cx="3753293" cy="135403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BB5E.tmp"/>
                          <pic:cNvPicPr/>
                        </pic:nvPicPr>
                        <pic:blipFill>
                          <a:blip r:embed="rId13">
                            <a:extLst>
                              <a:ext uri="{28A0092B-C50C-407E-A947-70E740481C1C}">
                                <a14:useLocalDpi xmlns:a14="http://schemas.microsoft.com/office/drawing/2010/main" val="0"/>
                              </a:ext>
                            </a:extLst>
                          </a:blip>
                          <a:stretch>
                            <a:fillRect/>
                          </a:stretch>
                        </pic:blipFill>
                        <pic:spPr>
                          <a:xfrm>
                            <a:off x="0" y="0"/>
                            <a:ext cx="3762340" cy="1357301"/>
                          </a:xfrm>
                          <a:prstGeom prst="rect">
                            <a:avLst/>
                          </a:prstGeom>
                        </pic:spPr>
                      </pic:pic>
                    </a:graphicData>
                  </a:graphic>
                </wp:inline>
              </w:drawing>
            </w:r>
          </w:p>
          <w:p w:rsidR="00EE150B" w:rsidRPr="00554B44" w:rsidRDefault="00EE150B" w:rsidP="00332E17">
            <w:pPr>
              <w:jc w:val="both"/>
              <w:rPr>
                <w:rFonts w:ascii="Tw Cen MT" w:hAnsi="Tw Cen MT"/>
                <w:sz w:val="20"/>
                <w:szCs w:val="20"/>
              </w:rPr>
            </w:pPr>
            <w:r>
              <w:rPr>
                <w:rFonts w:ascii="Tw Cen MT" w:hAnsi="Tw Cen MT"/>
                <w:sz w:val="20"/>
                <w:szCs w:val="20"/>
                <w:u w:val="single"/>
              </w:rPr>
              <w:t xml:space="preserve">Realiza la </w:t>
            </w:r>
            <w:proofErr w:type="spellStart"/>
            <w:r>
              <w:rPr>
                <w:rFonts w:ascii="Tw Cen MT" w:hAnsi="Tw Cen MT"/>
                <w:sz w:val="20"/>
                <w:szCs w:val="20"/>
                <w:u w:val="single"/>
              </w:rPr>
              <w:t>pagina</w:t>
            </w:r>
            <w:proofErr w:type="spellEnd"/>
            <w:r>
              <w:rPr>
                <w:rFonts w:ascii="Tw Cen MT" w:hAnsi="Tw Cen MT"/>
                <w:sz w:val="20"/>
                <w:szCs w:val="20"/>
                <w:u w:val="single"/>
              </w:rPr>
              <w:t xml:space="preserve"> </w:t>
            </w:r>
            <w:proofErr w:type="gramStart"/>
            <w:r>
              <w:rPr>
                <w:rFonts w:ascii="Tw Cen MT" w:hAnsi="Tw Cen MT"/>
                <w:sz w:val="20"/>
                <w:szCs w:val="20"/>
                <w:u w:val="single"/>
              </w:rPr>
              <w:t xml:space="preserve">152  </w:t>
            </w:r>
            <w:r w:rsidRPr="005C7308">
              <w:rPr>
                <w:rFonts w:ascii="Tw Cen MT" w:hAnsi="Tw Cen MT"/>
                <w:sz w:val="20"/>
                <w:szCs w:val="20"/>
                <w:u w:val="single"/>
              </w:rPr>
              <w:t>de</w:t>
            </w:r>
            <w:proofErr w:type="gramEnd"/>
            <w:r w:rsidRPr="005C7308">
              <w:rPr>
                <w:rFonts w:ascii="Tw Cen MT" w:hAnsi="Tw Cen MT"/>
                <w:sz w:val="20"/>
                <w:szCs w:val="20"/>
                <w:u w:val="single"/>
              </w:rPr>
              <w:t xml:space="preserve"> tu libro de matemáticas</w:t>
            </w:r>
            <w:r>
              <w:rPr>
                <w:rFonts w:ascii="Tw Cen MT" w:hAnsi="Tw Cen MT"/>
                <w:sz w:val="20"/>
                <w:szCs w:val="20"/>
                <w:u w:val="single"/>
              </w:rPr>
              <w:t>.</w:t>
            </w:r>
          </w:p>
        </w:tc>
        <w:tc>
          <w:tcPr>
            <w:tcW w:w="2113" w:type="dxa"/>
            <w:vMerge/>
          </w:tcPr>
          <w:p w:rsidR="002174DE" w:rsidRPr="00016C11" w:rsidRDefault="002174DE" w:rsidP="00AD0D56">
            <w:pPr>
              <w:rPr>
                <w:rFonts w:ascii="Tw Cen MT" w:hAnsi="Tw Cen MT"/>
                <w:sz w:val="20"/>
                <w:szCs w:val="20"/>
              </w:rPr>
            </w:pPr>
          </w:p>
        </w:tc>
      </w:tr>
      <w:tr w:rsidR="00777231" w:rsidTr="00760AED">
        <w:trPr>
          <w:cantSplit/>
          <w:trHeight w:val="767"/>
          <w:jc w:val="center"/>
        </w:trPr>
        <w:tc>
          <w:tcPr>
            <w:tcW w:w="456" w:type="dxa"/>
            <w:vMerge/>
            <w:tcBorders>
              <w:left w:val="dashSmallGap" w:sz="4" w:space="0" w:color="auto"/>
              <w:bottom w:val="dashSmallGap" w:sz="4" w:space="0" w:color="auto"/>
              <w:right w:val="dashSmallGap" w:sz="4" w:space="0" w:color="auto"/>
            </w:tcBorders>
            <w:shd w:val="clear" w:color="auto" w:fill="FFC000"/>
            <w:textDirection w:val="btLr"/>
          </w:tcPr>
          <w:p w:rsidR="002174DE" w:rsidRPr="00016C11" w:rsidRDefault="002174DE" w:rsidP="00AD0D56">
            <w:pPr>
              <w:ind w:left="113" w:right="113"/>
              <w:jc w:val="center"/>
              <w:rPr>
                <w:rFonts w:ascii="Tw Cen MT" w:hAnsi="Tw Cen MT"/>
              </w:rPr>
            </w:pP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rsidR="002174DE" w:rsidRPr="00AD0D56" w:rsidRDefault="002174DE" w:rsidP="008E3F4C">
            <w:pPr>
              <w:jc w:val="both"/>
              <w:rPr>
                <w:rFonts w:ascii="Tw Cen MT" w:eastAsia="Arial MT" w:hAnsi="Tw Cen MT" w:cs="Arial MT"/>
                <w:sz w:val="20"/>
                <w:szCs w:val="20"/>
              </w:rPr>
            </w:pPr>
            <w:r w:rsidRPr="00FD0600">
              <w:rPr>
                <w:rFonts w:ascii="Tw Cen MT" w:hAnsi="Tw Cen MT"/>
                <w:sz w:val="20"/>
              </w:rPr>
              <w:t>Lengua materna</w:t>
            </w:r>
          </w:p>
        </w:tc>
        <w:tc>
          <w:tcPr>
            <w:tcW w:w="2331" w:type="dxa"/>
            <w:tcBorders>
              <w:top w:val="single" w:sz="6" w:space="0" w:color="000000"/>
              <w:left w:val="single" w:sz="6" w:space="0" w:color="000000"/>
              <w:bottom w:val="single" w:sz="6" w:space="0" w:color="000000"/>
              <w:right w:val="single" w:sz="6" w:space="0" w:color="000000"/>
            </w:tcBorders>
            <w:shd w:val="clear" w:color="auto" w:fill="auto"/>
          </w:tcPr>
          <w:p w:rsidR="002174DE" w:rsidRPr="00D70859" w:rsidRDefault="00620AC2" w:rsidP="008B1CA4">
            <w:pPr>
              <w:rPr>
                <w:rFonts w:ascii="Tw Cen MT" w:eastAsia="Arial MT" w:hAnsi="Tw Cen MT" w:cs="Arial MT"/>
                <w:sz w:val="20"/>
                <w:szCs w:val="20"/>
              </w:rPr>
            </w:pPr>
            <w:r>
              <w:t>Identifica aspectos relevantes de los escenarios y personajes de narraciones mexicanas. Reconoce elementos de las narraciones: estado inicial, aparición de un conflicto y resolución del conflicto</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2174DE" w:rsidRPr="00D70859" w:rsidRDefault="00620AC2" w:rsidP="0058645D">
            <w:pPr>
              <w:rPr>
                <w:rFonts w:ascii="Tw Cen MT" w:eastAsia="Arial MT" w:hAnsi="Tw Cen MT" w:cs="Arial MT"/>
                <w:sz w:val="20"/>
                <w:szCs w:val="20"/>
              </w:rPr>
            </w:pPr>
            <w:r>
              <w:t>Un cuento de la tradición oral</w:t>
            </w:r>
          </w:p>
        </w:tc>
        <w:tc>
          <w:tcPr>
            <w:tcW w:w="6821" w:type="dxa"/>
            <w:shd w:val="clear" w:color="auto" w:fill="auto"/>
          </w:tcPr>
          <w:p w:rsidR="00C7128A" w:rsidRDefault="00C7128A" w:rsidP="00C7128A">
            <w:pPr>
              <w:jc w:val="both"/>
              <w:rPr>
                <w:rFonts w:ascii="Tw Cen MT" w:hAnsi="Tw Cen MT"/>
                <w:sz w:val="20"/>
                <w:szCs w:val="20"/>
              </w:rPr>
            </w:pPr>
            <w:r w:rsidRPr="00C256AD">
              <w:rPr>
                <w:rFonts w:ascii="Tw Cen MT" w:hAnsi="Tw Cen MT"/>
                <w:sz w:val="20"/>
                <w:szCs w:val="20"/>
              </w:rPr>
              <w:t>Lee el siguiente cuento y contesta las preguntas.</w:t>
            </w:r>
          </w:p>
          <w:p w:rsidR="00C7128A" w:rsidRDefault="00C7128A" w:rsidP="00C7128A">
            <w:pPr>
              <w:jc w:val="both"/>
              <w:rPr>
                <w:rFonts w:ascii="Tw Cen MT" w:hAnsi="Tw Cen MT"/>
                <w:sz w:val="20"/>
                <w:szCs w:val="20"/>
              </w:rPr>
            </w:pPr>
            <w:r>
              <w:rPr>
                <w:rFonts w:ascii="Tw Cen MT" w:hAnsi="Tw Cen MT"/>
                <w:noProof/>
                <w:sz w:val="20"/>
                <w:szCs w:val="20"/>
                <w:lang w:eastAsia="es-MX"/>
              </w:rPr>
              <w:drawing>
                <wp:inline distT="0" distB="0" distL="0" distR="0" wp14:anchorId="0FE8D122" wp14:editId="71ABCCC1">
                  <wp:extent cx="3727630" cy="2527539"/>
                  <wp:effectExtent l="0" t="0" r="6350" b="6350"/>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A09346.tmp"/>
                          <pic:cNvPicPr/>
                        </pic:nvPicPr>
                        <pic:blipFill>
                          <a:blip r:embed="rId14">
                            <a:extLst>
                              <a:ext uri="{28A0092B-C50C-407E-A947-70E740481C1C}">
                                <a14:useLocalDpi xmlns:a14="http://schemas.microsoft.com/office/drawing/2010/main" val="0"/>
                              </a:ext>
                            </a:extLst>
                          </a:blip>
                          <a:stretch>
                            <a:fillRect/>
                          </a:stretch>
                        </pic:blipFill>
                        <pic:spPr>
                          <a:xfrm>
                            <a:off x="0" y="0"/>
                            <a:ext cx="3729353" cy="2528707"/>
                          </a:xfrm>
                          <a:prstGeom prst="rect">
                            <a:avLst/>
                          </a:prstGeom>
                        </pic:spPr>
                      </pic:pic>
                    </a:graphicData>
                  </a:graphic>
                </wp:inline>
              </w:drawing>
            </w:r>
          </w:p>
          <w:p w:rsidR="00C7128A" w:rsidRDefault="00C7128A" w:rsidP="00C7128A">
            <w:pPr>
              <w:jc w:val="both"/>
              <w:rPr>
                <w:rFonts w:ascii="Tw Cen MT" w:hAnsi="Tw Cen MT"/>
                <w:sz w:val="20"/>
                <w:szCs w:val="20"/>
              </w:rPr>
            </w:pPr>
          </w:p>
          <w:p w:rsidR="00C7128A" w:rsidRPr="00C256AD" w:rsidRDefault="00C7128A" w:rsidP="00C7128A">
            <w:pPr>
              <w:pStyle w:val="Prrafodelista"/>
              <w:numPr>
                <w:ilvl w:val="0"/>
                <w:numId w:val="38"/>
              </w:numPr>
              <w:spacing w:after="160" w:line="259" w:lineRule="auto"/>
              <w:jc w:val="both"/>
              <w:rPr>
                <w:rFonts w:cs="Gill Sans Infant Std"/>
                <w:color w:val="000000"/>
                <w:sz w:val="20"/>
                <w:szCs w:val="23"/>
              </w:rPr>
            </w:pPr>
            <w:r w:rsidRPr="00C256AD">
              <w:rPr>
                <w:rFonts w:cs="Gill Sans Infant Std"/>
                <w:color w:val="000000"/>
                <w:sz w:val="23"/>
                <w:szCs w:val="23"/>
              </w:rPr>
              <w:t>¿</w:t>
            </w:r>
            <w:r w:rsidRPr="00C256AD">
              <w:rPr>
                <w:rFonts w:cs="Gill Sans Infant Std"/>
                <w:color w:val="000000"/>
                <w:sz w:val="20"/>
                <w:szCs w:val="23"/>
              </w:rPr>
              <w:t>Qué problema se plantea en el cuento?</w:t>
            </w:r>
          </w:p>
          <w:p w:rsidR="00C7128A" w:rsidRPr="00C256AD" w:rsidRDefault="00C7128A" w:rsidP="00C7128A">
            <w:pPr>
              <w:pStyle w:val="Prrafodelista"/>
              <w:numPr>
                <w:ilvl w:val="0"/>
                <w:numId w:val="38"/>
              </w:numPr>
              <w:spacing w:after="160" w:line="259" w:lineRule="auto"/>
              <w:jc w:val="both"/>
              <w:rPr>
                <w:rFonts w:cs="Gill Sans Infant Std"/>
                <w:color w:val="000000"/>
                <w:sz w:val="20"/>
                <w:szCs w:val="23"/>
              </w:rPr>
            </w:pPr>
            <w:r w:rsidRPr="00C256AD">
              <w:rPr>
                <w:rFonts w:cs="Gill Sans Infant Std"/>
                <w:color w:val="000000"/>
                <w:sz w:val="20"/>
                <w:szCs w:val="23"/>
              </w:rPr>
              <w:t>¿En qué lugar se desarrollan los hechos?</w:t>
            </w:r>
          </w:p>
          <w:p w:rsidR="00C7128A" w:rsidRPr="00C256AD" w:rsidRDefault="00C7128A" w:rsidP="00C7128A">
            <w:pPr>
              <w:pStyle w:val="Prrafodelista"/>
              <w:numPr>
                <w:ilvl w:val="0"/>
                <w:numId w:val="38"/>
              </w:numPr>
              <w:spacing w:after="160" w:line="259" w:lineRule="auto"/>
              <w:jc w:val="both"/>
              <w:rPr>
                <w:rFonts w:cs="Gill Sans Infant Std"/>
                <w:color w:val="000000"/>
                <w:sz w:val="20"/>
                <w:szCs w:val="23"/>
              </w:rPr>
            </w:pPr>
            <w:r w:rsidRPr="00C256AD">
              <w:rPr>
                <w:rFonts w:cs="Gill Sans Infant Std"/>
                <w:color w:val="000000"/>
                <w:sz w:val="20"/>
                <w:szCs w:val="23"/>
              </w:rPr>
              <w:t>¿Qué personajes aparecen en la historia?</w:t>
            </w:r>
          </w:p>
          <w:p w:rsidR="00C7128A" w:rsidRPr="00C256AD" w:rsidRDefault="00C7128A" w:rsidP="00C7128A">
            <w:pPr>
              <w:pStyle w:val="Prrafodelista"/>
              <w:numPr>
                <w:ilvl w:val="0"/>
                <w:numId w:val="38"/>
              </w:numPr>
              <w:spacing w:after="160" w:line="259" w:lineRule="auto"/>
              <w:jc w:val="both"/>
              <w:rPr>
                <w:rFonts w:cs="Gill Sans Infant Std"/>
                <w:color w:val="000000"/>
                <w:sz w:val="20"/>
                <w:szCs w:val="23"/>
              </w:rPr>
            </w:pPr>
            <w:r w:rsidRPr="00C256AD">
              <w:rPr>
                <w:rFonts w:cs="Gill Sans Infant Std"/>
                <w:color w:val="000000"/>
                <w:sz w:val="20"/>
                <w:szCs w:val="23"/>
              </w:rPr>
              <w:t>¿En cuánto tiempo transcurren los hechos?</w:t>
            </w:r>
          </w:p>
          <w:p w:rsidR="00C7128A" w:rsidRPr="00384623" w:rsidRDefault="00C7128A" w:rsidP="00C7128A">
            <w:pPr>
              <w:pStyle w:val="Prrafodelista"/>
              <w:numPr>
                <w:ilvl w:val="0"/>
                <w:numId w:val="38"/>
              </w:numPr>
              <w:spacing w:after="160" w:line="259" w:lineRule="auto"/>
              <w:jc w:val="both"/>
              <w:rPr>
                <w:rFonts w:ascii="Tw Cen MT" w:hAnsi="Tw Cen MT"/>
                <w:sz w:val="20"/>
                <w:szCs w:val="20"/>
              </w:rPr>
            </w:pPr>
            <w:r w:rsidRPr="00C256AD">
              <w:rPr>
                <w:rFonts w:cs="Gill Sans Infant Std"/>
                <w:color w:val="000000"/>
                <w:sz w:val="20"/>
                <w:szCs w:val="23"/>
              </w:rPr>
              <w:t>¿Cómo se resuelve el conflicto planteado?</w:t>
            </w: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D7590C" w:rsidRDefault="00D7590C" w:rsidP="00436C34">
            <w:pPr>
              <w:rPr>
                <w:rFonts w:ascii="Tw Cen MT" w:hAnsi="Tw Cen MT"/>
                <w:sz w:val="20"/>
                <w:szCs w:val="20"/>
              </w:rPr>
            </w:pP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94242A" w:rsidRDefault="0094242A" w:rsidP="00436C34">
            <w:pPr>
              <w:rPr>
                <w:rFonts w:ascii="Tw Cen MT" w:hAnsi="Tw Cen MT"/>
                <w:sz w:val="20"/>
                <w:szCs w:val="20"/>
              </w:rPr>
            </w:pPr>
          </w:p>
          <w:p w:rsidR="0094242A" w:rsidRPr="008A16CD" w:rsidRDefault="0094242A" w:rsidP="00436C34">
            <w:pPr>
              <w:rPr>
                <w:rFonts w:ascii="Tw Cen MT" w:hAnsi="Tw Cen MT"/>
                <w:sz w:val="20"/>
                <w:szCs w:val="20"/>
              </w:rPr>
            </w:pPr>
            <w:r>
              <w:rPr>
                <w:rFonts w:ascii="Tw Cen MT" w:hAnsi="Tw Cen MT"/>
                <w:sz w:val="20"/>
                <w:szCs w:val="20"/>
              </w:rPr>
              <w:t xml:space="preserve">Realiza la </w:t>
            </w:r>
            <w:proofErr w:type="spellStart"/>
            <w:r>
              <w:rPr>
                <w:rFonts w:ascii="Tw Cen MT" w:hAnsi="Tw Cen MT"/>
                <w:sz w:val="20"/>
                <w:szCs w:val="20"/>
              </w:rPr>
              <w:t>pagina</w:t>
            </w:r>
            <w:proofErr w:type="spellEnd"/>
            <w:r>
              <w:rPr>
                <w:rFonts w:ascii="Tw Cen MT" w:hAnsi="Tw Cen MT"/>
                <w:sz w:val="20"/>
                <w:szCs w:val="20"/>
              </w:rPr>
              <w:t xml:space="preserve"> 111, 112 y 113 de tu libro de español.</w:t>
            </w:r>
          </w:p>
        </w:tc>
        <w:tc>
          <w:tcPr>
            <w:tcW w:w="2113" w:type="dxa"/>
            <w:vMerge/>
            <w:shd w:val="clear" w:color="auto" w:fill="auto"/>
          </w:tcPr>
          <w:p w:rsidR="002174DE" w:rsidRPr="00AD0D56" w:rsidRDefault="002174DE" w:rsidP="00AD0D56">
            <w:pPr>
              <w:rPr>
                <w:rFonts w:ascii="Tw Cen MT" w:hAnsi="Tw Cen MT"/>
                <w:sz w:val="20"/>
                <w:szCs w:val="20"/>
              </w:rPr>
            </w:pPr>
          </w:p>
        </w:tc>
      </w:tr>
      <w:tr w:rsidR="00777231" w:rsidTr="00760AED">
        <w:trPr>
          <w:cantSplit/>
          <w:trHeight w:val="456"/>
          <w:jc w:val="center"/>
        </w:trPr>
        <w:tc>
          <w:tcPr>
            <w:tcW w:w="456" w:type="dxa"/>
            <w:tcBorders>
              <w:left w:val="dashSmallGap" w:sz="4" w:space="0" w:color="auto"/>
              <w:bottom w:val="dashSmallGap" w:sz="4" w:space="0" w:color="auto"/>
              <w:right w:val="dashSmallGap" w:sz="4" w:space="0" w:color="auto"/>
            </w:tcBorders>
            <w:shd w:val="clear" w:color="auto" w:fill="FFC000"/>
            <w:textDirection w:val="btLr"/>
          </w:tcPr>
          <w:p w:rsidR="002174DE" w:rsidRPr="00016C11" w:rsidRDefault="002174DE" w:rsidP="00AD0D56">
            <w:pPr>
              <w:ind w:left="113" w:right="113"/>
              <w:jc w:val="center"/>
              <w:rPr>
                <w:rFonts w:ascii="Tw Cen MT" w:hAnsi="Tw Cen MT"/>
              </w:rPr>
            </w:pPr>
          </w:p>
        </w:tc>
        <w:tc>
          <w:tcPr>
            <w:tcW w:w="1374" w:type="dxa"/>
            <w:tcBorders>
              <w:top w:val="single" w:sz="6" w:space="0" w:color="000000"/>
              <w:left w:val="single" w:sz="6" w:space="0" w:color="000000"/>
              <w:bottom w:val="single" w:sz="6" w:space="0" w:color="000000"/>
              <w:right w:val="single" w:sz="6" w:space="0" w:color="000000"/>
            </w:tcBorders>
            <w:shd w:val="clear" w:color="auto" w:fill="auto"/>
          </w:tcPr>
          <w:p w:rsidR="002174DE" w:rsidRPr="00FD0600" w:rsidRDefault="002174DE" w:rsidP="00A117C0">
            <w:pPr>
              <w:jc w:val="both"/>
              <w:rPr>
                <w:rFonts w:ascii="Tw Cen MT" w:eastAsia="Arial MT" w:hAnsi="Tw Cen MT" w:cs="Arial MT"/>
                <w:sz w:val="20"/>
                <w:szCs w:val="20"/>
              </w:rPr>
            </w:pPr>
            <w:r w:rsidRPr="00FD0600">
              <w:rPr>
                <w:rFonts w:ascii="Tw Cen MT" w:hAnsi="Tw Cen MT"/>
                <w:sz w:val="20"/>
              </w:rPr>
              <w:t>Geografía</w:t>
            </w:r>
          </w:p>
        </w:tc>
        <w:tc>
          <w:tcPr>
            <w:tcW w:w="2331" w:type="dxa"/>
            <w:tcBorders>
              <w:top w:val="single" w:sz="6" w:space="0" w:color="000000"/>
              <w:left w:val="single" w:sz="6" w:space="0" w:color="000000"/>
              <w:bottom w:val="single" w:sz="6" w:space="0" w:color="000000"/>
              <w:right w:val="single" w:sz="6" w:space="0" w:color="000000"/>
            </w:tcBorders>
            <w:shd w:val="clear" w:color="auto" w:fill="auto"/>
          </w:tcPr>
          <w:p w:rsidR="002174DE" w:rsidRPr="00D70859" w:rsidRDefault="00620AC2" w:rsidP="002F1CA3">
            <w:pPr>
              <w:rPr>
                <w:rFonts w:ascii="Tw Cen MT" w:eastAsia="Arial MT" w:hAnsi="Tw Cen MT" w:cs="Arial MT"/>
                <w:sz w:val="20"/>
                <w:szCs w:val="20"/>
              </w:rPr>
            </w:pPr>
            <w:r>
              <w:t>Distingue la calidad de vida del lugar donde vive en relación con México.</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2174DE" w:rsidRPr="00D70859" w:rsidRDefault="00620AC2" w:rsidP="0050004F">
            <w:pPr>
              <w:rPr>
                <w:rFonts w:ascii="Tw Cen MT" w:eastAsia="Arial MT" w:hAnsi="Tw Cen MT" w:cs="Arial MT"/>
                <w:sz w:val="20"/>
                <w:szCs w:val="20"/>
              </w:rPr>
            </w:pPr>
            <w:r>
              <w:t>Educación y empleo en México</w:t>
            </w:r>
          </w:p>
        </w:tc>
        <w:tc>
          <w:tcPr>
            <w:tcW w:w="6821" w:type="dxa"/>
            <w:shd w:val="clear" w:color="auto" w:fill="auto"/>
          </w:tcPr>
          <w:p w:rsidR="00426C90" w:rsidRDefault="00426C90" w:rsidP="00E36C27">
            <w:pPr>
              <w:jc w:val="both"/>
              <w:rPr>
                <w:rFonts w:ascii="Tw Cen MT" w:hAnsi="Tw Cen MT"/>
                <w:sz w:val="20"/>
                <w:szCs w:val="20"/>
              </w:rPr>
            </w:pPr>
          </w:p>
          <w:p w:rsidR="003552F1" w:rsidRDefault="00946301" w:rsidP="003552F1">
            <w:pPr>
              <w:jc w:val="both"/>
              <w:rPr>
                <w:rFonts w:ascii="Tw Cen MT" w:hAnsi="Tw Cen MT"/>
                <w:sz w:val="20"/>
                <w:szCs w:val="20"/>
              </w:rPr>
            </w:pPr>
            <w:r>
              <w:rPr>
                <w:rFonts w:ascii="Tw Cen MT" w:hAnsi="Tw Cen MT"/>
                <w:sz w:val="20"/>
                <w:szCs w:val="20"/>
              </w:rPr>
              <w:t xml:space="preserve">Escribe en tu cuaderno un texto donde expreses como son en tu casa, tu escuela, la comida que te gusta. Ilústralo con dibujos, puedes basarte del texto de Emilia de la </w:t>
            </w:r>
            <w:proofErr w:type="spellStart"/>
            <w:r>
              <w:rPr>
                <w:rFonts w:ascii="Tw Cen MT" w:hAnsi="Tw Cen MT"/>
                <w:sz w:val="20"/>
                <w:szCs w:val="20"/>
              </w:rPr>
              <w:t>pagina</w:t>
            </w:r>
            <w:proofErr w:type="spellEnd"/>
            <w:r>
              <w:rPr>
                <w:rFonts w:ascii="Tw Cen MT" w:hAnsi="Tw Cen MT"/>
                <w:sz w:val="20"/>
                <w:szCs w:val="20"/>
              </w:rPr>
              <w:t xml:space="preserve"> 150.</w:t>
            </w:r>
          </w:p>
          <w:p w:rsidR="00946301" w:rsidRDefault="00946301" w:rsidP="003552F1">
            <w:pPr>
              <w:jc w:val="both"/>
              <w:rPr>
                <w:rFonts w:ascii="Tw Cen MT" w:hAnsi="Tw Cen MT"/>
                <w:sz w:val="20"/>
                <w:szCs w:val="20"/>
              </w:rPr>
            </w:pPr>
            <w:r>
              <w:rPr>
                <w:rFonts w:ascii="Tw Cen MT" w:hAnsi="Tw Cen MT"/>
                <w:sz w:val="20"/>
                <w:szCs w:val="20"/>
              </w:rPr>
              <w:t>Después contesta…</w:t>
            </w:r>
          </w:p>
          <w:p w:rsidR="00946301" w:rsidRDefault="00946301" w:rsidP="003552F1">
            <w:pPr>
              <w:jc w:val="both"/>
              <w:rPr>
                <w:rFonts w:ascii="Tw Cen MT" w:hAnsi="Tw Cen MT"/>
                <w:sz w:val="20"/>
                <w:szCs w:val="20"/>
              </w:rPr>
            </w:pPr>
            <w:r>
              <w:rPr>
                <w:rFonts w:ascii="Tw Cen MT" w:hAnsi="Tw Cen MT"/>
                <w:sz w:val="20"/>
                <w:szCs w:val="20"/>
              </w:rPr>
              <w:t>¿Por qué es necesario que tengas casa y alimentos?</w:t>
            </w:r>
          </w:p>
          <w:p w:rsidR="00946301" w:rsidRDefault="00946301" w:rsidP="003552F1">
            <w:pPr>
              <w:jc w:val="both"/>
              <w:rPr>
                <w:rFonts w:ascii="Tw Cen MT" w:hAnsi="Tw Cen MT"/>
                <w:sz w:val="20"/>
                <w:szCs w:val="20"/>
              </w:rPr>
            </w:pPr>
            <w:r>
              <w:rPr>
                <w:rFonts w:ascii="Tw Cen MT" w:hAnsi="Tw Cen MT"/>
                <w:sz w:val="20"/>
                <w:szCs w:val="20"/>
              </w:rPr>
              <w:t>¿Por qué es importante que los niños y niñas asistan a la escuela?</w:t>
            </w:r>
          </w:p>
          <w:p w:rsidR="00946301" w:rsidRDefault="00946301" w:rsidP="003552F1">
            <w:pPr>
              <w:jc w:val="both"/>
              <w:rPr>
                <w:rFonts w:ascii="Tw Cen MT" w:hAnsi="Tw Cen MT"/>
                <w:sz w:val="20"/>
                <w:szCs w:val="20"/>
              </w:rPr>
            </w:pPr>
          </w:p>
          <w:p w:rsidR="00946301" w:rsidRPr="00E2486F" w:rsidRDefault="00946301" w:rsidP="003552F1">
            <w:pPr>
              <w:jc w:val="both"/>
              <w:rPr>
                <w:rFonts w:ascii="Tw Cen MT" w:hAnsi="Tw Cen MT"/>
                <w:sz w:val="20"/>
                <w:szCs w:val="20"/>
              </w:rPr>
            </w:pPr>
            <w:r>
              <w:rPr>
                <w:rFonts w:ascii="Tw Cen MT" w:hAnsi="Tw Cen MT"/>
                <w:sz w:val="20"/>
                <w:szCs w:val="20"/>
              </w:rPr>
              <w:t xml:space="preserve">Lee la </w:t>
            </w:r>
            <w:proofErr w:type="spellStart"/>
            <w:r>
              <w:rPr>
                <w:rFonts w:ascii="Tw Cen MT" w:hAnsi="Tw Cen MT"/>
                <w:sz w:val="20"/>
                <w:szCs w:val="20"/>
              </w:rPr>
              <w:t>pagina</w:t>
            </w:r>
            <w:proofErr w:type="spellEnd"/>
            <w:r>
              <w:rPr>
                <w:rFonts w:ascii="Tw Cen MT" w:hAnsi="Tw Cen MT"/>
                <w:sz w:val="20"/>
                <w:szCs w:val="20"/>
              </w:rPr>
              <w:t xml:space="preserve"> 150 y 151 de tu libro de geografía. </w:t>
            </w:r>
          </w:p>
        </w:tc>
        <w:tc>
          <w:tcPr>
            <w:tcW w:w="2113" w:type="dxa"/>
            <w:shd w:val="clear" w:color="auto" w:fill="auto"/>
          </w:tcPr>
          <w:p w:rsidR="002174DE" w:rsidRPr="00AD0D56" w:rsidRDefault="002174DE" w:rsidP="00AD0D56">
            <w:pPr>
              <w:rPr>
                <w:rFonts w:ascii="Tw Cen MT" w:hAnsi="Tw Cen MT"/>
                <w:sz w:val="20"/>
                <w:szCs w:val="20"/>
              </w:rPr>
            </w:pPr>
          </w:p>
        </w:tc>
      </w:tr>
      <w:tr w:rsidR="00777231" w:rsidTr="00760AED">
        <w:tblPrEx>
          <w:tblBorders>
            <w:top w:val="none" w:sz="0" w:space="0" w:color="auto"/>
          </w:tblBorders>
        </w:tblPrEx>
        <w:trPr>
          <w:trHeight w:val="230"/>
          <w:jc w:val="center"/>
        </w:trPr>
        <w:tc>
          <w:tcPr>
            <w:tcW w:w="456" w:type="dxa"/>
            <w:tcBorders>
              <w:top w:val="nil"/>
              <w:left w:val="nil"/>
              <w:right w:val="dashSmallGap" w:sz="4" w:space="0" w:color="auto"/>
            </w:tcBorders>
          </w:tcPr>
          <w:p w:rsidR="002174DE" w:rsidRDefault="002174DE" w:rsidP="00AD0D56">
            <w:pPr>
              <w:jc w:val="center"/>
              <w:rPr>
                <w:rFonts w:ascii="Tw Cen MT" w:hAnsi="Tw Cen MT"/>
              </w:rPr>
            </w:pPr>
          </w:p>
          <w:p w:rsidR="002174DE" w:rsidRDefault="002174DE" w:rsidP="00833AB0">
            <w:pPr>
              <w:rPr>
                <w:rFonts w:ascii="Tw Cen MT" w:hAnsi="Tw Cen MT"/>
              </w:rPr>
            </w:pPr>
          </w:p>
        </w:tc>
        <w:tc>
          <w:tcPr>
            <w:tcW w:w="1374" w:type="dxa"/>
            <w:tcBorders>
              <w:top w:val="dashSmallGap" w:sz="4" w:space="0" w:color="auto"/>
              <w:left w:val="dashSmallGap" w:sz="4" w:space="0" w:color="auto"/>
              <w:bottom w:val="dashSmallGap" w:sz="4" w:space="0" w:color="auto"/>
              <w:right w:val="dashSmallGap" w:sz="4" w:space="0" w:color="auto"/>
            </w:tcBorders>
            <w:shd w:val="clear" w:color="auto" w:fill="ED7D31" w:themeFill="accent2"/>
            <w:vAlign w:val="center"/>
          </w:tcPr>
          <w:p w:rsidR="002174DE" w:rsidRDefault="002174DE" w:rsidP="00AD0D56">
            <w:pPr>
              <w:jc w:val="center"/>
              <w:rPr>
                <w:rFonts w:ascii="Tw Cen MT" w:hAnsi="Tw Cen MT"/>
              </w:rPr>
            </w:pPr>
            <w:r>
              <w:rPr>
                <w:rFonts w:ascii="Tw Cen MT" w:hAnsi="Tw Cen MT"/>
              </w:rPr>
              <w:t>ASIGNATURA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F4B083" w:themeFill="accent2" w:themeFillTint="99"/>
            <w:vAlign w:val="center"/>
          </w:tcPr>
          <w:p w:rsidR="002174DE" w:rsidRDefault="002174DE" w:rsidP="00AD0D56">
            <w:pPr>
              <w:jc w:val="center"/>
              <w:rPr>
                <w:rFonts w:ascii="Tw Cen MT" w:hAnsi="Tw Cen MT"/>
              </w:rPr>
            </w:pPr>
            <w:r>
              <w:rPr>
                <w:rFonts w:ascii="Tw Cen MT" w:hAnsi="Tw Cen MT"/>
              </w:rPr>
              <w:t>APRENDIZAJE ESPERADO</w:t>
            </w:r>
          </w:p>
        </w:tc>
        <w:tc>
          <w:tcPr>
            <w:tcW w:w="1143" w:type="dxa"/>
            <w:tcBorders>
              <w:top w:val="dashSmallGap" w:sz="4" w:space="0" w:color="auto"/>
              <w:left w:val="dashSmallGap" w:sz="4" w:space="0" w:color="auto"/>
              <w:bottom w:val="dashSmallGap" w:sz="4" w:space="0" w:color="auto"/>
              <w:right w:val="dashSmallGap" w:sz="4" w:space="0" w:color="auto"/>
            </w:tcBorders>
            <w:shd w:val="clear" w:color="auto" w:fill="ED7D31" w:themeFill="accent2"/>
            <w:vAlign w:val="center"/>
          </w:tcPr>
          <w:p w:rsidR="002174DE" w:rsidRDefault="002174DE" w:rsidP="00833AB0">
            <w:pPr>
              <w:jc w:val="center"/>
              <w:rPr>
                <w:rFonts w:ascii="Tw Cen MT" w:hAnsi="Tw Cen MT"/>
              </w:rPr>
            </w:pPr>
            <w:r>
              <w:rPr>
                <w:rFonts w:ascii="Tw Cen MT" w:hAnsi="Tw Cen MT"/>
              </w:rPr>
              <w:t xml:space="preserve">PROGRAMA DE TV </w:t>
            </w:r>
          </w:p>
        </w:tc>
        <w:tc>
          <w:tcPr>
            <w:tcW w:w="6821" w:type="dxa"/>
            <w:tcBorders>
              <w:top w:val="dashSmallGap" w:sz="4" w:space="0" w:color="auto"/>
              <w:left w:val="dashSmallGap" w:sz="4" w:space="0" w:color="auto"/>
              <w:bottom w:val="dashSmallGap" w:sz="4" w:space="0" w:color="auto"/>
              <w:right w:val="dashSmallGap" w:sz="4" w:space="0" w:color="auto"/>
            </w:tcBorders>
            <w:shd w:val="clear" w:color="auto" w:fill="F4B083" w:themeFill="accent2" w:themeFillTint="99"/>
            <w:vAlign w:val="center"/>
          </w:tcPr>
          <w:p w:rsidR="002174DE" w:rsidRDefault="002174DE" w:rsidP="00AD0D56">
            <w:pPr>
              <w:jc w:val="center"/>
              <w:rPr>
                <w:rFonts w:ascii="Tw Cen MT" w:hAnsi="Tw Cen MT"/>
              </w:rPr>
            </w:pPr>
            <w:r>
              <w:rPr>
                <w:rFonts w:ascii="Tw Cen MT" w:hAnsi="Tw Cen MT"/>
              </w:rPr>
              <w:t>ACTIVIDADES</w:t>
            </w:r>
          </w:p>
        </w:tc>
        <w:tc>
          <w:tcPr>
            <w:tcW w:w="2113" w:type="dxa"/>
            <w:tcBorders>
              <w:top w:val="dashSmallGap" w:sz="4" w:space="0" w:color="auto"/>
              <w:left w:val="dashSmallGap" w:sz="4" w:space="0" w:color="auto"/>
              <w:bottom w:val="dashSmallGap" w:sz="4" w:space="0" w:color="auto"/>
              <w:right w:val="dashSmallGap" w:sz="4" w:space="0" w:color="auto"/>
            </w:tcBorders>
            <w:shd w:val="clear" w:color="auto" w:fill="ED7D31" w:themeFill="accent2"/>
            <w:vAlign w:val="center"/>
          </w:tcPr>
          <w:p w:rsidR="002174DE" w:rsidRDefault="002174DE" w:rsidP="00AD0D56">
            <w:pPr>
              <w:jc w:val="center"/>
              <w:rPr>
                <w:rFonts w:ascii="Tw Cen MT" w:hAnsi="Tw Cen MT"/>
              </w:rPr>
            </w:pPr>
            <w:r>
              <w:rPr>
                <w:rFonts w:ascii="Tw Cen MT" w:hAnsi="Tw Cen MT"/>
              </w:rPr>
              <w:t>SEGUIMIENTO Y RETROALIMENTACIÓN</w:t>
            </w:r>
          </w:p>
        </w:tc>
      </w:tr>
      <w:tr w:rsidR="00777231" w:rsidTr="00760AED">
        <w:tblPrEx>
          <w:tblBorders>
            <w:top w:val="none" w:sz="0" w:space="0" w:color="auto"/>
          </w:tblBorders>
        </w:tblPrEx>
        <w:trPr>
          <w:cantSplit/>
          <w:trHeight w:val="1156"/>
          <w:jc w:val="center"/>
        </w:trPr>
        <w:tc>
          <w:tcPr>
            <w:tcW w:w="456" w:type="dxa"/>
            <w:vMerge w:val="restart"/>
            <w:shd w:val="clear" w:color="auto" w:fill="ED7D31" w:themeFill="accent2"/>
            <w:textDirection w:val="btLr"/>
          </w:tcPr>
          <w:p w:rsidR="002174DE" w:rsidRPr="00016C11" w:rsidRDefault="002174DE" w:rsidP="00F4142B">
            <w:pPr>
              <w:ind w:left="113" w:right="113"/>
              <w:jc w:val="center"/>
              <w:rPr>
                <w:rFonts w:ascii="Tw Cen MT" w:hAnsi="Tw Cen MT"/>
              </w:rPr>
            </w:pPr>
            <w:r>
              <w:rPr>
                <w:rFonts w:ascii="Tw Cen MT" w:hAnsi="Tw Cen MT"/>
              </w:rPr>
              <w:t xml:space="preserve">MIÉRCOLES </w:t>
            </w: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F4142B" w:rsidRDefault="002174DE" w:rsidP="003371DC">
            <w:pPr>
              <w:rPr>
                <w:rFonts w:ascii="Tw Cen MT" w:hAnsi="Tw Cen MT"/>
                <w:sz w:val="20"/>
                <w:szCs w:val="20"/>
              </w:rPr>
            </w:pPr>
            <w:r w:rsidRPr="001B3E34">
              <w:rPr>
                <w:rFonts w:ascii="Tw Cen MT" w:eastAsia="Arial MT" w:hAnsi="Tw Cen MT" w:cs="Arial MT"/>
                <w:sz w:val="20"/>
                <w:szCs w:val="20"/>
              </w:rPr>
              <w:t xml:space="preserve"> </w:t>
            </w:r>
            <w:r w:rsidRPr="001B3E34">
              <w:rPr>
                <w:rFonts w:ascii="Tw Cen MT" w:hAnsi="Tw Cen MT"/>
                <w:sz w:val="20"/>
              </w:rPr>
              <w:t>Matemáticas</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8B1CA4">
            <w:pPr>
              <w:rPr>
                <w:rFonts w:ascii="Tw Cen MT" w:hAnsi="Tw Cen MT"/>
                <w:sz w:val="20"/>
                <w:szCs w:val="20"/>
              </w:rPr>
            </w:pPr>
            <w:r>
              <w:t>Construye y usa las fórmulas para calcular el perímetro y el área del rectángulo</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2174DE" w:rsidRPr="00D70859" w:rsidRDefault="00620AC2" w:rsidP="00E36C27">
            <w:pPr>
              <w:rPr>
                <w:rFonts w:ascii="Tw Cen MT" w:hAnsi="Tw Cen MT"/>
                <w:sz w:val="20"/>
                <w:szCs w:val="20"/>
              </w:rPr>
            </w:pPr>
            <w:r>
              <w:t>Rectángulos con cuadrados</w:t>
            </w:r>
          </w:p>
        </w:tc>
        <w:tc>
          <w:tcPr>
            <w:tcW w:w="6821" w:type="dxa"/>
            <w:tcBorders>
              <w:top w:val="dashSmallGap" w:sz="4" w:space="0" w:color="auto"/>
            </w:tcBorders>
          </w:tcPr>
          <w:p w:rsidR="0045374D" w:rsidRDefault="00332E17" w:rsidP="00332E17">
            <w:pPr>
              <w:jc w:val="both"/>
              <w:rPr>
                <w:rFonts w:ascii="Tw Cen MT" w:hAnsi="Tw Cen MT"/>
                <w:sz w:val="20"/>
                <w:szCs w:val="20"/>
              </w:rPr>
            </w:pPr>
            <w:r w:rsidRPr="00332E17">
              <w:rPr>
                <w:rFonts w:ascii="Tw Cen MT" w:hAnsi="Tw Cen MT"/>
                <w:sz w:val="20"/>
                <w:szCs w:val="20"/>
              </w:rPr>
              <w:t>Dibuja en la cuadrícula dos figuras diferentes que tengan igual área</w:t>
            </w:r>
            <w:r>
              <w:rPr>
                <w:rFonts w:ascii="Tw Cen MT" w:hAnsi="Tw Cen MT"/>
                <w:sz w:val="20"/>
                <w:szCs w:val="20"/>
              </w:rPr>
              <w:t xml:space="preserve"> </w:t>
            </w:r>
            <w:r w:rsidRPr="00332E17">
              <w:rPr>
                <w:rFonts w:ascii="Tw Cen MT" w:hAnsi="Tw Cen MT"/>
                <w:sz w:val="20"/>
                <w:szCs w:val="20"/>
              </w:rPr>
              <w:t>y perímetro.</w:t>
            </w:r>
          </w:p>
          <w:p w:rsidR="00332E17" w:rsidRDefault="00332E17" w:rsidP="00332E17">
            <w:pPr>
              <w:jc w:val="both"/>
              <w:rPr>
                <w:rFonts w:ascii="Tw Cen MT" w:hAnsi="Tw Cen MT"/>
                <w:sz w:val="20"/>
                <w:szCs w:val="20"/>
              </w:rPr>
            </w:pPr>
            <w:r>
              <w:rPr>
                <w:rFonts w:ascii="Tw Cen MT" w:hAnsi="Tw Cen MT"/>
                <w:noProof/>
                <w:sz w:val="20"/>
                <w:szCs w:val="20"/>
                <w:lang w:eastAsia="es-MX"/>
              </w:rPr>
              <w:drawing>
                <wp:inline distT="0" distB="0" distL="0" distR="0" wp14:anchorId="20EEBB18" wp14:editId="018C5786">
                  <wp:extent cx="3782838" cy="1350587"/>
                  <wp:effectExtent l="0" t="0" r="0" b="254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EECE.tmp"/>
                          <pic:cNvPicPr/>
                        </pic:nvPicPr>
                        <pic:blipFill>
                          <a:blip r:embed="rId15">
                            <a:extLst>
                              <a:ext uri="{28A0092B-C50C-407E-A947-70E740481C1C}">
                                <a14:useLocalDpi xmlns:a14="http://schemas.microsoft.com/office/drawing/2010/main" val="0"/>
                              </a:ext>
                            </a:extLst>
                          </a:blip>
                          <a:stretch>
                            <a:fillRect/>
                          </a:stretch>
                        </pic:blipFill>
                        <pic:spPr>
                          <a:xfrm>
                            <a:off x="0" y="0"/>
                            <a:ext cx="3791951" cy="1353841"/>
                          </a:xfrm>
                          <a:prstGeom prst="rect">
                            <a:avLst/>
                          </a:prstGeom>
                        </pic:spPr>
                      </pic:pic>
                    </a:graphicData>
                  </a:graphic>
                </wp:inline>
              </w:drawing>
            </w:r>
          </w:p>
          <w:p w:rsidR="00EE150B" w:rsidRPr="00F5090B" w:rsidRDefault="00EE150B" w:rsidP="00332E17">
            <w:pPr>
              <w:jc w:val="both"/>
              <w:rPr>
                <w:rFonts w:ascii="Tw Cen MT" w:hAnsi="Tw Cen MT"/>
                <w:sz w:val="20"/>
                <w:szCs w:val="20"/>
              </w:rPr>
            </w:pPr>
            <w:r>
              <w:rPr>
                <w:rFonts w:ascii="Tw Cen MT" w:hAnsi="Tw Cen MT"/>
                <w:sz w:val="20"/>
                <w:szCs w:val="20"/>
                <w:u w:val="single"/>
              </w:rPr>
              <w:t xml:space="preserve">Realiza la </w:t>
            </w:r>
            <w:proofErr w:type="spellStart"/>
            <w:r>
              <w:rPr>
                <w:rFonts w:ascii="Tw Cen MT" w:hAnsi="Tw Cen MT"/>
                <w:sz w:val="20"/>
                <w:szCs w:val="20"/>
                <w:u w:val="single"/>
              </w:rPr>
              <w:t>pagina</w:t>
            </w:r>
            <w:proofErr w:type="spellEnd"/>
            <w:r>
              <w:rPr>
                <w:rFonts w:ascii="Tw Cen MT" w:hAnsi="Tw Cen MT"/>
                <w:sz w:val="20"/>
                <w:szCs w:val="20"/>
                <w:u w:val="single"/>
              </w:rPr>
              <w:t xml:space="preserve"> </w:t>
            </w:r>
            <w:proofErr w:type="gramStart"/>
            <w:r>
              <w:rPr>
                <w:rFonts w:ascii="Tw Cen MT" w:hAnsi="Tw Cen MT"/>
                <w:sz w:val="20"/>
                <w:szCs w:val="20"/>
                <w:u w:val="single"/>
              </w:rPr>
              <w:t xml:space="preserve">153  </w:t>
            </w:r>
            <w:r w:rsidRPr="005C7308">
              <w:rPr>
                <w:rFonts w:ascii="Tw Cen MT" w:hAnsi="Tw Cen MT"/>
                <w:sz w:val="20"/>
                <w:szCs w:val="20"/>
                <w:u w:val="single"/>
              </w:rPr>
              <w:t>de</w:t>
            </w:r>
            <w:proofErr w:type="gramEnd"/>
            <w:r w:rsidRPr="005C7308">
              <w:rPr>
                <w:rFonts w:ascii="Tw Cen MT" w:hAnsi="Tw Cen MT"/>
                <w:sz w:val="20"/>
                <w:szCs w:val="20"/>
                <w:u w:val="single"/>
              </w:rPr>
              <w:t xml:space="preserve"> tu libro de matemáticas</w:t>
            </w:r>
            <w:r>
              <w:rPr>
                <w:rFonts w:ascii="Tw Cen MT" w:hAnsi="Tw Cen MT"/>
                <w:sz w:val="20"/>
                <w:szCs w:val="20"/>
                <w:u w:val="single"/>
              </w:rPr>
              <w:t>.</w:t>
            </w:r>
          </w:p>
        </w:tc>
        <w:tc>
          <w:tcPr>
            <w:tcW w:w="2113" w:type="dxa"/>
            <w:vMerge w:val="restart"/>
            <w:tcBorders>
              <w:top w:val="dashSmallGap" w:sz="4" w:space="0" w:color="auto"/>
            </w:tcBorders>
          </w:tcPr>
          <w:p w:rsidR="002174DE" w:rsidRDefault="002174DE" w:rsidP="00F4142B">
            <w:pPr>
              <w:jc w:val="both"/>
              <w:rPr>
                <w:rFonts w:ascii="Tw Cen MT" w:hAnsi="Tw Cen MT"/>
                <w:sz w:val="20"/>
                <w:szCs w:val="20"/>
              </w:rPr>
            </w:pPr>
          </w:p>
          <w:p w:rsidR="002174DE" w:rsidRDefault="002174DE" w:rsidP="00E26953">
            <w:pPr>
              <w:rPr>
                <w:rFonts w:ascii="Tw Cen MT" w:hAnsi="Tw Cen MT"/>
                <w:sz w:val="20"/>
                <w:szCs w:val="20"/>
              </w:rPr>
            </w:pPr>
            <w:r>
              <w:rPr>
                <w:rFonts w:ascii="Tw Cen MT" w:hAnsi="Tw Cen MT"/>
                <w:sz w:val="20"/>
                <w:szCs w:val="20"/>
              </w:rPr>
              <w:t xml:space="preserve">Envía evidencias de tus trabajos al </w:t>
            </w:r>
            <w:proofErr w:type="spellStart"/>
            <w:r>
              <w:rPr>
                <w:rFonts w:ascii="Tw Cen MT" w:hAnsi="Tw Cen MT"/>
                <w:sz w:val="20"/>
                <w:szCs w:val="20"/>
              </w:rPr>
              <w:t>whatsApp</w:t>
            </w:r>
            <w:proofErr w:type="spellEnd"/>
            <w:r>
              <w:rPr>
                <w:rFonts w:ascii="Tw Cen MT" w:hAnsi="Tw Cen MT"/>
                <w:sz w:val="20"/>
                <w:szCs w:val="20"/>
              </w:rPr>
              <w:t xml:space="preserve"> de tu maestro (a), tienes hasta las 9:00 </w:t>
            </w:r>
            <w:proofErr w:type="spellStart"/>
            <w:r>
              <w:rPr>
                <w:rFonts w:ascii="Tw Cen MT" w:hAnsi="Tw Cen MT"/>
                <w:sz w:val="20"/>
                <w:szCs w:val="20"/>
              </w:rPr>
              <w:t>p.m</w:t>
            </w:r>
            <w:proofErr w:type="spellEnd"/>
            <w:r>
              <w:rPr>
                <w:rFonts w:ascii="Tw Cen MT" w:hAnsi="Tw Cen MT"/>
                <w:sz w:val="20"/>
                <w:szCs w:val="20"/>
              </w:rPr>
              <w:t xml:space="preserve"> de cada día.</w:t>
            </w:r>
          </w:p>
          <w:p w:rsidR="002174DE" w:rsidRDefault="002174DE" w:rsidP="00E26953">
            <w:pPr>
              <w:rPr>
                <w:rFonts w:ascii="Tw Cen MT" w:hAnsi="Tw Cen MT"/>
                <w:sz w:val="20"/>
                <w:szCs w:val="20"/>
              </w:rPr>
            </w:pPr>
          </w:p>
          <w:p w:rsidR="002174DE" w:rsidRPr="00016C11" w:rsidRDefault="002174DE" w:rsidP="00E26953">
            <w:pPr>
              <w:jc w:val="both"/>
              <w:rPr>
                <w:rFonts w:ascii="Tw Cen MT" w:hAnsi="Tw Cen MT"/>
                <w:sz w:val="20"/>
                <w:szCs w:val="20"/>
              </w:rPr>
            </w:pPr>
            <w:r>
              <w:rPr>
                <w:rFonts w:ascii="Tw Cen MT" w:hAnsi="Tw Cen MT"/>
                <w:sz w:val="20"/>
                <w:szCs w:val="20"/>
              </w:rPr>
              <w:t xml:space="preserve">NOTA: no olvides ponerle la fecha a cada trabajo y tú nombre en la parte de arriba.  </w:t>
            </w:r>
          </w:p>
        </w:tc>
      </w:tr>
      <w:tr w:rsidR="00777231" w:rsidTr="00760AED">
        <w:tblPrEx>
          <w:tblBorders>
            <w:top w:val="none" w:sz="0" w:space="0" w:color="auto"/>
          </w:tblBorders>
        </w:tblPrEx>
        <w:trPr>
          <w:cantSplit/>
          <w:trHeight w:val="558"/>
          <w:jc w:val="center"/>
        </w:trPr>
        <w:tc>
          <w:tcPr>
            <w:tcW w:w="456" w:type="dxa"/>
            <w:vMerge/>
            <w:shd w:val="clear" w:color="auto" w:fill="ED7D31" w:themeFill="accent2"/>
            <w:textDirection w:val="btLr"/>
          </w:tcPr>
          <w:p w:rsidR="00982D46" w:rsidRPr="00016C11" w:rsidRDefault="00982D46" w:rsidP="00F4142B">
            <w:pPr>
              <w:ind w:left="113" w:right="113"/>
              <w:jc w:val="center"/>
              <w:rPr>
                <w:rFonts w:ascii="Tw Cen MT" w:hAnsi="Tw Cen MT"/>
              </w:rPr>
            </w:pP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982D46" w:rsidRPr="001B3E34" w:rsidRDefault="00982D46" w:rsidP="003371DC">
            <w:pPr>
              <w:rPr>
                <w:rFonts w:ascii="Tw Cen MT" w:eastAsia="Arial MT" w:hAnsi="Tw Cen MT" w:cs="Arial MT"/>
                <w:sz w:val="20"/>
                <w:szCs w:val="20"/>
              </w:rPr>
            </w:pPr>
            <w:r>
              <w:rPr>
                <w:rFonts w:ascii="Tw Cen MT" w:eastAsia="Arial MT" w:hAnsi="Tw Cen MT" w:cs="Arial MT"/>
                <w:sz w:val="20"/>
                <w:szCs w:val="20"/>
              </w:rPr>
              <w:t>Ciencias Naturales</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982D46" w:rsidRPr="00D70859" w:rsidRDefault="00620AC2" w:rsidP="00B77FA4">
            <w:pPr>
              <w:rPr>
                <w:rFonts w:ascii="Tw Cen MT" w:hAnsi="Tw Cen MT"/>
                <w:sz w:val="20"/>
                <w:szCs w:val="20"/>
              </w:rPr>
            </w:pPr>
            <w:r>
              <w:t>Describe algunos efectos del calor en los materiales y su aprovechamiento en diversas actividades</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982D46" w:rsidRPr="00D70859" w:rsidRDefault="00620AC2" w:rsidP="00B77FA4">
            <w:pPr>
              <w:autoSpaceDE w:val="0"/>
              <w:autoSpaceDN w:val="0"/>
              <w:adjustRightInd w:val="0"/>
              <w:rPr>
                <w:rFonts w:ascii="Tw Cen MT" w:hAnsi="Tw Cen MT"/>
                <w:sz w:val="20"/>
                <w:szCs w:val="20"/>
              </w:rPr>
            </w:pPr>
            <w:r>
              <w:t>Elaboremos una cocina solar</w:t>
            </w:r>
          </w:p>
        </w:tc>
        <w:tc>
          <w:tcPr>
            <w:tcW w:w="6821" w:type="dxa"/>
            <w:tcBorders>
              <w:top w:val="dashSmallGap" w:sz="4" w:space="0" w:color="auto"/>
            </w:tcBorders>
          </w:tcPr>
          <w:p w:rsidR="00A80AF5" w:rsidRDefault="00FC511A" w:rsidP="00E36C27">
            <w:pPr>
              <w:jc w:val="both"/>
              <w:rPr>
                <w:rFonts w:ascii="Tw Cen MT" w:hAnsi="Tw Cen MT"/>
                <w:sz w:val="20"/>
                <w:szCs w:val="20"/>
              </w:rPr>
            </w:pPr>
            <w:r>
              <w:rPr>
                <w:rFonts w:ascii="Tw Cen MT" w:hAnsi="Tw Cen MT"/>
                <w:sz w:val="20"/>
                <w:szCs w:val="20"/>
              </w:rPr>
              <w:t xml:space="preserve">Escribe la temperatura diaria durante una semana de tu </w:t>
            </w:r>
            <w:proofErr w:type="gramStart"/>
            <w:r>
              <w:rPr>
                <w:rFonts w:ascii="Tw Cen MT" w:hAnsi="Tw Cen MT"/>
                <w:sz w:val="20"/>
                <w:szCs w:val="20"/>
              </w:rPr>
              <w:t>localidad .</w:t>
            </w:r>
            <w:proofErr w:type="gramEnd"/>
          </w:p>
          <w:p w:rsidR="00FC511A" w:rsidRPr="00483FCE" w:rsidRDefault="00FC511A" w:rsidP="00FC511A">
            <w:pPr>
              <w:jc w:val="center"/>
              <w:rPr>
                <w:rFonts w:ascii="Tw Cen MT" w:hAnsi="Tw Cen MT"/>
                <w:sz w:val="20"/>
                <w:szCs w:val="20"/>
              </w:rPr>
            </w:pPr>
            <w:r>
              <w:rPr>
                <w:noProof/>
                <w:lang w:eastAsia="es-MX"/>
              </w:rPr>
              <w:drawing>
                <wp:inline distT="0" distB="0" distL="0" distR="0">
                  <wp:extent cx="2200275" cy="1651673"/>
                  <wp:effectExtent l="0" t="0" r="0" b="5715"/>
                  <wp:docPr id="17" name="Imagen 17" descr="Medimos la temperatura. Rutina de la mañana | Rutina de la mañana,  Probabilidad y estadistica, Temper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dimos la temperatura. Rutina de la mañana | Rutina de la mañana,  Probabilidad y estadistica, Temperatura"/>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200275" cy="1651673"/>
                          </a:xfrm>
                          <a:prstGeom prst="rect">
                            <a:avLst/>
                          </a:prstGeom>
                          <a:noFill/>
                          <a:ln>
                            <a:noFill/>
                          </a:ln>
                        </pic:spPr>
                      </pic:pic>
                    </a:graphicData>
                  </a:graphic>
                </wp:inline>
              </w:drawing>
            </w:r>
          </w:p>
        </w:tc>
        <w:tc>
          <w:tcPr>
            <w:tcW w:w="2113" w:type="dxa"/>
            <w:vMerge/>
          </w:tcPr>
          <w:p w:rsidR="00982D46" w:rsidRPr="00016C11" w:rsidRDefault="00982D46" w:rsidP="00F4142B">
            <w:pPr>
              <w:rPr>
                <w:rFonts w:ascii="Tw Cen MT" w:hAnsi="Tw Cen MT"/>
                <w:sz w:val="20"/>
                <w:szCs w:val="20"/>
              </w:rPr>
            </w:pPr>
          </w:p>
        </w:tc>
      </w:tr>
      <w:tr w:rsidR="00777231" w:rsidTr="00760AED">
        <w:tblPrEx>
          <w:tblBorders>
            <w:top w:val="none" w:sz="0" w:space="0" w:color="auto"/>
          </w:tblBorders>
        </w:tblPrEx>
        <w:trPr>
          <w:cantSplit/>
          <w:trHeight w:val="558"/>
          <w:jc w:val="center"/>
        </w:trPr>
        <w:tc>
          <w:tcPr>
            <w:tcW w:w="456" w:type="dxa"/>
            <w:vMerge/>
            <w:shd w:val="clear" w:color="auto" w:fill="ED7D31" w:themeFill="accent2"/>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F4142B" w:rsidRDefault="002174DE" w:rsidP="003371DC">
            <w:pPr>
              <w:rPr>
                <w:rFonts w:ascii="Tw Cen MT" w:hAnsi="Tw Cen MT"/>
                <w:sz w:val="20"/>
                <w:szCs w:val="20"/>
              </w:rPr>
            </w:pPr>
            <w:r w:rsidRPr="001B3E34">
              <w:rPr>
                <w:rFonts w:ascii="Tw Cen MT" w:eastAsia="Arial MT" w:hAnsi="Tw Cen MT" w:cs="Arial MT"/>
                <w:sz w:val="20"/>
                <w:szCs w:val="20"/>
              </w:rPr>
              <w:t xml:space="preserve"> </w:t>
            </w:r>
            <w:r w:rsidRPr="001B3E34">
              <w:rPr>
                <w:rFonts w:ascii="Tw Cen MT" w:hAnsi="Tw Cen MT"/>
                <w:sz w:val="20"/>
              </w:rPr>
              <w:t>Historia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B77FA4">
            <w:pPr>
              <w:rPr>
                <w:rFonts w:ascii="Tw Cen MT" w:hAnsi="Tw Cen MT"/>
                <w:sz w:val="20"/>
                <w:szCs w:val="20"/>
              </w:rPr>
            </w:pPr>
            <w:r>
              <w:t xml:space="preserve"> Reconoce que el idioma y algunas costumbres son legado de la época virreinal.</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10500E" w:rsidRPr="00D70859" w:rsidRDefault="00620AC2" w:rsidP="0058645D">
            <w:pPr>
              <w:autoSpaceDE w:val="0"/>
              <w:autoSpaceDN w:val="0"/>
              <w:adjustRightInd w:val="0"/>
              <w:rPr>
                <w:rFonts w:ascii="Tw Cen MT" w:hAnsi="Tw Cen MT"/>
                <w:sz w:val="20"/>
                <w:szCs w:val="20"/>
              </w:rPr>
            </w:pPr>
            <w:r>
              <w:t>El legado virreinal II</w:t>
            </w:r>
          </w:p>
        </w:tc>
        <w:tc>
          <w:tcPr>
            <w:tcW w:w="6821" w:type="dxa"/>
            <w:tcBorders>
              <w:top w:val="dashSmallGap" w:sz="4" w:space="0" w:color="auto"/>
            </w:tcBorders>
          </w:tcPr>
          <w:p w:rsidR="00FB7194" w:rsidRDefault="00EE34D8" w:rsidP="00E36C27">
            <w:pPr>
              <w:rPr>
                <w:rFonts w:ascii="Tw Cen MT" w:hAnsi="Tw Cen MT"/>
                <w:sz w:val="20"/>
                <w:szCs w:val="20"/>
              </w:rPr>
            </w:pPr>
            <w:r w:rsidRPr="00EE34D8">
              <w:rPr>
                <w:rFonts w:ascii="Tw Cen MT" w:hAnsi="Tw Cen MT"/>
                <w:sz w:val="20"/>
                <w:szCs w:val="20"/>
              </w:rPr>
              <w:t>Rodea la opción que completa las oraciones</w:t>
            </w:r>
            <w:r>
              <w:rPr>
                <w:rFonts w:ascii="Tw Cen MT" w:hAnsi="Tw Cen MT"/>
                <w:sz w:val="20"/>
                <w:szCs w:val="20"/>
              </w:rPr>
              <w:t>.</w:t>
            </w:r>
          </w:p>
          <w:p w:rsidR="00EE34D8" w:rsidRDefault="00EE34D8" w:rsidP="00E36C27">
            <w:pPr>
              <w:rPr>
                <w:rFonts w:ascii="Tw Cen MT" w:hAnsi="Tw Cen MT"/>
                <w:sz w:val="20"/>
                <w:szCs w:val="20"/>
              </w:rPr>
            </w:pPr>
            <w:r>
              <w:rPr>
                <w:rFonts w:ascii="Tw Cen MT" w:hAnsi="Tw Cen MT"/>
                <w:noProof/>
                <w:sz w:val="20"/>
                <w:szCs w:val="20"/>
                <w:lang w:eastAsia="es-MX"/>
              </w:rPr>
              <w:drawing>
                <wp:inline distT="0" distB="0" distL="0" distR="0">
                  <wp:extent cx="4203511" cy="2473321"/>
                  <wp:effectExtent l="0" t="0" r="6985" b="381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9FBA.tmp"/>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199282" cy="2470832"/>
                          </a:xfrm>
                          <a:prstGeom prst="rect">
                            <a:avLst/>
                          </a:prstGeom>
                        </pic:spPr>
                      </pic:pic>
                    </a:graphicData>
                  </a:graphic>
                </wp:inline>
              </w:drawing>
            </w:r>
          </w:p>
          <w:p w:rsidR="00B525CD" w:rsidRPr="0046515E" w:rsidRDefault="004126EF" w:rsidP="00E36C27">
            <w:pPr>
              <w:rPr>
                <w:rFonts w:ascii="Tw Cen MT" w:hAnsi="Tw Cen MT"/>
                <w:sz w:val="20"/>
                <w:szCs w:val="20"/>
              </w:rPr>
            </w:pPr>
            <w:r>
              <w:rPr>
                <w:rFonts w:ascii="Tw Cen MT" w:hAnsi="Tw Cen MT"/>
                <w:sz w:val="20"/>
                <w:szCs w:val="20"/>
              </w:rPr>
              <w:t xml:space="preserve"> </w:t>
            </w:r>
          </w:p>
        </w:tc>
        <w:tc>
          <w:tcPr>
            <w:tcW w:w="2113" w:type="dxa"/>
            <w:vMerge/>
          </w:tcPr>
          <w:p w:rsidR="002174DE" w:rsidRPr="00016C11" w:rsidRDefault="002174DE" w:rsidP="00F4142B">
            <w:pPr>
              <w:rPr>
                <w:rFonts w:ascii="Tw Cen MT" w:hAnsi="Tw Cen MT"/>
                <w:sz w:val="20"/>
                <w:szCs w:val="20"/>
              </w:rPr>
            </w:pPr>
          </w:p>
        </w:tc>
      </w:tr>
      <w:tr w:rsidR="00777231" w:rsidTr="00760AED">
        <w:tblPrEx>
          <w:tblBorders>
            <w:top w:val="none" w:sz="0" w:space="0" w:color="auto"/>
          </w:tblBorders>
        </w:tblPrEx>
        <w:trPr>
          <w:cantSplit/>
          <w:trHeight w:val="558"/>
          <w:jc w:val="center"/>
        </w:trPr>
        <w:tc>
          <w:tcPr>
            <w:tcW w:w="456" w:type="dxa"/>
            <w:shd w:val="clear" w:color="auto" w:fill="ED7D31" w:themeFill="accent2"/>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1B3E34" w:rsidRDefault="002174DE" w:rsidP="003371DC">
            <w:pPr>
              <w:rPr>
                <w:rFonts w:ascii="Tw Cen MT" w:eastAsia="Arial MT" w:hAnsi="Tw Cen MT" w:cs="Arial MT"/>
                <w:sz w:val="20"/>
                <w:szCs w:val="20"/>
              </w:rPr>
            </w:pPr>
            <w:r w:rsidRPr="001B3E34">
              <w:rPr>
                <w:rFonts w:ascii="Tw Cen MT" w:hAnsi="Tw Cen MT"/>
                <w:sz w:val="20"/>
              </w:rPr>
              <w:t>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10500E" w:rsidRPr="00D70859" w:rsidRDefault="00620AC2" w:rsidP="009E509B">
            <w:pPr>
              <w:rPr>
                <w:rFonts w:ascii="Tw Cen MT" w:hAnsi="Tw Cen MT"/>
                <w:sz w:val="20"/>
              </w:rPr>
            </w:pPr>
            <w:r>
              <w:t>Reconoce elementos de las narraciones: estado inicial, aparición de un conflicto y resolución del conflicto. Establece relaciones de causa y efecto entre las partes de una narración</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2174DE" w:rsidRPr="00D70859" w:rsidRDefault="00620AC2" w:rsidP="00E36C27">
            <w:pPr>
              <w:autoSpaceDE w:val="0"/>
              <w:autoSpaceDN w:val="0"/>
              <w:adjustRightInd w:val="0"/>
              <w:rPr>
                <w:rFonts w:ascii="Tw Cen MT" w:eastAsia="Arial MT" w:hAnsi="Tw Cen MT" w:cs="Arial MT"/>
                <w:sz w:val="20"/>
                <w:szCs w:val="20"/>
              </w:rPr>
            </w:pPr>
            <w:r>
              <w:t>¿Cuento, fábula o leyenda?</w:t>
            </w:r>
          </w:p>
        </w:tc>
        <w:tc>
          <w:tcPr>
            <w:tcW w:w="6821" w:type="dxa"/>
          </w:tcPr>
          <w:p w:rsidR="0094242A" w:rsidRDefault="001B3240" w:rsidP="00CC742F">
            <w:pPr>
              <w:jc w:val="both"/>
              <w:rPr>
                <w:rFonts w:ascii="Tw Cen MT" w:hAnsi="Tw Cen MT"/>
                <w:sz w:val="20"/>
                <w:szCs w:val="20"/>
              </w:rPr>
            </w:pPr>
            <w:r w:rsidRPr="001B3240">
              <w:rPr>
                <w:rFonts w:ascii="Tw Cen MT" w:hAnsi="Tw Cen MT"/>
                <w:sz w:val="20"/>
                <w:szCs w:val="20"/>
              </w:rPr>
              <w:t>Lee el siguiente texto.</w:t>
            </w:r>
          </w:p>
          <w:p w:rsidR="001B3240" w:rsidRDefault="001B3240" w:rsidP="00CC742F">
            <w:pPr>
              <w:jc w:val="both"/>
              <w:rPr>
                <w:rFonts w:ascii="Tw Cen MT" w:hAnsi="Tw Cen MT"/>
                <w:sz w:val="20"/>
                <w:szCs w:val="20"/>
              </w:rPr>
            </w:pPr>
            <w:r>
              <w:rPr>
                <w:rFonts w:ascii="Tw Cen MT" w:hAnsi="Tw Cen MT"/>
                <w:noProof/>
                <w:sz w:val="20"/>
                <w:szCs w:val="20"/>
                <w:lang w:eastAsia="es-MX"/>
              </w:rPr>
              <w:drawing>
                <wp:inline distT="0" distB="0" distL="0" distR="0">
                  <wp:extent cx="4185241" cy="2686050"/>
                  <wp:effectExtent l="0" t="0" r="6350" b="0"/>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A5E1.tmp"/>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188147" cy="2687915"/>
                          </a:xfrm>
                          <a:prstGeom prst="rect">
                            <a:avLst/>
                          </a:prstGeom>
                        </pic:spPr>
                      </pic:pic>
                    </a:graphicData>
                  </a:graphic>
                </wp:inline>
              </w:drawing>
            </w:r>
          </w:p>
          <w:p w:rsidR="0094242A" w:rsidRDefault="0094242A" w:rsidP="00CC742F">
            <w:pPr>
              <w:jc w:val="both"/>
              <w:rPr>
                <w:rFonts w:ascii="Tw Cen MT" w:hAnsi="Tw Cen MT"/>
                <w:sz w:val="20"/>
                <w:szCs w:val="20"/>
              </w:rPr>
            </w:pPr>
          </w:p>
          <w:p w:rsidR="0094242A" w:rsidRDefault="001B3240" w:rsidP="00CC742F">
            <w:pPr>
              <w:jc w:val="both"/>
              <w:rPr>
                <w:rFonts w:ascii="Tw Cen MT" w:hAnsi="Tw Cen MT"/>
                <w:sz w:val="20"/>
                <w:szCs w:val="20"/>
              </w:rPr>
            </w:pPr>
            <w:r w:rsidRPr="001B3240">
              <w:rPr>
                <w:rFonts w:ascii="Tw Cen MT" w:hAnsi="Tw Cen MT"/>
                <w:sz w:val="20"/>
                <w:szCs w:val="20"/>
              </w:rPr>
              <w:t>Completa la tabla con los datos de la narración anterior.</w:t>
            </w:r>
          </w:p>
          <w:p w:rsidR="001B3240" w:rsidRDefault="001B3240" w:rsidP="00CC742F">
            <w:pPr>
              <w:jc w:val="both"/>
              <w:rPr>
                <w:rFonts w:ascii="Tw Cen MT" w:hAnsi="Tw Cen MT"/>
                <w:sz w:val="20"/>
                <w:szCs w:val="20"/>
              </w:rPr>
            </w:pPr>
          </w:p>
          <w:p w:rsidR="001B3240" w:rsidRDefault="001B3240" w:rsidP="00CC742F">
            <w:pPr>
              <w:jc w:val="both"/>
              <w:rPr>
                <w:rFonts w:ascii="Tw Cen MT" w:hAnsi="Tw Cen MT"/>
                <w:sz w:val="20"/>
                <w:szCs w:val="20"/>
              </w:rPr>
            </w:pPr>
            <w:r>
              <w:rPr>
                <w:rFonts w:ascii="Tw Cen MT" w:hAnsi="Tw Cen MT"/>
                <w:noProof/>
                <w:sz w:val="20"/>
                <w:szCs w:val="20"/>
                <w:lang w:eastAsia="es-MX"/>
              </w:rPr>
              <w:drawing>
                <wp:inline distT="0" distB="0" distL="0" distR="0">
                  <wp:extent cx="3790950" cy="1164993"/>
                  <wp:effectExtent l="0" t="0" r="0" b="0"/>
                  <wp:docPr id="1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3E6C.tmp"/>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791480" cy="1165156"/>
                          </a:xfrm>
                          <a:prstGeom prst="rect">
                            <a:avLst/>
                          </a:prstGeom>
                        </pic:spPr>
                      </pic:pic>
                    </a:graphicData>
                  </a:graphic>
                </wp:inline>
              </w:drawing>
            </w:r>
          </w:p>
          <w:p w:rsidR="001B3240" w:rsidRDefault="001B3240" w:rsidP="00CC742F">
            <w:pPr>
              <w:jc w:val="both"/>
              <w:rPr>
                <w:rFonts w:ascii="Tw Cen MT" w:hAnsi="Tw Cen MT"/>
                <w:sz w:val="20"/>
                <w:szCs w:val="20"/>
              </w:rPr>
            </w:pPr>
          </w:p>
          <w:p w:rsidR="0094242A" w:rsidRPr="00CA4781" w:rsidRDefault="0094242A" w:rsidP="00CC742F">
            <w:pPr>
              <w:jc w:val="both"/>
              <w:rPr>
                <w:rFonts w:ascii="Tw Cen MT" w:hAnsi="Tw Cen MT"/>
                <w:sz w:val="20"/>
                <w:szCs w:val="20"/>
              </w:rPr>
            </w:pPr>
            <w:r>
              <w:rPr>
                <w:rFonts w:ascii="Tw Cen MT" w:hAnsi="Tw Cen MT"/>
                <w:sz w:val="20"/>
                <w:szCs w:val="20"/>
              </w:rPr>
              <w:t xml:space="preserve">Realiza la </w:t>
            </w:r>
            <w:proofErr w:type="spellStart"/>
            <w:r>
              <w:rPr>
                <w:rFonts w:ascii="Tw Cen MT" w:hAnsi="Tw Cen MT"/>
                <w:sz w:val="20"/>
                <w:szCs w:val="20"/>
              </w:rPr>
              <w:t>pagina</w:t>
            </w:r>
            <w:proofErr w:type="spellEnd"/>
            <w:r>
              <w:rPr>
                <w:rFonts w:ascii="Tw Cen MT" w:hAnsi="Tw Cen MT"/>
                <w:sz w:val="20"/>
                <w:szCs w:val="20"/>
              </w:rPr>
              <w:t xml:space="preserve"> 114 y 115 de tu libro de español.</w:t>
            </w:r>
          </w:p>
        </w:tc>
        <w:tc>
          <w:tcPr>
            <w:tcW w:w="2113" w:type="dxa"/>
          </w:tcPr>
          <w:p w:rsidR="002174DE" w:rsidRPr="00016C11" w:rsidRDefault="002174DE" w:rsidP="00F4142B">
            <w:pPr>
              <w:rPr>
                <w:rFonts w:ascii="Tw Cen MT" w:hAnsi="Tw Cen MT"/>
                <w:sz w:val="20"/>
                <w:szCs w:val="20"/>
              </w:rPr>
            </w:pPr>
          </w:p>
        </w:tc>
      </w:tr>
      <w:tr w:rsidR="00777231" w:rsidTr="00760AED">
        <w:trPr>
          <w:trHeight w:val="230"/>
          <w:jc w:val="center"/>
        </w:trPr>
        <w:tc>
          <w:tcPr>
            <w:tcW w:w="456" w:type="dxa"/>
            <w:tcBorders>
              <w:top w:val="nil"/>
              <w:left w:val="nil"/>
              <w:bottom w:val="dashSmallGap" w:sz="4" w:space="0" w:color="auto"/>
              <w:right w:val="dashSmallGap" w:sz="4" w:space="0" w:color="auto"/>
            </w:tcBorders>
          </w:tcPr>
          <w:p w:rsidR="002174DE" w:rsidRDefault="002174DE" w:rsidP="00F4142B">
            <w:pPr>
              <w:jc w:val="center"/>
              <w:rPr>
                <w:rFonts w:ascii="Tw Cen MT" w:hAnsi="Tw Cen MT"/>
              </w:rPr>
            </w:pPr>
          </w:p>
        </w:tc>
        <w:tc>
          <w:tcPr>
            <w:tcW w:w="1374" w:type="dxa"/>
            <w:tcBorders>
              <w:top w:val="dashSmallGap" w:sz="4" w:space="0" w:color="auto"/>
              <w:left w:val="dashSmallGap" w:sz="4" w:space="0" w:color="auto"/>
              <w:bottom w:val="dashSmallGap" w:sz="4" w:space="0" w:color="auto"/>
            </w:tcBorders>
            <w:shd w:val="clear" w:color="auto" w:fill="FFC000" w:themeFill="accent4"/>
            <w:vAlign w:val="center"/>
          </w:tcPr>
          <w:p w:rsidR="002174DE" w:rsidRDefault="002174DE" w:rsidP="00F4142B">
            <w:pPr>
              <w:jc w:val="center"/>
              <w:rPr>
                <w:rFonts w:ascii="Tw Cen MT" w:hAnsi="Tw Cen MT"/>
              </w:rPr>
            </w:pPr>
            <w:r>
              <w:rPr>
                <w:rFonts w:ascii="Tw Cen MT" w:hAnsi="Tw Cen MT"/>
              </w:rPr>
              <w:t>ASIGNATURA</w:t>
            </w:r>
          </w:p>
        </w:tc>
        <w:tc>
          <w:tcPr>
            <w:tcW w:w="2331" w:type="dxa"/>
            <w:tcBorders>
              <w:top w:val="dashSmallGap" w:sz="4" w:space="0" w:color="auto"/>
              <w:bottom w:val="dashSmallGap" w:sz="4" w:space="0" w:color="auto"/>
            </w:tcBorders>
            <w:shd w:val="clear" w:color="auto" w:fill="FFE599" w:themeFill="accent4" w:themeFillTint="66"/>
            <w:vAlign w:val="center"/>
          </w:tcPr>
          <w:p w:rsidR="002174DE" w:rsidRDefault="002174DE" w:rsidP="00F4142B">
            <w:pPr>
              <w:jc w:val="center"/>
              <w:rPr>
                <w:rFonts w:ascii="Tw Cen MT" w:hAnsi="Tw Cen MT"/>
              </w:rPr>
            </w:pPr>
            <w:r>
              <w:rPr>
                <w:rFonts w:ascii="Tw Cen MT" w:hAnsi="Tw Cen MT"/>
              </w:rPr>
              <w:t>APRENDIZAJE ESPERADO</w:t>
            </w:r>
          </w:p>
        </w:tc>
        <w:tc>
          <w:tcPr>
            <w:tcW w:w="1143" w:type="dxa"/>
            <w:tcBorders>
              <w:top w:val="dashSmallGap" w:sz="4" w:space="0" w:color="auto"/>
              <w:bottom w:val="dashSmallGap" w:sz="4" w:space="0" w:color="auto"/>
            </w:tcBorders>
            <w:shd w:val="clear" w:color="auto" w:fill="FFC000" w:themeFill="accent4"/>
            <w:vAlign w:val="center"/>
          </w:tcPr>
          <w:p w:rsidR="002174DE" w:rsidRDefault="002174DE" w:rsidP="00833AB0">
            <w:pPr>
              <w:jc w:val="center"/>
              <w:rPr>
                <w:rFonts w:ascii="Tw Cen MT" w:hAnsi="Tw Cen MT"/>
              </w:rPr>
            </w:pPr>
            <w:r>
              <w:rPr>
                <w:rFonts w:ascii="Tw Cen MT" w:hAnsi="Tw Cen MT"/>
              </w:rPr>
              <w:t xml:space="preserve">PROGRAMA DE TV </w:t>
            </w:r>
          </w:p>
        </w:tc>
        <w:tc>
          <w:tcPr>
            <w:tcW w:w="6821" w:type="dxa"/>
            <w:shd w:val="clear" w:color="auto" w:fill="FFE599" w:themeFill="accent4" w:themeFillTint="66"/>
            <w:vAlign w:val="center"/>
          </w:tcPr>
          <w:p w:rsidR="002174DE" w:rsidRDefault="002174DE" w:rsidP="00F4142B">
            <w:pPr>
              <w:jc w:val="center"/>
              <w:rPr>
                <w:rFonts w:ascii="Tw Cen MT" w:hAnsi="Tw Cen MT"/>
              </w:rPr>
            </w:pPr>
            <w:r>
              <w:rPr>
                <w:rFonts w:ascii="Tw Cen MT" w:hAnsi="Tw Cen MT"/>
              </w:rPr>
              <w:t>ACTIVIDADES</w:t>
            </w:r>
          </w:p>
        </w:tc>
        <w:tc>
          <w:tcPr>
            <w:tcW w:w="2113" w:type="dxa"/>
            <w:shd w:val="clear" w:color="auto" w:fill="FFC000" w:themeFill="accent4"/>
            <w:vAlign w:val="center"/>
          </w:tcPr>
          <w:p w:rsidR="002174DE" w:rsidRDefault="002174DE" w:rsidP="00F4142B">
            <w:pPr>
              <w:jc w:val="center"/>
              <w:rPr>
                <w:rFonts w:ascii="Tw Cen MT" w:hAnsi="Tw Cen MT"/>
              </w:rPr>
            </w:pPr>
            <w:r>
              <w:rPr>
                <w:rFonts w:ascii="Tw Cen MT" w:hAnsi="Tw Cen MT"/>
              </w:rPr>
              <w:t>SEGUIMIENTO Y RETROALIMENTACIÓN</w:t>
            </w:r>
          </w:p>
        </w:tc>
      </w:tr>
      <w:tr w:rsidR="00777231" w:rsidTr="00760AED">
        <w:trPr>
          <w:cantSplit/>
          <w:trHeight w:val="559"/>
          <w:jc w:val="center"/>
        </w:trPr>
        <w:tc>
          <w:tcPr>
            <w:tcW w:w="456" w:type="dxa"/>
            <w:vMerge w:val="restart"/>
            <w:tcBorders>
              <w:top w:val="dashSmallGap" w:sz="4" w:space="0" w:color="auto"/>
              <w:left w:val="dashSmallGap" w:sz="4" w:space="0" w:color="auto"/>
              <w:right w:val="dashSmallGap" w:sz="4" w:space="0" w:color="auto"/>
            </w:tcBorders>
            <w:shd w:val="clear" w:color="auto" w:fill="FFC000" w:themeFill="accent4"/>
            <w:textDirection w:val="btLr"/>
          </w:tcPr>
          <w:p w:rsidR="002174DE" w:rsidRPr="00016C11" w:rsidRDefault="002174DE" w:rsidP="00F4142B">
            <w:pPr>
              <w:ind w:left="113" w:right="113"/>
              <w:jc w:val="center"/>
              <w:rPr>
                <w:rFonts w:ascii="Tw Cen MT" w:hAnsi="Tw Cen MT"/>
              </w:rPr>
            </w:pPr>
            <w:r>
              <w:rPr>
                <w:rFonts w:ascii="Tw Cen MT" w:hAnsi="Tw Cen MT"/>
              </w:rPr>
              <w:lastRenderedPageBreak/>
              <w:t>JUEVES</w:t>
            </w: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F4142B" w:rsidRDefault="000017C1" w:rsidP="00F4142B">
            <w:pPr>
              <w:rPr>
                <w:rFonts w:ascii="Tw Cen MT" w:hAnsi="Tw Cen MT"/>
                <w:sz w:val="20"/>
                <w:szCs w:val="20"/>
              </w:rPr>
            </w:pPr>
            <w:r>
              <w:rPr>
                <w:rFonts w:ascii="Tw Cen MT" w:hAnsi="Tw Cen MT"/>
                <w:sz w:val="20"/>
                <w:szCs w:val="20"/>
              </w:rPr>
              <w:t xml:space="preserve">Geografía </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E36C27">
            <w:pPr>
              <w:rPr>
                <w:rFonts w:ascii="Tw Cen MT" w:hAnsi="Tw Cen MT"/>
                <w:sz w:val="20"/>
                <w:szCs w:val="20"/>
              </w:rPr>
            </w:pPr>
            <w:r>
              <w:t xml:space="preserve"> Distingue la calidad de vida del lugar donde vive en relación con México.</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2C7074" w:rsidRPr="00D70859" w:rsidRDefault="00620AC2" w:rsidP="0010500E">
            <w:pPr>
              <w:rPr>
                <w:rFonts w:ascii="Tw Cen MT" w:hAnsi="Tw Cen MT"/>
                <w:sz w:val="20"/>
                <w:szCs w:val="20"/>
              </w:rPr>
            </w:pPr>
            <w:r>
              <w:t>Salud, ambiente y calidad de vida</w:t>
            </w:r>
          </w:p>
        </w:tc>
        <w:tc>
          <w:tcPr>
            <w:tcW w:w="6821" w:type="dxa"/>
          </w:tcPr>
          <w:p w:rsidR="00090278" w:rsidRDefault="00946301" w:rsidP="00946301">
            <w:pPr>
              <w:jc w:val="both"/>
              <w:rPr>
                <w:rFonts w:ascii="Tw Cen MT" w:hAnsi="Tw Cen MT"/>
                <w:sz w:val="20"/>
                <w:szCs w:val="20"/>
              </w:rPr>
            </w:pPr>
            <w:r>
              <w:rPr>
                <w:rFonts w:ascii="Tw Cen MT" w:hAnsi="Tw Cen MT"/>
                <w:sz w:val="20"/>
                <w:szCs w:val="20"/>
              </w:rPr>
              <w:t xml:space="preserve">Elabora un mapa de analfabetismo en </w:t>
            </w:r>
            <w:proofErr w:type="spellStart"/>
            <w:r>
              <w:rPr>
                <w:rFonts w:ascii="Tw Cen MT" w:hAnsi="Tw Cen MT"/>
                <w:sz w:val="20"/>
                <w:szCs w:val="20"/>
              </w:rPr>
              <w:t>Mexico</w:t>
            </w:r>
            <w:proofErr w:type="spellEnd"/>
            <w:r>
              <w:rPr>
                <w:rFonts w:ascii="Tw Cen MT" w:hAnsi="Tw Cen MT"/>
                <w:sz w:val="20"/>
                <w:szCs w:val="20"/>
              </w:rPr>
              <w:t xml:space="preserve"> tomando en cuenta los datos de la tabla de la </w:t>
            </w:r>
            <w:proofErr w:type="spellStart"/>
            <w:r>
              <w:rPr>
                <w:rFonts w:ascii="Tw Cen MT" w:hAnsi="Tw Cen MT"/>
                <w:sz w:val="20"/>
                <w:szCs w:val="20"/>
              </w:rPr>
              <w:t>pagina</w:t>
            </w:r>
            <w:proofErr w:type="spellEnd"/>
            <w:r>
              <w:rPr>
                <w:rFonts w:ascii="Tw Cen MT" w:hAnsi="Tw Cen MT"/>
                <w:sz w:val="20"/>
                <w:szCs w:val="20"/>
              </w:rPr>
              <w:t xml:space="preserve"> 152 del libro de </w:t>
            </w:r>
            <w:proofErr w:type="spellStart"/>
            <w:r>
              <w:rPr>
                <w:rFonts w:ascii="Tw Cen MT" w:hAnsi="Tw Cen MT"/>
                <w:sz w:val="20"/>
                <w:szCs w:val="20"/>
              </w:rPr>
              <w:t>gografia</w:t>
            </w:r>
            <w:proofErr w:type="spellEnd"/>
            <w:r>
              <w:rPr>
                <w:rFonts w:ascii="Tw Cen MT" w:hAnsi="Tw Cen MT"/>
                <w:sz w:val="20"/>
                <w:szCs w:val="20"/>
              </w:rPr>
              <w:t xml:space="preserve">. </w:t>
            </w:r>
          </w:p>
          <w:p w:rsidR="00946301" w:rsidRDefault="00946301" w:rsidP="00946301">
            <w:pPr>
              <w:jc w:val="both"/>
              <w:rPr>
                <w:rFonts w:ascii="Tw Cen MT" w:hAnsi="Tw Cen MT"/>
                <w:sz w:val="20"/>
                <w:szCs w:val="20"/>
              </w:rPr>
            </w:pPr>
            <w:r>
              <w:rPr>
                <w:rFonts w:ascii="Tw Cen MT" w:hAnsi="Tw Cen MT"/>
                <w:sz w:val="20"/>
                <w:szCs w:val="20"/>
              </w:rPr>
              <w:t xml:space="preserve">Colorea cada grupo de entidades como se indica: </w:t>
            </w:r>
          </w:p>
          <w:p w:rsidR="00946301" w:rsidRDefault="00946301" w:rsidP="00946301">
            <w:pPr>
              <w:jc w:val="both"/>
              <w:rPr>
                <w:rFonts w:ascii="Tw Cen MT" w:hAnsi="Tw Cen MT"/>
                <w:sz w:val="20"/>
                <w:szCs w:val="20"/>
              </w:rPr>
            </w:pPr>
            <w:r>
              <w:rPr>
                <w:rFonts w:ascii="Tw Cen MT" w:hAnsi="Tw Cen MT"/>
                <w:sz w:val="20"/>
                <w:szCs w:val="20"/>
              </w:rPr>
              <w:t>Verde: entidades con nivel de analfabetismo muy bajo.</w:t>
            </w:r>
          </w:p>
          <w:p w:rsidR="00946301" w:rsidRDefault="00946301" w:rsidP="00946301">
            <w:pPr>
              <w:jc w:val="both"/>
              <w:rPr>
                <w:rFonts w:ascii="Tw Cen MT" w:hAnsi="Tw Cen MT"/>
                <w:sz w:val="20"/>
                <w:szCs w:val="20"/>
              </w:rPr>
            </w:pPr>
            <w:r>
              <w:rPr>
                <w:rFonts w:ascii="Tw Cen MT" w:hAnsi="Tw Cen MT"/>
                <w:sz w:val="20"/>
                <w:szCs w:val="20"/>
              </w:rPr>
              <w:t>Amarillo: entidades con nivel de analfabetismo bajo.</w:t>
            </w:r>
          </w:p>
          <w:p w:rsidR="00946301" w:rsidRDefault="00946301" w:rsidP="00946301">
            <w:pPr>
              <w:jc w:val="both"/>
              <w:rPr>
                <w:rFonts w:ascii="Tw Cen MT" w:hAnsi="Tw Cen MT"/>
                <w:sz w:val="20"/>
                <w:szCs w:val="20"/>
              </w:rPr>
            </w:pPr>
            <w:r>
              <w:rPr>
                <w:rFonts w:ascii="Tw Cen MT" w:hAnsi="Tw Cen MT"/>
                <w:sz w:val="20"/>
                <w:szCs w:val="20"/>
              </w:rPr>
              <w:t>Anaranjado: entidades con nivel de analfabetismo medio.</w:t>
            </w:r>
          </w:p>
          <w:p w:rsidR="00946301" w:rsidRDefault="00946301" w:rsidP="00946301">
            <w:pPr>
              <w:jc w:val="both"/>
              <w:rPr>
                <w:rFonts w:ascii="Tw Cen MT" w:hAnsi="Tw Cen MT"/>
                <w:sz w:val="20"/>
                <w:szCs w:val="20"/>
              </w:rPr>
            </w:pPr>
            <w:r>
              <w:rPr>
                <w:rFonts w:ascii="Tw Cen MT" w:hAnsi="Tw Cen MT"/>
                <w:sz w:val="20"/>
                <w:szCs w:val="20"/>
              </w:rPr>
              <w:t>Rojo: entidades con nivel de analfabetismo alto.</w:t>
            </w:r>
          </w:p>
          <w:p w:rsidR="00946301" w:rsidRDefault="00946301" w:rsidP="00946301">
            <w:pPr>
              <w:jc w:val="both"/>
              <w:rPr>
                <w:rFonts w:ascii="Tw Cen MT" w:hAnsi="Tw Cen MT"/>
                <w:sz w:val="20"/>
                <w:szCs w:val="20"/>
              </w:rPr>
            </w:pPr>
          </w:p>
          <w:p w:rsidR="00946301" w:rsidRDefault="00946301" w:rsidP="00946301">
            <w:pPr>
              <w:jc w:val="both"/>
              <w:rPr>
                <w:rFonts w:ascii="Tw Cen MT" w:hAnsi="Tw Cen MT"/>
                <w:sz w:val="20"/>
                <w:szCs w:val="20"/>
              </w:rPr>
            </w:pPr>
            <w:r>
              <w:rPr>
                <w:rFonts w:ascii="Tw Cen MT" w:hAnsi="Tw Cen MT"/>
                <w:noProof/>
                <w:sz w:val="20"/>
                <w:szCs w:val="20"/>
                <w:lang w:eastAsia="es-MX"/>
              </w:rPr>
              <w:drawing>
                <wp:inline distT="0" distB="0" distL="0" distR="0">
                  <wp:extent cx="3561907" cy="2219631"/>
                  <wp:effectExtent l="0" t="0" r="635" b="9525"/>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54A5.tmp"/>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566770" cy="2222662"/>
                          </a:xfrm>
                          <a:prstGeom prst="rect">
                            <a:avLst/>
                          </a:prstGeom>
                        </pic:spPr>
                      </pic:pic>
                    </a:graphicData>
                  </a:graphic>
                </wp:inline>
              </w:drawing>
            </w:r>
          </w:p>
          <w:p w:rsidR="00946301" w:rsidRPr="00946301" w:rsidRDefault="00946301" w:rsidP="00946301">
            <w:pPr>
              <w:jc w:val="both"/>
              <w:rPr>
                <w:rFonts w:ascii="Tw Cen MT" w:hAnsi="Tw Cen MT"/>
                <w:sz w:val="20"/>
                <w:szCs w:val="20"/>
              </w:rPr>
            </w:pPr>
          </w:p>
        </w:tc>
        <w:tc>
          <w:tcPr>
            <w:tcW w:w="2113" w:type="dxa"/>
            <w:vMerge w:val="restart"/>
          </w:tcPr>
          <w:p w:rsidR="002174DE" w:rsidRDefault="002174DE" w:rsidP="00F4142B">
            <w:pPr>
              <w:jc w:val="both"/>
              <w:rPr>
                <w:rFonts w:ascii="Tw Cen MT" w:hAnsi="Tw Cen MT"/>
                <w:sz w:val="20"/>
                <w:szCs w:val="20"/>
              </w:rPr>
            </w:pPr>
          </w:p>
          <w:p w:rsidR="002174DE" w:rsidRDefault="002174DE" w:rsidP="00E26953">
            <w:pPr>
              <w:rPr>
                <w:rFonts w:ascii="Tw Cen MT" w:hAnsi="Tw Cen MT"/>
                <w:sz w:val="20"/>
                <w:szCs w:val="20"/>
              </w:rPr>
            </w:pPr>
            <w:r>
              <w:rPr>
                <w:rFonts w:ascii="Tw Cen MT" w:hAnsi="Tw Cen MT"/>
                <w:sz w:val="20"/>
                <w:szCs w:val="20"/>
              </w:rPr>
              <w:t xml:space="preserve">Envía evidencias de tus trabajos al </w:t>
            </w:r>
            <w:proofErr w:type="spellStart"/>
            <w:r>
              <w:rPr>
                <w:rFonts w:ascii="Tw Cen MT" w:hAnsi="Tw Cen MT"/>
                <w:sz w:val="20"/>
                <w:szCs w:val="20"/>
              </w:rPr>
              <w:t>whatsApp</w:t>
            </w:r>
            <w:proofErr w:type="spellEnd"/>
            <w:r>
              <w:rPr>
                <w:rFonts w:ascii="Tw Cen MT" w:hAnsi="Tw Cen MT"/>
                <w:sz w:val="20"/>
                <w:szCs w:val="20"/>
              </w:rPr>
              <w:t xml:space="preserve"> de tu maestro (a), tienes hasta las 9:00 </w:t>
            </w:r>
            <w:proofErr w:type="spellStart"/>
            <w:r>
              <w:rPr>
                <w:rFonts w:ascii="Tw Cen MT" w:hAnsi="Tw Cen MT"/>
                <w:sz w:val="20"/>
                <w:szCs w:val="20"/>
              </w:rPr>
              <w:t>p.m</w:t>
            </w:r>
            <w:proofErr w:type="spellEnd"/>
            <w:r>
              <w:rPr>
                <w:rFonts w:ascii="Tw Cen MT" w:hAnsi="Tw Cen MT"/>
                <w:sz w:val="20"/>
                <w:szCs w:val="20"/>
              </w:rPr>
              <w:t xml:space="preserve"> de cada día.</w:t>
            </w:r>
          </w:p>
          <w:p w:rsidR="002174DE" w:rsidRDefault="002174DE" w:rsidP="00E26953">
            <w:pPr>
              <w:rPr>
                <w:rFonts w:ascii="Tw Cen MT" w:hAnsi="Tw Cen MT"/>
                <w:sz w:val="20"/>
                <w:szCs w:val="20"/>
              </w:rPr>
            </w:pPr>
          </w:p>
          <w:p w:rsidR="002174DE" w:rsidRPr="00016C11" w:rsidRDefault="002174DE" w:rsidP="00E26953">
            <w:pPr>
              <w:jc w:val="both"/>
              <w:rPr>
                <w:rFonts w:ascii="Tw Cen MT" w:hAnsi="Tw Cen MT"/>
                <w:sz w:val="20"/>
                <w:szCs w:val="20"/>
              </w:rPr>
            </w:pPr>
            <w:r>
              <w:rPr>
                <w:rFonts w:ascii="Tw Cen MT" w:hAnsi="Tw Cen MT"/>
                <w:sz w:val="20"/>
                <w:szCs w:val="20"/>
              </w:rPr>
              <w:t xml:space="preserve">NOTA: no olvides ponerle la fecha a cada trabajo y tú nombre en la parte de arriba.  </w:t>
            </w:r>
          </w:p>
        </w:tc>
      </w:tr>
      <w:tr w:rsidR="00777231" w:rsidTr="00760AED">
        <w:trPr>
          <w:cantSplit/>
          <w:trHeight w:val="558"/>
          <w:jc w:val="center"/>
        </w:trPr>
        <w:tc>
          <w:tcPr>
            <w:tcW w:w="456" w:type="dxa"/>
            <w:vMerge/>
            <w:tcBorders>
              <w:left w:val="dashSmallGap" w:sz="4" w:space="0" w:color="auto"/>
              <w:right w:val="dashSmallGap" w:sz="4" w:space="0" w:color="auto"/>
            </w:tcBorders>
            <w:shd w:val="clear" w:color="auto" w:fill="FFC000" w:themeFill="accent4"/>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F4142B" w:rsidRDefault="002174DE" w:rsidP="00BE15DC">
            <w:pPr>
              <w:rPr>
                <w:rFonts w:ascii="Tw Cen MT" w:hAnsi="Tw Cen MT"/>
                <w:sz w:val="20"/>
                <w:szCs w:val="20"/>
              </w:rPr>
            </w:pPr>
            <w:r w:rsidRPr="004E5B37">
              <w:rPr>
                <w:rFonts w:ascii="Tw Cen MT" w:eastAsia="Arial MT" w:hAnsi="Tw Cen MT" w:cs="Arial MT"/>
                <w:sz w:val="20"/>
                <w:szCs w:val="20"/>
              </w:rPr>
              <w:t xml:space="preserve"> </w:t>
            </w:r>
            <w:r w:rsidR="000017C1">
              <w:rPr>
                <w:rFonts w:ascii="Tw Cen MT" w:eastAsia="Arial MT" w:hAnsi="Tw Cen MT" w:cs="Arial MT"/>
                <w:sz w:val="20"/>
                <w:szCs w:val="20"/>
              </w:rPr>
              <w:t xml:space="preserve">Matemáticas </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E36C27">
            <w:pPr>
              <w:rPr>
                <w:rFonts w:ascii="Tw Cen MT" w:hAnsi="Tw Cen MT"/>
                <w:sz w:val="20"/>
                <w:szCs w:val="20"/>
              </w:rPr>
            </w:pPr>
            <w:r>
              <w:t>Construye y usa las fórmulas para calcular el perímetro y el área del rectángulo.</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2174DE" w:rsidRPr="00D70859" w:rsidRDefault="00620AC2" w:rsidP="0069291D">
            <w:pPr>
              <w:rPr>
                <w:rFonts w:ascii="Tw Cen MT" w:hAnsi="Tw Cen MT"/>
                <w:sz w:val="20"/>
                <w:szCs w:val="20"/>
              </w:rPr>
            </w:pPr>
            <w:r>
              <w:t>En busca de una fórmula</w:t>
            </w:r>
          </w:p>
        </w:tc>
        <w:tc>
          <w:tcPr>
            <w:tcW w:w="6821" w:type="dxa"/>
          </w:tcPr>
          <w:p w:rsidR="00616DF3" w:rsidRDefault="00332E17" w:rsidP="002F1CA3">
            <w:pPr>
              <w:jc w:val="both"/>
              <w:rPr>
                <w:rFonts w:ascii="Tw Cen MT" w:hAnsi="Tw Cen MT"/>
                <w:sz w:val="20"/>
                <w:szCs w:val="20"/>
              </w:rPr>
            </w:pPr>
            <w:r w:rsidRPr="00332E17">
              <w:rPr>
                <w:rFonts w:ascii="Tw Cen MT" w:hAnsi="Tw Cen MT"/>
                <w:sz w:val="20"/>
                <w:szCs w:val="20"/>
              </w:rPr>
              <w:t>Sigue las indicaciones para realizar la actividad.</w:t>
            </w:r>
          </w:p>
          <w:p w:rsidR="000B3F8F" w:rsidRPr="000B3F8F" w:rsidRDefault="000B3F8F" w:rsidP="000B3F8F">
            <w:pPr>
              <w:jc w:val="both"/>
              <w:rPr>
                <w:rFonts w:ascii="Tw Cen MT" w:hAnsi="Tw Cen MT"/>
                <w:sz w:val="20"/>
                <w:szCs w:val="20"/>
              </w:rPr>
            </w:pPr>
            <w:r w:rsidRPr="000B3F8F">
              <w:rPr>
                <w:rFonts w:ascii="Tw Cen MT" w:hAnsi="Tw Cen MT"/>
                <w:sz w:val="20"/>
                <w:szCs w:val="20"/>
              </w:rPr>
              <w:t>Considera que el cuadrado equivale a un centímetro</w:t>
            </w:r>
            <w:r>
              <w:rPr>
                <w:rFonts w:ascii="Tw Cen MT" w:hAnsi="Tw Cen MT"/>
                <w:sz w:val="20"/>
                <w:szCs w:val="20"/>
              </w:rPr>
              <w:t xml:space="preserve"> </w:t>
            </w:r>
            <w:r w:rsidRPr="000B3F8F">
              <w:rPr>
                <w:rFonts w:ascii="Tw Cen MT" w:hAnsi="Tw Cen MT"/>
                <w:sz w:val="20"/>
                <w:szCs w:val="20"/>
              </w:rPr>
              <w:t>cuadrado y emplea esa unidad para medir</w:t>
            </w:r>
            <w:r>
              <w:rPr>
                <w:rFonts w:ascii="Tw Cen MT" w:hAnsi="Tw Cen MT"/>
                <w:sz w:val="20"/>
                <w:szCs w:val="20"/>
              </w:rPr>
              <w:t>.</w:t>
            </w:r>
          </w:p>
          <w:p w:rsidR="000B3F8F" w:rsidRPr="000B3F8F" w:rsidRDefault="000B3F8F" w:rsidP="000B3F8F">
            <w:pPr>
              <w:pStyle w:val="Prrafodelista"/>
              <w:numPr>
                <w:ilvl w:val="0"/>
                <w:numId w:val="36"/>
              </w:numPr>
              <w:jc w:val="both"/>
              <w:rPr>
                <w:rFonts w:ascii="Tw Cen MT" w:hAnsi="Tw Cen MT"/>
                <w:sz w:val="20"/>
                <w:szCs w:val="20"/>
              </w:rPr>
            </w:pPr>
            <w:r w:rsidRPr="000B3F8F">
              <w:rPr>
                <w:rFonts w:ascii="Tw Cen MT" w:hAnsi="Tw Cen MT"/>
                <w:sz w:val="20"/>
                <w:szCs w:val="20"/>
              </w:rPr>
              <w:t>Colorea de rojo la figura con una superficie de 25 cm2</w:t>
            </w:r>
          </w:p>
          <w:p w:rsidR="000B3F8F" w:rsidRPr="000B3F8F" w:rsidRDefault="000B3F8F" w:rsidP="000B3F8F">
            <w:pPr>
              <w:pStyle w:val="Prrafodelista"/>
              <w:numPr>
                <w:ilvl w:val="0"/>
                <w:numId w:val="36"/>
              </w:numPr>
              <w:jc w:val="both"/>
              <w:rPr>
                <w:rFonts w:ascii="Tw Cen MT" w:hAnsi="Tw Cen MT"/>
                <w:sz w:val="20"/>
                <w:szCs w:val="20"/>
              </w:rPr>
            </w:pPr>
            <w:r w:rsidRPr="000B3F8F">
              <w:rPr>
                <w:rFonts w:ascii="Tw Cen MT" w:hAnsi="Tw Cen MT"/>
                <w:sz w:val="20"/>
                <w:szCs w:val="20"/>
              </w:rPr>
              <w:t>Colorea de amarillo la figura que presenta un área de 12 cm2</w:t>
            </w:r>
          </w:p>
          <w:p w:rsidR="000B3F8F" w:rsidRPr="000B3F8F" w:rsidRDefault="000B3F8F" w:rsidP="000B3F8F">
            <w:pPr>
              <w:pStyle w:val="Prrafodelista"/>
              <w:numPr>
                <w:ilvl w:val="0"/>
                <w:numId w:val="36"/>
              </w:numPr>
              <w:jc w:val="both"/>
              <w:rPr>
                <w:rFonts w:ascii="Tw Cen MT" w:hAnsi="Tw Cen MT"/>
                <w:sz w:val="20"/>
                <w:szCs w:val="20"/>
              </w:rPr>
            </w:pPr>
            <w:r w:rsidRPr="000B3F8F">
              <w:rPr>
                <w:rFonts w:ascii="Tw Cen MT" w:hAnsi="Tw Cen MT"/>
                <w:sz w:val="20"/>
                <w:szCs w:val="20"/>
              </w:rPr>
              <w:t>Colorea de azul la figura que presenta un área de 20 cm2</w:t>
            </w:r>
          </w:p>
          <w:p w:rsidR="000B3F8F" w:rsidRPr="000B3F8F" w:rsidRDefault="000B3F8F" w:rsidP="000B3F8F">
            <w:pPr>
              <w:pStyle w:val="Prrafodelista"/>
              <w:numPr>
                <w:ilvl w:val="0"/>
                <w:numId w:val="36"/>
              </w:numPr>
              <w:jc w:val="both"/>
              <w:rPr>
                <w:rFonts w:ascii="Tw Cen MT" w:hAnsi="Tw Cen MT"/>
                <w:sz w:val="20"/>
                <w:szCs w:val="20"/>
              </w:rPr>
            </w:pPr>
            <w:r w:rsidRPr="000B3F8F">
              <w:rPr>
                <w:rFonts w:ascii="Tw Cen MT" w:hAnsi="Tw Cen MT"/>
                <w:sz w:val="20"/>
                <w:szCs w:val="20"/>
              </w:rPr>
              <w:t>Colorea de verde la figura que presenta un área de 14 cm2</w:t>
            </w:r>
          </w:p>
          <w:p w:rsidR="00332E17" w:rsidRDefault="000B3F8F" w:rsidP="000B3F8F">
            <w:pPr>
              <w:pStyle w:val="Prrafodelista"/>
              <w:numPr>
                <w:ilvl w:val="0"/>
                <w:numId w:val="36"/>
              </w:numPr>
              <w:jc w:val="both"/>
              <w:rPr>
                <w:rFonts w:ascii="Tw Cen MT" w:hAnsi="Tw Cen MT"/>
                <w:sz w:val="20"/>
                <w:szCs w:val="20"/>
              </w:rPr>
            </w:pPr>
            <w:r w:rsidRPr="000B3F8F">
              <w:rPr>
                <w:rFonts w:ascii="Tw Cen MT" w:hAnsi="Tw Cen MT"/>
                <w:sz w:val="20"/>
                <w:szCs w:val="20"/>
              </w:rPr>
              <w:t>Colorea de morado la figura que presenta un área de 18 cm2</w:t>
            </w:r>
          </w:p>
          <w:p w:rsidR="000B3F8F" w:rsidRDefault="000B3F8F" w:rsidP="000B3F8F">
            <w:pPr>
              <w:jc w:val="both"/>
              <w:rPr>
                <w:rFonts w:ascii="Tw Cen MT" w:hAnsi="Tw Cen MT"/>
                <w:sz w:val="20"/>
                <w:szCs w:val="20"/>
              </w:rPr>
            </w:pPr>
            <w:r>
              <w:rPr>
                <w:rFonts w:ascii="Tw Cen MT" w:hAnsi="Tw Cen MT"/>
                <w:noProof/>
                <w:sz w:val="20"/>
                <w:szCs w:val="20"/>
                <w:lang w:eastAsia="es-MX"/>
              </w:rPr>
              <w:drawing>
                <wp:inline distT="0" distB="0" distL="0" distR="0">
                  <wp:extent cx="2977116" cy="2666412"/>
                  <wp:effectExtent l="0" t="0" r="0" b="635"/>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5EC4.tmp"/>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978189" cy="2667373"/>
                          </a:xfrm>
                          <a:prstGeom prst="rect">
                            <a:avLst/>
                          </a:prstGeom>
                        </pic:spPr>
                      </pic:pic>
                    </a:graphicData>
                  </a:graphic>
                </wp:inline>
              </w:drawing>
            </w:r>
          </w:p>
          <w:p w:rsidR="00EE150B" w:rsidRDefault="00EE150B" w:rsidP="000B3F8F">
            <w:pPr>
              <w:jc w:val="both"/>
              <w:rPr>
                <w:rFonts w:ascii="Tw Cen MT" w:hAnsi="Tw Cen MT"/>
                <w:sz w:val="20"/>
                <w:szCs w:val="20"/>
              </w:rPr>
            </w:pPr>
          </w:p>
          <w:p w:rsidR="00EE150B" w:rsidRPr="000B3F8F" w:rsidRDefault="00EE150B" w:rsidP="000B3F8F">
            <w:pPr>
              <w:jc w:val="both"/>
              <w:rPr>
                <w:rFonts w:ascii="Tw Cen MT" w:hAnsi="Tw Cen MT"/>
                <w:sz w:val="20"/>
                <w:szCs w:val="20"/>
              </w:rPr>
            </w:pPr>
            <w:r>
              <w:rPr>
                <w:rFonts w:ascii="Tw Cen MT" w:hAnsi="Tw Cen MT"/>
                <w:sz w:val="20"/>
                <w:szCs w:val="20"/>
                <w:u w:val="single"/>
              </w:rPr>
              <w:t xml:space="preserve">Realiza la </w:t>
            </w:r>
            <w:proofErr w:type="spellStart"/>
            <w:r>
              <w:rPr>
                <w:rFonts w:ascii="Tw Cen MT" w:hAnsi="Tw Cen MT"/>
                <w:sz w:val="20"/>
                <w:szCs w:val="20"/>
                <w:u w:val="single"/>
              </w:rPr>
              <w:t>pagina</w:t>
            </w:r>
            <w:proofErr w:type="spellEnd"/>
            <w:r>
              <w:rPr>
                <w:rFonts w:ascii="Tw Cen MT" w:hAnsi="Tw Cen MT"/>
                <w:sz w:val="20"/>
                <w:szCs w:val="20"/>
                <w:u w:val="single"/>
              </w:rPr>
              <w:t xml:space="preserve"> 155 y </w:t>
            </w:r>
            <w:proofErr w:type="gramStart"/>
            <w:r>
              <w:rPr>
                <w:rFonts w:ascii="Tw Cen MT" w:hAnsi="Tw Cen MT"/>
                <w:sz w:val="20"/>
                <w:szCs w:val="20"/>
                <w:u w:val="single"/>
              </w:rPr>
              <w:t xml:space="preserve">156  </w:t>
            </w:r>
            <w:r w:rsidRPr="005C7308">
              <w:rPr>
                <w:rFonts w:ascii="Tw Cen MT" w:hAnsi="Tw Cen MT"/>
                <w:sz w:val="20"/>
                <w:szCs w:val="20"/>
                <w:u w:val="single"/>
              </w:rPr>
              <w:t>de</w:t>
            </w:r>
            <w:proofErr w:type="gramEnd"/>
            <w:r w:rsidRPr="005C7308">
              <w:rPr>
                <w:rFonts w:ascii="Tw Cen MT" w:hAnsi="Tw Cen MT"/>
                <w:sz w:val="20"/>
                <w:szCs w:val="20"/>
                <w:u w:val="single"/>
              </w:rPr>
              <w:t xml:space="preserve"> tu libro de matemáticas</w:t>
            </w:r>
            <w:r>
              <w:rPr>
                <w:rFonts w:ascii="Tw Cen MT" w:hAnsi="Tw Cen MT"/>
                <w:sz w:val="20"/>
                <w:szCs w:val="20"/>
                <w:u w:val="single"/>
              </w:rPr>
              <w:t>.</w:t>
            </w:r>
          </w:p>
        </w:tc>
        <w:tc>
          <w:tcPr>
            <w:tcW w:w="2113" w:type="dxa"/>
            <w:vMerge/>
          </w:tcPr>
          <w:p w:rsidR="002174DE" w:rsidRPr="00016C11" w:rsidRDefault="002174DE" w:rsidP="00F4142B">
            <w:pPr>
              <w:rPr>
                <w:rFonts w:ascii="Tw Cen MT" w:hAnsi="Tw Cen MT"/>
                <w:sz w:val="20"/>
                <w:szCs w:val="20"/>
              </w:rPr>
            </w:pPr>
          </w:p>
        </w:tc>
      </w:tr>
      <w:tr w:rsidR="00777231" w:rsidTr="00760AED">
        <w:trPr>
          <w:cantSplit/>
          <w:trHeight w:val="552"/>
          <w:jc w:val="center"/>
        </w:trPr>
        <w:tc>
          <w:tcPr>
            <w:tcW w:w="456" w:type="dxa"/>
            <w:vMerge/>
            <w:tcBorders>
              <w:left w:val="dashSmallGap" w:sz="4" w:space="0" w:color="auto"/>
              <w:right w:val="dashSmallGap" w:sz="4" w:space="0" w:color="auto"/>
            </w:tcBorders>
            <w:shd w:val="clear" w:color="auto" w:fill="FFC000" w:themeFill="accent4"/>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7" w:space="0" w:color="000000"/>
              <w:bottom w:val="dashSmallGap" w:sz="4" w:space="0" w:color="auto"/>
              <w:right w:val="dashSmallGap" w:sz="4" w:space="0" w:color="auto"/>
            </w:tcBorders>
            <w:shd w:val="clear" w:color="auto" w:fill="auto"/>
          </w:tcPr>
          <w:p w:rsidR="002174DE" w:rsidRPr="00F4142B" w:rsidRDefault="002174DE" w:rsidP="003371DC">
            <w:pPr>
              <w:rPr>
                <w:rFonts w:ascii="Tw Cen MT" w:hAnsi="Tw Cen MT"/>
                <w:sz w:val="20"/>
                <w:szCs w:val="20"/>
              </w:rPr>
            </w:pPr>
            <w:r w:rsidRPr="004E5B37">
              <w:rPr>
                <w:rFonts w:ascii="Tw Cen MT" w:eastAsia="Arial MT" w:hAnsi="Tw Cen MT" w:cs="Arial MT"/>
                <w:sz w:val="20"/>
                <w:szCs w:val="20"/>
              </w:rPr>
              <w:t xml:space="preserve"> </w:t>
            </w:r>
            <w:r w:rsidRPr="004E5B37">
              <w:rPr>
                <w:rFonts w:ascii="Tw Cen MT" w:hAnsi="Tw Cen MT"/>
                <w:sz w:val="20"/>
              </w:rPr>
              <w:t>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9E509B">
            <w:pPr>
              <w:rPr>
                <w:rFonts w:ascii="Tw Cen MT" w:hAnsi="Tw Cen MT"/>
                <w:sz w:val="20"/>
                <w:szCs w:val="20"/>
              </w:rPr>
            </w:pPr>
            <w:r>
              <w:t>Establece relaciones de causa y efecto entre las partes de una narración. Incrementa sus recursos para narrar de manera oral (y por escrito)</w:t>
            </w:r>
          </w:p>
        </w:tc>
        <w:tc>
          <w:tcPr>
            <w:tcW w:w="1143" w:type="dxa"/>
            <w:tcBorders>
              <w:top w:val="dashSmallGap" w:sz="4" w:space="0" w:color="auto"/>
              <w:left w:val="dashSmallGap" w:sz="4" w:space="0" w:color="auto"/>
              <w:bottom w:val="dashSmallGap" w:sz="4" w:space="0" w:color="auto"/>
              <w:right w:val="single" w:sz="7" w:space="0" w:color="000000"/>
            </w:tcBorders>
            <w:shd w:val="clear" w:color="auto" w:fill="auto"/>
          </w:tcPr>
          <w:p w:rsidR="002174DE" w:rsidRPr="00D70859" w:rsidRDefault="00620AC2" w:rsidP="00BE15DC">
            <w:pPr>
              <w:rPr>
                <w:rFonts w:ascii="Tw Cen MT" w:hAnsi="Tw Cen MT"/>
                <w:sz w:val="20"/>
                <w:szCs w:val="20"/>
              </w:rPr>
            </w:pPr>
            <w:r>
              <w:t>Narración oral y versión escrita</w:t>
            </w:r>
          </w:p>
        </w:tc>
        <w:tc>
          <w:tcPr>
            <w:tcW w:w="6821" w:type="dxa"/>
          </w:tcPr>
          <w:p w:rsidR="00CF3CB9" w:rsidRDefault="001B3240" w:rsidP="00CF3CB9">
            <w:pPr>
              <w:rPr>
                <w:rFonts w:ascii="Tw Cen MT" w:hAnsi="Tw Cen MT"/>
                <w:sz w:val="20"/>
                <w:szCs w:val="20"/>
              </w:rPr>
            </w:pPr>
            <w:r w:rsidRPr="001B3240">
              <w:rPr>
                <w:rFonts w:ascii="Tw Cen MT" w:hAnsi="Tw Cen MT"/>
                <w:sz w:val="20"/>
                <w:szCs w:val="20"/>
              </w:rPr>
              <w:t>Lee el siguiente texto, luego las preguntas</w:t>
            </w:r>
            <w:r>
              <w:rPr>
                <w:rFonts w:ascii="Tw Cen MT" w:hAnsi="Tw Cen MT"/>
                <w:sz w:val="20"/>
                <w:szCs w:val="20"/>
              </w:rPr>
              <w:t>.</w:t>
            </w:r>
          </w:p>
          <w:p w:rsidR="001B3240" w:rsidRDefault="001B3240" w:rsidP="00CF3CB9">
            <w:pPr>
              <w:rPr>
                <w:rFonts w:ascii="Tw Cen MT" w:hAnsi="Tw Cen MT"/>
                <w:sz w:val="20"/>
                <w:szCs w:val="20"/>
              </w:rPr>
            </w:pPr>
            <w:r>
              <w:rPr>
                <w:rFonts w:ascii="Tw Cen MT" w:hAnsi="Tw Cen MT"/>
                <w:noProof/>
                <w:sz w:val="20"/>
                <w:szCs w:val="20"/>
                <w:lang w:eastAsia="es-MX"/>
              </w:rPr>
              <w:drawing>
                <wp:inline distT="0" distB="0" distL="0" distR="0">
                  <wp:extent cx="4238625" cy="2262036"/>
                  <wp:effectExtent l="0" t="0" r="0" b="0"/>
                  <wp:docPr id="1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25B.tmp"/>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39217" cy="2262352"/>
                          </a:xfrm>
                          <a:prstGeom prst="rect">
                            <a:avLst/>
                          </a:prstGeom>
                        </pic:spPr>
                      </pic:pic>
                    </a:graphicData>
                  </a:graphic>
                </wp:inline>
              </w:drawing>
            </w:r>
          </w:p>
          <w:p w:rsidR="00CB30A1" w:rsidRDefault="00CB30A1" w:rsidP="00CF3CB9">
            <w:pPr>
              <w:rPr>
                <w:rFonts w:ascii="Tw Cen MT" w:hAnsi="Tw Cen MT"/>
                <w:sz w:val="20"/>
                <w:szCs w:val="20"/>
              </w:rPr>
            </w:pPr>
          </w:p>
          <w:p w:rsidR="00CB30A1" w:rsidRDefault="001B3240" w:rsidP="00CF3CB9">
            <w:pPr>
              <w:rPr>
                <w:rFonts w:ascii="Tw Cen MT" w:hAnsi="Tw Cen MT"/>
                <w:sz w:val="20"/>
                <w:szCs w:val="20"/>
              </w:rPr>
            </w:pPr>
            <w:r w:rsidRPr="001B3240">
              <w:rPr>
                <w:rFonts w:ascii="Tw Cen MT" w:hAnsi="Tw Cen MT"/>
                <w:sz w:val="20"/>
                <w:szCs w:val="20"/>
              </w:rPr>
              <w:t>¿Qué tipo de texto es el anterior?</w:t>
            </w:r>
          </w:p>
          <w:p w:rsidR="00CB30A1" w:rsidRPr="00CA073C" w:rsidRDefault="00CB30A1" w:rsidP="00CF3CB9">
            <w:pPr>
              <w:rPr>
                <w:rFonts w:ascii="Tw Cen MT" w:hAnsi="Tw Cen MT"/>
                <w:sz w:val="20"/>
                <w:szCs w:val="20"/>
              </w:rPr>
            </w:pPr>
            <w:r>
              <w:rPr>
                <w:rFonts w:ascii="Tw Cen MT" w:hAnsi="Tw Cen MT"/>
                <w:sz w:val="20"/>
                <w:szCs w:val="20"/>
              </w:rPr>
              <w:t xml:space="preserve">Realiza la </w:t>
            </w:r>
            <w:proofErr w:type="spellStart"/>
            <w:r>
              <w:rPr>
                <w:rFonts w:ascii="Tw Cen MT" w:hAnsi="Tw Cen MT"/>
                <w:sz w:val="20"/>
                <w:szCs w:val="20"/>
              </w:rPr>
              <w:t>pagina</w:t>
            </w:r>
            <w:proofErr w:type="spellEnd"/>
            <w:r>
              <w:rPr>
                <w:rFonts w:ascii="Tw Cen MT" w:hAnsi="Tw Cen MT"/>
                <w:sz w:val="20"/>
                <w:szCs w:val="20"/>
              </w:rPr>
              <w:t xml:space="preserve"> 116 de tu libro de español.</w:t>
            </w:r>
          </w:p>
        </w:tc>
        <w:tc>
          <w:tcPr>
            <w:tcW w:w="2113" w:type="dxa"/>
            <w:vMerge/>
          </w:tcPr>
          <w:p w:rsidR="002174DE" w:rsidRPr="00016C11" w:rsidRDefault="002174DE" w:rsidP="00F4142B">
            <w:pPr>
              <w:rPr>
                <w:rFonts w:ascii="Tw Cen MT" w:hAnsi="Tw Cen MT"/>
                <w:sz w:val="20"/>
                <w:szCs w:val="20"/>
              </w:rPr>
            </w:pPr>
          </w:p>
        </w:tc>
      </w:tr>
      <w:tr w:rsidR="00777231" w:rsidTr="00760AED">
        <w:trPr>
          <w:trHeight w:val="230"/>
          <w:jc w:val="center"/>
        </w:trPr>
        <w:tc>
          <w:tcPr>
            <w:tcW w:w="456" w:type="dxa"/>
            <w:tcBorders>
              <w:top w:val="dashSmallGap" w:sz="4" w:space="0" w:color="auto"/>
              <w:left w:val="nil"/>
              <w:bottom w:val="dashSmallGap" w:sz="4" w:space="0" w:color="auto"/>
              <w:right w:val="dashSmallGap" w:sz="4" w:space="0" w:color="auto"/>
            </w:tcBorders>
          </w:tcPr>
          <w:p w:rsidR="002174DE" w:rsidRDefault="002174DE" w:rsidP="00F4142B">
            <w:pPr>
              <w:jc w:val="center"/>
              <w:rPr>
                <w:rFonts w:ascii="Tw Cen MT" w:hAnsi="Tw Cen MT"/>
              </w:rPr>
            </w:pPr>
          </w:p>
        </w:tc>
        <w:tc>
          <w:tcPr>
            <w:tcW w:w="1374" w:type="dxa"/>
            <w:tcBorders>
              <w:top w:val="dashSmallGap" w:sz="4" w:space="0" w:color="auto"/>
              <w:left w:val="dashSmallGap" w:sz="4" w:space="0" w:color="auto"/>
              <w:bottom w:val="dashSmallGap" w:sz="4" w:space="0" w:color="auto"/>
            </w:tcBorders>
            <w:shd w:val="clear" w:color="auto" w:fill="ED7D31" w:themeFill="accent2"/>
            <w:vAlign w:val="center"/>
          </w:tcPr>
          <w:p w:rsidR="002174DE" w:rsidRDefault="002174DE" w:rsidP="00F4142B">
            <w:pPr>
              <w:jc w:val="center"/>
              <w:rPr>
                <w:rFonts w:ascii="Tw Cen MT" w:hAnsi="Tw Cen MT"/>
              </w:rPr>
            </w:pPr>
            <w:r>
              <w:rPr>
                <w:rFonts w:ascii="Tw Cen MT" w:hAnsi="Tw Cen MT"/>
              </w:rPr>
              <w:t>ASIGNATURA</w:t>
            </w:r>
          </w:p>
        </w:tc>
        <w:tc>
          <w:tcPr>
            <w:tcW w:w="2331" w:type="dxa"/>
            <w:tcBorders>
              <w:top w:val="dashSmallGap" w:sz="4" w:space="0" w:color="auto"/>
              <w:bottom w:val="dashSmallGap" w:sz="4" w:space="0" w:color="auto"/>
            </w:tcBorders>
            <w:shd w:val="clear" w:color="auto" w:fill="F7CAAC" w:themeFill="accent2" w:themeFillTint="66"/>
            <w:vAlign w:val="center"/>
          </w:tcPr>
          <w:p w:rsidR="002174DE" w:rsidRDefault="002174DE" w:rsidP="00F4142B">
            <w:pPr>
              <w:jc w:val="center"/>
              <w:rPr>
                <w:rFonts w:ascii="Tw Cen MT" w:hAnsi="Tw Cen MT"/>
              </w:rPr>
            </w:pPr>
            <w:r>
              <w:rPr>
                <w:rFonts w:ascii="Tw Cen MT" w:hAnsi="Tw Cen MT"/>
              </w:rPr>
              <w:t>APRENDIZAJE ESPERADO</w:t>
            </w:r>
          </w:p>
        </w:tc>
        <w:tc>
          <w:tcPr>
            <w:tcW w:w="1143" w:type="dxa"/>
            <w:tcBorders>
              <w:top w:val="dashSmallGap" w:sz="4" w:space="0" w:color="auto"/>
              <w:bottom w:val="dashSmallGap" w:sz="4" w:space="0" w:color="auto"/>
            </w:tcBorders>
            <w:shd w:val="clear" w:color="auto" w:fill="ED7D31" w:themeFill="accent2"/>
            <w:vAlign w:val="center"/>
          </w:tcPr>
          <w:p w:rsidR="002174DE" w:rsidRDefault="002174DE" w:rsidP="00F4142B">
            <w:pPr>
              <w:jc w:val="center"/>
              <w:rPr>
                <w:rFonts w:ascii="Tw Cen MT" w:hAnsi="Tw Cen MT"/>
              </w:rPr>
            </w:pPr>
            <w:r>
              <w:rPr>
                <w:rFonts w:ascii="Tw Cen MT" w:hAnsi="Tw Cen MT"/>
              </w:rPr>
              <w:t xml:space="preserve">PROGRAMA DE TV </w:t>
            </w:r>
          </w:p>
        </w:tc>
        <w:tc>
          <w:tcPr>
            <w:tcW w:w="6821" w:type="dxa"/>
            <w:shd w:val="clear" w:color="auto" w:fill="F7CAAC" w:themeFill="accent2" w:themeFillTint="66"/>
            <w:vAlign w:val="center"/>
          </w:tcPr>
          <w:p w:rsidR="002174DE" w:rsidRDefault="002174DE" w:rsidP="00F4142B">
            <w:pPr>
              <w:jc w:val="center"/>
              <w:rPr>
                <w:rFonts w:ascii="Tw Cen MT" w:hAnsi="Tw Cen MT"/>
              </w:rPr>
            </w:pPr>
            <w:r>
              <w:rPr>
                <w:rFonts w:ascii="Tw Cen MT" w:hAnsi="Tw Cen MT"/>
              </w:rPr>
              <w:t>ACTIVIDADES</w:t>
            </w:r>
          </w:p>
        </w:tc>
        <w:tc>
          <w:tcPr>
            <w:tcW w:w="2113" w:type="dxa"/>
            <w:shd w:val="clear" w:color="auto" w:fill="ED7D31" w:themeFill="accent2"/>
            <w:vAlign w:val="center"/>
          </w:tcPr>
          <w:p w:rsidR="002174DE" w:rsidRDefault="002174DE" w:rsidP="00F4142B">
            <w:pPr>
              <w:jc w:val="center"/>
              <w:rPr>
                <w:rFonts w:ascii="Tw Cen MT" w:hAnsi="Tw Cen MT"/>
              </w:rPr>
            </w:pPr>
            <w:r>
              <w:rPr>
                <w:rFonts w:ascii="Tw Cen MT" w:hAnsi="Tw Cen MT"/>
              </w:rPr>
              <w:t>SEGUIMIENTO Y RETROALIMENTACIÓN</w:t>
            </w:r>
          </w:p>
        </w:tc>
      </w:tr>
      <w:tr w:rsidR="00777231" w:rsidTr="00760AED">
        <w:trPr>
          <w:cantSplit/>
          <w:trHeight w:val="732"/>
          <w:jc w:val="center"/>
        </w:trPr>
        <w:tc>
          <w:tcPr>
            <w:tcW w:w="456" w:type="dxa"/>
            <w:vMerge w:val="restart"/>
            <w:tcBorders>
              <w:top w:val="dashSmallGap" w:sz="4" w:space="0" w:color="auto"/>
            </w:tcBorders>
            <w:shd w:val="clear" w:color="auto" w:fill="ED7D31" w:themeFill="accent2"/>
            <w:textDirection w:val="btLr"/>
          </w:tcPr>
          <w:p w:rsidR="002174DE" w:rsidRPr="00016C11" w:rsidRDefault="002174DE" w:rsidP="00F4142B">
            <w:pPr>
              <w:ind w:left="113" w:right="113"/>
              <w:jc w:val="center"/>
              <w:rPr>
                <w:rFonts w:ascii="Tw Cen MT" w:hAnsi="Tw Cen MT"/>
              </w:rPr>
            </w:pPr>
            <w:r>
              <w:rPr>
                <w:rFonts w:ascii="Tw Cen MT" w:hAnsi="Tw Cen MT"/>
              </w:rPr>
              <w:t>VIERNES</w:t>
            </w:r>
          </w:p>
        </w:tc>
        <w:tc>
          <w:tcPr>
            <w:tcW w:w="1374" w:type="dxa"/>
            <w:tcBorders>
              <w:top w:val="dashSmallGap" w:sz="4" w:space="0" w:color="auto"/>
              <w:left w:val="single" w:sz="6" w:space="0" w:color="000000"/>
              <w:bottom w:val="dashSmallGap" w:sz="4" w:space="0" w:color="auto"/>
              <w:right w:val="dashSmallGap" w:sz="4" w:space="0" w:color="auto"/>
            </w:tcBorders>
            <w:shd w:val="clear" w:color="auto" w:fill="auto"/>
          </w:tcPr>
          <w:p w:rsidR="002174DE" w:rsidRPr="00F4142B" w:rsidRDefault="0011110C" w:rsidP="00332E17">
            <w:pPr>
              <w:rPr>
                <w:rFonts w:ascii="Tw Cen MT" w:hAnsi="Tw Cen MT"/>
                <w:sz w:val="20"/>
                <w:szCs w:val="20"/>
              </w:rPr>
            </w:pPr>
            <w:r>
              <w:rPr>
                <w:rFonts w:ascii="Tw Cen MT" w:hAnsi="Tw Cen MT"/>
                <w:sz w:val="20"/>
                <w:szCs w:val="20"/>
              </w:rPr>
              <w:t>Reforzamiento 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E71D2D" w:rsidRDefault="00620AC2" w:rsidP="00E71D2D">
            <w:pPr>
              <w:rPr>
                <w:rFonts w:ascii="Tw Cen MT" w:hAnsi="Tw Cen MT" w:cs="Arial"/>
                <w:sz w:val="20"/>
                <w:szCs w:val="20"/>
              </w:rPr>
            </w:pPr>
            <w:r>
              <w:t>Respeta y valora la diversidad cultural y lingüística de los pueblos indígenas</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2174DE" w:rsidRPr="00D70859" w:rsidRDefault="00620AC2" w:rsidP="008938E8">
            <w:pPr>
              <w:rPr>
                <w:rFonts w:ascii="Tw Cen MT" w:hAnsi="Tw Cen MT" w:cs="Arial"/>
                <w:sz w:val="20"/>
                <w:szCs w:val="20"/>
              </w:rPr>
            </w:pPr>
            <w:r>
              <w:t>Conozco y comparto la diversidad cultural de los pueblos indígenas de nuestro país</w:t>
            </w:r>
          </w:p>
        </w:tc>
        <w:tc>
          <w:tcPr>
            <w:tcW w:w="6821" w:type="dxa"/>
          </w:tcPr>
          <w:p w:rsidR="00FC511A" w:rsidRDefault="00FC511A" w:rsidP="00FC511A">
            <w:pPr>
              <w:rPr>
                <w:rFonts w:ascii="Tw Cen MT" w:hAnsi="Tw Cen MT"/>
                <w:sz w:val="20"/>
                <w:szCs w:val="20"/>
              </w:rPr>
            </w:pPr>
            <w:r w:rsidRPr="004F7E9D">
              <w:rPr>
                <w:rFonts w:ascii="Tw Cen MT" w:hAnsi="Tw Cen MT"/>
                <w:sz w:val="20"/>
                <w:szCs w:val="20"/>
              </w:rPr>
              <w:t>Lee en voz alta el trabalenguas escrito en español y el náhuatl.</w:t>
            </w:r>
          </w:p>
          <w:p w:rsidR="00FC511A" w:rsidRDefault="00FC511A" w:rsidP="00FC511A">
            <w:pPr>
              <w:rPr>
                <w:rFonts w:ascii="Tw Cen MT" w:hAnsi="Tw Cen MT"/>
                <w:sz w:val="20"/>
                <w:szCs w:val="20"/>
              </w:rPr>
            </w:pPr>
            <w:r>
              <w:rPr>
                <w:rFonts w:ascii="Tw Cen MT" w:hAnsi="Tw Cen MT"/>
                <w:noProof/>
                <w:sz w:val="20"/>
                <w:szCs w:val="20"/>
                <w:lang w:eastAsia="es-MX"/>
              </w:rPr>
              <w:drawing>
                <wp:inline distT="0" distB="0" distL="0" distR="0" wp14:anchorId="6F60A92C" wp14:editId="6A46FEC2">
                  <wp:extent cx="4372824" cy="1343025"/>
                  <wp:effectExtent l="0" t="0" r="8890" b="0"/>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4928.tmp"/>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373435" cy="1343213"/>
                          </a:xfrm>
                          <a:prstGeom prst="rect">
                            <a:avLst/>
                          </a:prstGeom>
                        </pic:spPr>
                      </pic:pic>
                    </a:graphicData>
                  </a:graphic>
                </wp:inline>
              </w:drawing>
            </w:r>
          </w:p>
          <w:p w:rsidR="00FC511A" w:rsidRDefault="00FC511A" w:rsidP="00FC511A">
            <w:pPr>
              <w:rPr>
                <w:rFonts w:ascii="Tw Cen MT" w:hAnsi="Tw Cen MT"/>
                <w:sz w:val="20"/>
                <w:szCs w:val="20"/>
              </w:rPr>
            </w:pPr>
            <w:r w:rsidRPr="004F7E9D">
              <w:rPr>
                <w:rFonts w:ascii="Tw Cen MT" w:hAnsi="Tw Cen MT"/>
                <w:sz w:val="20"/>
                <w:szCs w:val="20"/>
              </w:rPr>
              <w:t>Contesta las preguntas.</w:t>
            </w:r>
          </w:p>
          <w:p w:rsidR="00FC511A" w:rsidRPr="00A431B6" w:rsidRDefault="00FC511A" w:rsidP="00FC511A">
            <w:pPr>
              <w:pStyle w:val="Prrafodelista"/>
              <w:numPr>
                <w:ilvl w:val="0"/>
                <w:numId w:val="37"/>
              </w:numPr>
              <w:rPr>
                <w:rFonts w:ascii="Tw Cen MT" w:hAnsi="Tw Cen MT"/>
                <w:sz w:val="20"/>
                <w:szCs w:val="20"/>
              </w:rPr>
            </w:pPr>
            <w:r w:rsidRPr="00A431B6">
              <w:rPr>
                <w:rFonts w:ascii="Tw Cen MT" w:hAnsi="Tw Cen MT"/>
                <w:sz w:val="20"/>
                <w:szCs w:val="20"/>
              </w:rPr>
              <w:t>¿Logras entender lo que dice el poema en náhuatl?</w:t>
            </w:r>
          </w:p>
          <w:p w:rsidR="00FC511A" w:rsidRPr="00A431B6" w:rsidRDefault="00FC511A" w:rsidP="00FC511A">
            <w:pPr>
              <w:pStyle w:val="Prrafodelista"/>
              <w:numPr>
                <w:ilvl w:val="0"/>
                <w:numId w:val="37"/>
              </w:numPr>
              <w:rPr>
                <w:rFonts w:ascii="Tw Cen MT" w:hAnsi="Tw Cen MT"/>
                <w:sz w:val="20"/>
                <w:szCs w:val="20"/>
              </w:rPr>
            </w:pPr>
            <w:r w:rsidRPr="00A431B6">
              <w:rPr>
                <w:rFonts w:ascii="Tw Cen MT" w:hAnsi="Tw Cen MT"/>
                <w:sz w:val="20"/>
                <w:szCs w:val="20"/>
              </w:rPr>
              <w:t>¿Cómo se escribe hormiga en náhuatl?</w:t>
            </w:r>
          </w:p>
          <w:p w:rsidR="00FC511A" w:rsidRPr="00A431B6" w:rsidRDefault="00FC511A" w:rsidP="00FC511A">
            <w:pPr>
              <w:pStyle w:val="Prrafodelista"/>
              <w:numPr>
                <w:ilvl w:val="0"/>
                <w:numId w:val="37"/>
              </w:numPr>
              <w:rPr>
                <w:rFonts w:ascii="Tw Cen MT" w:hAnsi="Tw Cen MT"/>
                <w:sz w:val="20"/>
                <w:szCs w:val="20"/>
              </w:rPr>
            </w:pPr>
            <w:r w:rsidRPr="00A431B6">
              <w:rPr>
                <w:rFonts w:ascii="Tw Cen MT" w:hAnsi="Tw Cen MT"/>
                <w:sz w:val="20"/>
                <w:szCs w:val="20"/>
              </w:rPr>
              <w:t xml:space="preserve">¿Qué significa </w:t>
            </w:r>
            <w:proofErr w:type="spellStart"/>
            <w:r w:rsidRPr="00A431B6">
              <w:rPr>
                <w:rFonts w:ascii="Tw Cen MT" w:hAnsi="Tw Cen MT"/>
                <w:sz w:val="20"/>
                <w:szCs w:val="20"/>
              </w:rPr>
              <w:t>tsopelik</w:t>
            </w:r>
            <w:proofErr w:type="spellEnd"/>
            <w:r w:rsidRPr="00A431B6">
              <w:rPr>
                <w:rFonts w:ascii="Tw Cen MT" w:hAnsi="Tw Cen MT"/>
                <w:sz w:val="20"/>
                <w:szCs w:val="20"/>
              </w:rPr>
              <w:t xml:space="preserve"> en español?</w:t>
            </w:r>
          </w:p>
          <w:p w:rsidR="005C7308" w:rsidRPr="005C7308" w:rsidRDefault="00FC511A" w:rsidP="00FC511A">
            <w:pPr>
              <w:jc w:val="both"/>
              <w:rPr>
                <w:rFonts w:ascii="Tw Cen MT" w:hAnsi="Tw Cen MT"/>
                <w:sz w:val="20"/>
                <w:szCs w:val="20"/>
              </w:rPr>
            </w:pPr>
            <w:r w:rsidRPr="00A431B6">
              <w:rPr>
                <w:rFonts w:ascii="Tw Cen MT" w:hAnsi="Tw Cen MT"/>
                <w:sz w:val="20"/>
                <w:szCs w:val="20"/>
              </w:rPr>
              <w:t>¿Cuál es la letra que se repite en el poema y la usamos poco en el español?</w:t>
            </w:r>
          </w:p>
        </w:tc>
        <w:tc>
          <w:tcPr>
            <w:tcW w:w="2113" w:type="dxa"/>
            <w:vMerge w:val="restart"/>
          </w:tcPr>
          <w:p w:rsidR="002174DE" w:rsidRDefault="002174DE" w:rsidP="00E26953">
            <w:pPr>
              <w:rPr>
                <w:rFonts w:ascii="Tw Cen MT" w:hAnsi="Tw Cen MT"/>
                <w:sz w:val="20"/>
                <w:szCs w:val="20"/>
              </w:rPr>
            </w:pPr>
          </w:p>
          <w:p w:rsidR="002174DE" w:rsidRDefault="002174DE" w:rsidP="00E26953">
            <w:pPr>
              <w:rPr>
                <w:rFonts w:ascii="Tw Cen MT" w:hAnsi="Tw Cen MT"/>
                <w:sz w:val="20"/>
                <w:szCs w:val="20"/>
              </w:rPr>
            </w:pPr>
            <w:r>
              <w:rPr>
                <w:rFonts w:ascii="Tw Cen MT" w:hAnsi="Tw Cen MT"/>
                <w:sz w:val="20"/>
                <w:szCs w:val="20"/>
              </w:rPr>
              <w:t xml:space="preserve">Envía evidencias de tus trabajos al </w:t>
            </w:r>
            <w:proofErr w:type="spellStart"/>
            <w:r>
              <w:rPr>
                <w:rFonts w:ascii="Tw Cen MT" w:hAnsi="Tw Cen MT"/>
                <w:sz w:val="20"/>
                <w:szCs w:val="20"/>
              </w:rPr>
              <w:t>whatsApp</w:t>
            </w:r>
            <w:proofErr w:type="spellEnd"/>
            <w:r>
              <w:rPr>
                <w:rFonts w:ascii="Tw Cen MT" w:hAnsi="Tw Cen MT"/>
                <w:sz w:val="20"/>
                <w:szCs w:val="20"/>
              </w:rPr>
              <w:t xml:space="preserve"> de tu maestro (a), tienes hasta las 9:00 </w:t>
            </w:r>
            <w:proofErr w:type="spellStart"/>
            <w:r>
              <w:rPr>
                <w:rFonts w:ascii="Tw Cen MT" w:hAnsi="Tw Cen MT"/>
                <w:sz w:val="20"/>
                <w:szCs w:val="20"/>
              </w:rPr>
              <w:t>p.m</w:t>
            </w:r>
            <w:proofErr w:type="spellEnd"/>
            <w:r>
              <w:rPr>
                <w:rFonts w:ascii="Tw Cen MT" w:hAnsi="Tw Cen MT"/>
                <w:sz w:val="20"/>
                <w:szCs w:val="20"/>
              </w:rPr>
              <w:t xml:space="preserve"> de cada día.</w:t>
            </w:r>
          </w:p>
          <w:p w:rsidR="002174DE" w:rsidRDefault="002174DE" w:rsidP="00E26953">
            <w:pPr>
              <w:rPr>
                <w:rFonts w:ascii="Tw Cen MT" w:hAnsi="Tw Cen MT"/>
                <w:sz w:val="20"/>
                <w:szCs w:val="20"/>
              </w:rPr>
            </w:pPr>
          </w:p>
          <w:p w:rsidR="002174DE" w:rsidRPr="00016C11" w:rsidRDefault="002174DE" w:rsidP="00E26953">
            <w:pPr>
              <w:jc w:val="both"/>
              <w:rPr>
                <w:rFonts w:ascii="Tw Cen MT" w:hAnsi="Tw Cen MT"/>
                <w:sz w:val="20"/>
                <w:szCs w:val="20"/>
              </w:rPr>
            </w:pPr>
            <w:r>
              <w:rPr>
                <w:rFonts w:ascii="Tw Cen MT" w:hAnsi="Tw Cen MT"/>
                <w:sz w:val="20"/>
                <w:szCs w:val="20"/>
              </w:rPr>
              <w:t xml:space="preserve">NOTA: no olvides ponerle la fecha a cada trabajo y tú nombre en la parte de arriba.  </w:t>
            </w:r>
          </w:p>
        </w:tc>
      </w:tr>
      <w:tr w:rsidR="00777231" w:rsidTr="00760AED">
        <w:trPr>
          <w:cantSplit/>
          <w:trHeight w:val="313"/>
          <w:jc w:val="center"/>
        </w:trPr>
        <w:tc>
          <w:tcPr>
            <w:tcW w:w="456" w:type="dxa"/>
            <w:vMerge/>
            <w:shd w:val="clear" w:color="auto" w:fill="ED7D31" w:themeFill="accent2"/>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6" w:space="0" w:color="000000"/>
              <w:bottom w:val="dashSmallGap" w:sz="4" w:space="0" w:color="auto"/>
              <w:right w:val="dashSmallGap" w:sz="4" w:space="0" w:color="auto"/>
            </w:tcBorders>
            <w:shd w:val="clear" w:color="auto" w:fill="auto"/>
          </w:tcPr>
          <w:p w:rsidR="002174DE" w:rsidRPr="00F4142B" w:rsidRDefault="002174DE" w:rsidP="00332E17">
            <w:pPr>
              <w:rPr>
                <w:rFonts w:ascii="Tw Cen MT" w:hAnsi="Tw Cen MT"/>
                <w:sz w:val="20"/>
                <w:szCs w:val="20"/>
              </w:rPr>
            </w:pPr>
            <w:r w:rsidRPr="0065538D">
              <w:rPr>
                <w:rFonts w:ascii="Tw Cen MT" w:eastAsia="Arial MT" w:hAnsi="Tw Cen MT" w:cs="Arial MT"/>
                <w:sz w:val="20"/>
                <w:szCs w:val="20"/>
              </w:rPr>
              <w:t xml:space="preserve"> </w:t>
            </w:r>
            <w:r w:rsidR="0011110C">
              <w:rPr>
                <w:rFonts w:ascii="Tw Cen MT" w:hAnsi="Tw Cen MT"/>
                <w:sz w:val="20"/>
                <w:szCs w:val="20"/>
              </w:rPr>
              <w:t>Reforzamiento 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69291D">
            <w:pPr>
              <w:rPr>
                <w:rFonts w:ascii="Tw Cen MT" w:hAnsi="Tw Cen MT" w:cs="Arial"/>
                <w:sz w:val="20"/>
                <w:szCs w:val="20"/>
              </w:rPr>
            </w:pPr>
            <w:r>
              <w:t>Emplea adjetivos y adverbios al describir personajes, escenarios y situaciones en una narración.</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2174DE" w:rsidRPr="00D70859" w:rsidRDefault="00620AC2" w:rsidP="00B40751">
            <w:pPr>
              <w:rPr>
                <w:rFonts w:ascii="Tw Cen MT" w:hAnsi="Tw Cen MT" w:cs="Arial"/>
                <w:sz w:val="20"/>
                <w:szCs w:val="20"/>
              </w:rPr>
            </w:pPr>
            <w:r>
              <w:t>Planifiquemos una narración</w:t>
            </w:r>
          </w:p>
        </w:tc>
        <w:tc>
          <w:tcPr>
            <w:tcW w:w="6821" w:type="dxa"/>
          </w:tcPr>
          <w:p w:rsidR="00D276A8" w:rsidRDefault="00777231" w:rsidP="00777231">
            <w:pPr>
              <w:rPr>
                <w:rFonts w:ascii="Tw Cen MT" w:hAnsi="Tw Cen MT"/>
                <w:sz w:val="20"/>
                <w:szCs w:val="20"/>
              </w:rPr>
            </w:pPr>
            <w:r w:rsidRPr="00777231">
              <w:rPr>
                <w:rFonts w:ascii="Tw Cen MT" w:hAnsi="Tw Cen MT"/>
                <w:sz w:val="20"/>
                <w:szCs w:val="20"/>
              </w:rPr>
              <w:t xml:space="preserve">Subraya los adverbios que encuentres </w:t>
            </w:r>
            <w:r>
              <w:rPr>
                <w:rFonts w:ascii="Tw Cen MT" w:hAnsi="Tw Cen MT"/>
                <w:sz w:val="20"/>
                <w:szCs w:val="20"/>
              </w:rPr>
              <w:t xml:space="preserve">en los siguientes fragmentos de </w:t>
            </w:r>
            <w:r w:rsidRPr="00777231">
              <w:rPr>
                <w:rFonts w:ascii="Tw Cen MT" w:hAnsi="Tw Cen MT"/>
                <w:sz w:val="20"/>
                <w:szCs w:val="20"/>
              </w:rPr>
              <w:t>cuento “El gigante egoísta”.</w:t>
            </w:r>
          </w:p>
          <w:p w:rsidR="00777231" w:rsidRPr="00110C6C" w:rsidRDefault="00777231" w:rsidP="00777231">
            <w:pPr>
              <w:rPr>
                <w:rFonts w:ascii="Tw Cen MT" w:hAnsi="Tw Cen MT"/>
                <w:sz w:val="20"/>
                <w:szCs w:val="20"/>
              </w:rPr>
            </w:pPr>
            <w:r>
              <w:rPr>
                <w:rFonts w:ascii="Tw Cen MT" w:hAnsi="Tw Cen MT"/>
                <w:noProof/>
                <w:sz w:val="20"/>
                <w:szCs w:val="20"/>
                <w:lang w:eastAsia="es-MX"/>
              </w:rPr>
              <w:drawing>
                <wp:inline distT="0" distB="0" distL="0" distR="0">
                  <wp:extent cx="4201463" cy="1250191"/>
                  <wp:effectExtent l="0" t="0" r="0" b="7620"/>
                  <wp:docPr id="1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BB32.tmp"/>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209565" cy="1252602"/>
                          </a:xfrm>
                          <a:prstGeom prst="rect">
                            <a:avLst/>
                          </a:prstGeom>
                        </pic:spPr>
                      </pic:pic>
                    </a:graphicData>
                  </a:graphic>
                </wp:inline>
              </w:drawing>
            </w:r>
          </w:p>
        </w:tc>
        <w:tc>
          <w:tcPr>
            <w:tcW w:w="2113" w:type="dxa"/>
            <w:vMerge/>
          </w:tcPr>
          <w:p w:rsidR="002174DE" w:rsidRPr="00016C11" w:rsidRDefault="002174DE" w:rsidP="00F4142B">
            <w:pPr>
              <w:rPr>
                <w:rFonts w:ascii="Tw Cen MT" w:hAnsi="Tw Cen MT"/>
                <w:sz w:val="20"/>
                <w:szCs w:val="20"/>
              </w:rPr>
            </w:pPr>
          </w:p>
        </w:tc>
      </w:tr>
      <w:tr w:rsidR="00777231" w:rsidTr="00760AED">
        <w:trPr>
          <w:cantSplit/>
          <w:trHeight w:val="1208"/>
          <w:jc w:val="center"/>
        </w:trPr>
        <w:tc>
          <w:tcPr>
            <w:tcW w:w="456" w:type="dxa"/>
            <w:vMerge/>
            <w:shd w:val="clear" w:color="auto" w:fill="ED7D31" w:themeFill="accent2"/>
            <w:textDirection w:val="btLr"/>
          </w:tcPr>
          <w:p w:rsidR="002174DE" w:rsidRPr="00016C11" w:rsidRDefault="002174DE" w:rsidP="00F4142B">
            <w:pPr>
              <w:ind w:left="113" w:right="113"/>
              <w:jc w:val="center"/>
              <w:rPr>
                <w:rFonts w:ascii="Tw Cen MT" w:hAnsi="Tw Cen MT"/>
              </w:rPr>
            </w:pPr>
          </w:p>
        </w:tc>
        <w:tc>
          <w:tcPr>
            <w:tcW w:w="1374" w:type="dxa"/>
            <w:tcBorders>
              <w:top w:val="dashSmallGap" w:sz="4" w:space="0" w:color="auto"/>
              <w:left w:val="single" w:sz="6" w:space="0" w:color="000000"/>
              <w:bottom w:val="dashSmallGap" w:sz="4" w:space="0" w:color="auto"/>
              <w:right w:val="dashSmallGap" w:sz="4" w:space="0" w:color="auto"/>
            </w:tcBorders>
            <w:shd w:val="clear" w:color="auto" w:fill="auto"/>
          </w:tcPr>
          <w:p w:rsidR="002174DE" w:rsidRPr="00F4142B" w:rsidRDefault="002174DE" w:rsidP="00332E17">
            <w:pPr>
              <w:rPr>
                <w:rFonts w:ascii="Tw Cen MT" w:hAnsi="Tw Cen MT"/>
                <w:sz w:val="20"/>
                <w:szCs w:val="20"/>
              </w:rPr>
            </w:pPr>
            <w:r w:rsidRPr="0065538D">
              <w:rPr>
                <w:rFonts w:ascii="Tw Cen MT" w:eastAsia="Arial MT" w:hAnsi="Tw Cen MT" w:cs="Arial MT"/>
                <w:sz w:val="20"/>
                <w:szCs w:val="20"/>
              </w:rPr>
              <w:t xml:space="preserve"> </w:t>
            </w:r>
            <w:r w:rsidR="0011110C">
              <w:rPr>
                <w:rFonts w:ascii="Tw Cen MT" w:hAnsi="Tw Cen MT"/>
                <w:sz w:val="20"/>
                <w:szCs w:val="20"/>
              </w:rPr>
              <w:t>Reforzamiento 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2174DE" w:rsidRPr="00D70859" w:rsidRDefault="00620AC2" w:rsidP="00392CC2">
            <w:pPr>
              <w:rPr>
                <w:rFonts w:ascii="Tw Cen MT" w:hAnsi="Tw Cen MT" w:cs="Arial"/>
                <w:sz w:val="20"/>
                <w:szCs w:val="20"/>
              </w:rPr>
            </w:pPr>
            <w:r>
              <w:t>Emplea adjetivos y adverbios al describir personajes, escenarios y situaciones en una narración.</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2174DE" w:rsidRPr="00D70859" w:rsidRDefault="00620AC2" w:rsidP="002F1CA3">
            <w:pPr>
              <w:rPr>
                <w:rFonts w:ascii="Tw Cen MT" w:hAnsi="Tw Cen MT" w:cs="Arial"/>
                <w:sz w:val="20"/>
                <w:szCs w:val="20"/>
              </w:rPr>
            </w:pPr>
            <w:r>
              <w:t>Vamos a cuidarnos</w:t>
            </w:r>
          </w:p>
        </w:tc>
        <w:tc>
          <w:tcPr>
            <w:tcW w:w="6821" w:type="dxa"/>
          </w:tcPr>
          <w:p w:rsidR="00777231" w:rsidRPr="00777231" w:rsidRDefault="00777231" w:rsidP="00777231">
            <w:pPr>
              <w:rPr>
                <w:rFonts w:ascii="Tw Cen MT" w:hAnsi="Tw Cen MT"/>
                <w:sz w:val="20"/>
                <w:szCs w:val="20"/>
                <w:lang w:val="es-ES"/>
              </w:rPr>
            </w:pPr>
            <w:r w:rsidRPr="00777231">
              <w:rPr>
                <w:rFonts w:ascii="Tw Cen MT" w:hAnsi="Tw Cen MT"/>
                <w:sz w:val="20"/>
                <w:szCs w:val="20"/>
                <w:lang w:val="es-ES"/>
              </w:rPr>
              <w:t>Anota en los paréntesis el tipo de adverbio remarcado en negritas en el</w:t>
            </w:r>
          </w:p>
          <w:p w:rsidR="00A42C52" w:rsidRDefault="00777231" w:rsidP="00777231">
            <w:pPr>
              <w:rPr>
                <w:rFonts w:ascii="Tw Cen MT" w:hAnsi="Tw Cen MT"/>
                <w:sz w:val="20"/>
                <w:szCs w:val="20"/>
                <w:lang w:val="es-ES"/>
              </w:rPr>
            </w:pPr>
            <w:r w:rsidRPr="00777231">
              <w:rPr>
                <w:rFonts w:ascii="Tw Cen MT" w:hAnsi="Tw Cen MT"/>
                <w:sz w:val="20"/>
                <w:szCs w:val="20"/>
                <w:lang w:val="es-ES"/>
              </w:rPr>
              <w:t>siguiente texto.</w:t>
            </w:r>
          </w:p>
          <w:p w:rsidR="00777231" w:rsidRPr="00D23980" w:rsidRDefault="00777231" w:rsidP="00777231">
            <w:pPr>
              <w:rPr>
                <w:rFonts w:ascii="Tw Cen MT" w:hAnsi="Tw Cen MT"/>
                <w:sz w:val="20"/>
                <w:szCs w:val="20"/>
                <w:lang w:val="es-ES"/>
              </w:rPr>
            </w:pPr>
            <w:r>
              <w:rPr>
                <w:rFonts w:ascii="Tw Cen MT" w:hAnsi="Tw Cen MT"/>
                <w:noProof/>
                <w:sz w:val="20"/>
                <w:szCs w:val="20"/>
                <w:lang w:eastAsia="es-MX"/>
              </w:rPr>
              <w:drawing>
                <wp:inline distT="0" distB="0" distL="0" distR="0">
                  <wp:extent cx="4419738" cy="771525"/>
                  <wp:effectExtent l="0" t="0" r="0" b="0"/>
                  <wp:docPr id="1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7985.tmp"/>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455557" cy="777778"/>
                          </a:xfrm>
                          <a:prstGeom prst="rect">
                            <a:avLst/>
                          </a:prstGeom>
                        </pic:spPr>
                      </pic:pic>
                    </a:graphicData>
                  </a:graphic>
                </wp:inline>
              </w:drawing>
            </w:r>
          </w:p>
        </w:tc>
        <w:tc>
          <w:tcPr>
            <w:tcW w:w="2113" w:type="dxa"/>
            <w:vMerge/>
          </w:tcPr>
          <w:p w:rsidR="002174DE" w:rsidRPr="00016C11" w:rsidRDefault="002174DE" w:rsidP="00F4142B">
            <w:pPr>
              <w:rPr>
                <w:rFonts w:ascii="Tw Cen MT" w:hAnsi="Tw Cen MT"/>
                <w:sz w:val="20"/>
                <w:szCs w:val="20"/>
              </w:rPr>
            </w:pPr>
          </w:p>
        </w:tc>
      </w:tr>
      <w:tr w:rsidR="00777231" w:rsidTr="0058645D">
        <w:trPr>
          <w:cantSplit/>
          <w:trHeight w:val="2446"/>
          <w:jc w:val="center"/>
        </w:trPr>
        <w:tc>
          <w:tcPr>
            <w:tcW w:w="456" w:type="dxa"/>
            <w:shd w:val="clear" w:color="auto" w:fill="ED7D31" w:themeFill="accent2"/>
            <w:textDirection w:val="btLr"/>
          </w:tcPr>
          <w:p w:rsidR="00746A47" w:rsidRPr="00016C11" w:rsidRDefault="00746A47" w:rsidP="00F4142B">
            <w:pPr>
              <w:ind w:left="113" w:right="113"/>
              <w:jc w:val="center"/>
              <w:rPr>
                <w:rFonts w:ascii="Tw Cen MT" w:hAnsi="Tw Cen MT"/>
              </w:rPr>
            </w:pPr>
          </w:p>
        </w:tc>
        <w:tc>
          <w:tcPr>
            <w:tcW w:w="1374" w:type="dxa"/>
            <w:tcBorders>
              <w:top w:val="dashSmallGap" w:sz="4" w:space="0" w:color="auto"/>
              <w:left w:val="single" w:sz="6" w:space="0" w:color="000000"/>
              <w:bottom w:val="dashSmallGap" w:sz="4" w:space="0" w:color="auto"/>
              <w:right w:val="dashSmallGap" w:sz="4" w:space="0" w:color="auto"/>
            </w:tcBorders>
            <w:shd w:val="clear" w:color="auto" w:fill="auto"/>
          </w:tcPr>
          <w:p w:rsidR="00746A47" w:rsidRPr="0065538D" w:rsidRDefault="0011110C" w:rsidP="00A117C0">
            <w:pPr>
              <w:rPr>
                <w:rFonts w:ascii="Tw Cen MT" w:eastAsia="Arial MT" w:hAnsi="Tw Cen MT" w:cs="Arial MT"/>
                <w:sz w:val="20"/>
                <w:szCs w:val="20"/>
              </w:rPr>
            </w:pPr>
            <w:r>
              <w:rPr>
                <w:rFonts w:ascii="Tw Cen MT" w:hAnsi="Tw Cen MT"/>
                <w:sz w:val="20"/>
                <w:szCs w:val="20"/>
              </w:rPr>
              <w:t>Reforzamiento lengua materna</w:t>
            </w:r>
          </w:p>
        </w:tc>
        <w:tc>
          <w:tcPr>
            <w:tcW w:w="2331" w:type="dxa"/>
            <w:tcBorders>
              <w:top w:val="dashSmallGap" w:sz="4" w:space="0" w:color="auto"/>
              <w:left w:val="dashSmallGap" w:sz="4" w:space="0" w:color="auto"/>
              <w:bottom w:val="dashSmallGap" w:sz="4" w:space="0" w:color="auto"/>
              <w:right w:val="dashSmallGap" w:sz="4" w:space="0" w:color="auto"/>
            </w:tcBorders>
            <w:shd w:val="clear" w:color="auto" w:fill="auto"/>
          </w:tcPr>
          <w:p w:rsidR="00746A47" w:rsidRDefault="00620AC2" w:rsidP="00E36C27">
            <w:r>
              <w:t xml:space="preserve"> Conoce las características de un instructivo e interpreta la información que presenta.</w:t>
            </w:r>
          </w:p>
        </w:tc>
        <w:tc>
          <w:tcPr>
            <w:tcW w:w="1143" w:type="dxa"/>
            <w:tcBorders>
              <w:top w:val="dashSmallGap" w:sz="4" w:space="0" w:color="auto"/>
              <w:left w:val="dashSmallGap" w:sz="4" w:space="0" w:color="auto"/>
              <w:bottom w:val="dashSmallGap" w:sz="4" w:space="0" w:color="auto"/>
              <w:right w:val="single" w:sz="6" w:space="0" w:color="000000"/>
            </w:tcBorders>
            <w:shd w:val="clear" w:color="auto" w:fill="auto"/>
          </w:tcPr>
          <w:p w:rsidR="00746A47" w:rsidRDefault="00620AC2" w:rsidP="008D5802">
            <w:r>
              <w:t>Móvil de estrellas</w:t>
            </w:r>
          </w:p>
        </w:tc>
        <w:tc>
          <w:tcPr>
            <w:tcW w:w="6821" w:type="dxa"/>
          </w:tcPr>
          <w:p w:rsidR="00746A47" w:rsidRDefault="00777231" w:rsidP="002F1CA3">
            <w:pPr>
              <w:rPr>
                <w:noProof/>
                <w:lang w:eastAsia="es-MX"/>
              </w:rPr>
            </w:pPr>
            <w:r w:rsidRPr="00777231">
              <w:rPr>
                <w:noProof/>
                <w:lang w:eastAsia="es-MX"/>
              </w:rPr>
              <w:t>Anota en el cuadro la letra correcta según la parte de la receta señalada.</w:t>
            </w:r>
          </w:p>
          <w:p w:rsidR="00777231" w:rsidRPr="00436C34" w:rsidRDefault="00777231" w:rsidP="002F1CA3">
            <w:pPr>
              <w:rPr>
                <w:noProof/>
                <w:lang w:eastAsia="es-MX"/>
              </w:rPr>
            </w:pPr>
            <w:r>
              <w:rPr>
                <w:noProof/>
                <w:lang w:eastAsia="es-MX"/>
              </w:rPr>
              <w:drawing>
                <wp:inline distT="0" distB="0" distL="0" distR="0">
                  <wp:extent cx="4636950" cy="1847850"/>
                  <wp:effectExtent l="0" t="0" r="0" b="0"/>
                  <wp:docPr id="1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BCB1.tmp"/>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4653719" cy="1854532"/>
                          </a:xfrm>
                          <a:prstGeom prst="rect">
                            <a:avLst/>
                          </a:prstGeom>
                        </pic:spPr>
                      </pic:pic>
                    </a:graphicData>
                  </a:graphic>
                </wp:inline>
              </w:drawing>
            </w:r>
          </w:p>
        </w:tc>
        <w:tc>
          <w:tcPr>
            <w:tcW w:w="2113" w:type="dxa"/>
          </w:tcPr>
          <w:p w:rsidR="00746A47" w:rsidRPr="00016C11" w:rsidRDefault="00746A47" w:rsidP="00F4142B">
            <w:pPr>
              <w:rPr>
                <w:rFonts w:ascii="Tw Cen MT" w:hAnsi="Tw Cen MT"/>
                <w:sz w:val="20"/>
                <w:szCs w:val="20"/>
              </w:rPr>
            </w:pPr>
          </w:p>
        </w:tc>
      </w:tr>
    </w:tbl>
    <w:p w:rsidR="00F364D9" w:rsidRDefault="00F364D9" w:rsidP="00833AB0">
      <w:pPr>
        <w:jc w:val="both"/>
        <w:rPr>
          <w:rFonts w:ascii="Tw Cen MT" w:hAnsi="Tw Cen MT"/>
        </w:rPr>
      </w:pPr>
    </w:p>
    <w:p w:rsidR="003812A1" w:rsidRDefault="003812A1" w:rsidP="00833AB0">
      <w:pPr>
        <w:jc w:val="both"/>
        <w:rPr>
          <w:rFonts w:ascii="Tw Cen MT" w:hAnsi="Tw Cen MT"/>
        </w:rPr>
      </w:pPr>
    </w:p>
    <w:p w:rsidR="003812A1" w:rsidRPr="008273C7" w:rsidRDefault="003812A1" w:rsidP="00833AB0">
      <w:pPr>
        <w:jc w:val="both"/>
        <w:rPr>
          <w:rFonts w:ascii="Tw Cen MT" w:hAnsi="Tw Cen MT"/>
        </w:rPr>
      </w:pPr>
      <w:r>
        <w:rPr>
          <w:rFonts w:ascii="Tw Cen MT" w:hAnsi="Tw Cen MT"/>
        </w:rPr>
        <w:t xml:space="preserve">NOTA: es importante que veas las clases por la televisión </w:t>
      </w:r>
      <w:r w:rsidR="00AF5FFD">
        <w:rPr>
          <w:rFonts w:ascii="Tw Cen MT" w:hAnsi="Tw Cen MT"/>
        </w:rPr>
        <w:t>diariamente para</w:t>
      </w:r>
      <w:r>
        <w:rPr>
          <w:rFonts w:ascii="Tw Cen MT" w:hAnsi="Tw Cen MT"/>
        </w:rPr>
        <w:t xml:space="preserve"> poder realizar tus actividades. </w:t>
      </w:r>
    </w:p>
    <w:sectPr w:rsidR="003812A1" w:rsidRPr="008273C7" w:rsidSect="00D8026D">
      <w:pgSz w:w="15840" w:h="12240" w:orient="landscape"/>
      <w:pgMar w:top="1134" w:right="1134" w:bottom="1134" w:left="1134" w:header="709" w:footer="709" w:gutter="0"/>
      <w:pgBorders w:offsetFrom="page">
        <w:top w:val="thinThickLargeGap" w:sz="24" w:space="24" w:color="ED7D31" w:themeColor="accent2"/>
        <w:left w:val="thinThickLargeGap" w:sz="24" w:space="24" w:color="ED7D31" w:themeColor="accent2"/>
        <w:bottom w:val="thickThinLargeGap" w:sz="24" w:space="24" w:color="ED7D31" w:themeColor="accent2"/>
        <w:right w:val="thickThinLargeGap"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4ED" w:rsidRDefault="00C014ED" w:rsidP="0013152A">
      <w:pPr>
        <w:spacing w:after="0" w:line="240" w:lineRule="auto"/>
      </w:pPr>
      <w:r>
        <w:separator/>
      </w:r>
    </w:p>
  </w:endnote>
  <w:endnote w:type="continuationSeparator" w:id="0">
    <w:p w:rsidR="00C014ED" w:rsidRDefault="00C014ED" w:rsidP="0013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 Sans Infant Std">
    <w:altName w:val="Gill Sans Infant Std"/>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4ED" w:rsidRDefault="00C014ED" w:rsidP="0013152A">
      <w:pPr>
        <w:spacing w:after="0" w:line="240" w:lineRule="auto"/>
      </w:pPr>
      <w:r>
        <w:separator/>
      </w:r>
    </w:p>
  </w:footnote>
  <w:footnote w:type="continuationSeparator" w:id="0">
    <w:p w:rsidR="00C014ED" w:rsidRDefault="00C014ED" w:rsidP="00131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5pt;height:.75pt;visibility:visible" o:bullet="t">
        <v:imagedata r:id="rId1" o:title=""/>
      </v:shape>
    </w:pict>
  </w:numPicBullet>
  <w:abstractNum w:abstractNumId="0" w15:restartNumberingAfterBreak="0">
    <w:nsid w:val="01387776"/>
    <w:multiLevelType w:val="hybridMultilevel"/>
    <w:tmpl w:val="64380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54EDA"/>
    <w:multiLevelType w:val="hybridMultilevel"/>
    <w:tmpl w:val="790C345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4CD60EC"/>
    <w:multiLevelType w:val="hybridMultilevel"/>
    <w:tmpl w:val="08FA9C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A686A4B"/>
    <w:multiLevelType w:val="hybridMultilevel"/>
    <w:tmpl w:val="1C4CDEC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393F15"/>
    <w:multiLevelType w:val="hybridMultilevel"/>
    <w:tmpl w:val="733EA1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5B332FA"/>
    <w:multiLevelType w:val="hybridMultilevel"/>
    <w:tmpl w:val="D52A4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6E1BDC"/>
    <w:multiLevelType w:val="hybridMultilevel"/>
    <w:tmpl w:val="054C8EF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CD501A"/>
    <w:multiLevelType w:val="hybridMultilevel"/>
    <w:tmpl w:val="7556DF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22143A"/>
    <w:multiLevelType w:val="hybridMultilevel"/>
    <w:tmpl w:val="420C17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D980F75"/>
    <w:multiLevelType w:val="hybridMultilevel"/>
    <w:tmpl w:val="4D10BD1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D9B0A5F"/>
    <w:multiLevelType w:val="hybridMultilevel"/>
    <w:tmpl w:val="0666F1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F343A8C"/>
    <w:multiLevelType w:val="hybridMultilevel"/>
    <w:tmpl w:val="802448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17730F"/>
    <w:multiLevelType w:val="hybridMultilevel"/>
    <w:tmpl w:val="8A545D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74A010A"/>
    <w:multiLevelType w:val="hybridMultilevel"/>
    <w:tmpl w:val="38D0DD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7BA51A4"/>
    <w:multiLevelType w:val="hybridMultilevel"/>
    <w:tmpl w:val="73A02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08E65BD"/>
    <w:multiLevelType w:val="hybridMultilevel"/>
    <w:tmpl w:val="A7FE4F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0FD1F16"/>
    <w:multiLevelType w:val="hybridMultilevel"/>
    <w:tmpl w:val="6EBA3C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604709"/>
    <w:multiLevelType w:val="hybridMultilevel"/>
    <w:tmpl w:val="BBC60D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C3326B4"/>
    <w:multiLevelType w:val="hybridMultilevel"/>
    <w:tmpl w:val="00622F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E6316B5"/>
    <w:multiLevelType w:val="hybridMultilevel"/>
    <w:tmpl w:val="81DC6A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7651E4"/>
    <w:multiLevelType w:val="hybridMultilevel"/>
    <w:tmpl w:val="AEC2E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65A1B69"/>
    <w:multiLevelType w:val="hybridMultilevel"/>
    <w:tmpl w:val="7BA4BD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68E05BA"/>
    <w:multiLevelType w:val="hybridMultilevel"/>
    <w:tmpl w:val="C5D650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26D7427"/>
    <w:multiLevelType w:val="hybridMultilevel"/>
    <w:tmpl w:val="0D0609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35C3C3E"/>
    <w:multiLevelType w:val="hybridMultilevel"/>
    <w:tmpl w:val="C98CB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80B6215"/>
    <w:multiLevelType w:val="hybridMultilevel"/>
    <w:tmpl w:val="0980E4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89A4886"/>
    <w:multiLevelType w:val="hybridMultilevel"/>
    <w:tmpl w:val="2548C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851D17"/>
    <w:multiLevelType w:val="hybridMultilevel"/>
    <w:tmpl w:val="61822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492D55"/>
    <w:multiLevelType w:val="hybridMultilevel"/>
    <w:tmpl w:val="A1B66FC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1303966"/>
    <w:multiLevelType w:val="hybridMultilevel"/>
    <w:tmpl w:val="301E5C14"/>
    <w:lvl w:ilvl="0" w:tplc="D25C9B1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2DA1AB2"/>
    <w:multiLevelType w:val="hybridMultilevel"/>
    <w:tmpl w:val="A300C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63B40D3"/>
    <w:multiLevelType w:val="hybridMultilevel"/>
    <w:tmpl w:val="2BEED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704925"/>
    <w:multiLevelType w:val="hybridMultilevel"/>
    <w:tmpl w:val="94DA1AB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B112F5"/>
    <w:multiLevelType w:val="hybridMultilevel"/>
    <w:tmpl w:val="F53CA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8C040C3"/>
    <w:multiLevelType w:val="hybridMultilevel"/>
    <w:tmpl w:val="703E8C7A"/>
    <w:lvl w:ilvl="0" w:tplc="A288C506">
      <w:start w:val="1"/>
      <w:numFmt w:val="bullet"/>
      <w:lvlText w:val=""/>
      <w:lvlPicBulletId w:val="0"/>
      <w:lvlJc w:val="left"/>
      <w:pPr>
        <w:tabs>
          <w:tab w:val="num" w:pos="720"/>
        </w:tabs>
        <w:ind w:left="720" w:hanging="360"/>
      </w:pPr>
      <w:rPr>
        <w:rFonts w:ascii="Symbol" w:hAnsi="Symbol" w:hint="default"/>
      </w:rPr>
    </w:lvl>
    <w:lvl w:ilvl="1" w:tplc="23FCD172" w:tentative="1">
      <w:start w:val="1"/>
      <w:numFmt w:val="bullet"/>
      <w:lvlText w:val=""/>
      <w:lvlJc w:val="left"/>
      <w:pPr>
        <w:tabs>
          <w:tab w:val="num" w:pos="1440"/>
        </w:tabs>
        <w:ind w:left="1440" w:hanging="360"/>
      </w:pPr>
      <w:rPr>
        <w:rFonts w:ascii="Symbol" w:hAnsi="Symbol" w:hint="default"/>
      </w:rPr>
    </w:lvl>
    <w:lvl w:ilvl="2" w:tplc="B36CCBD0" w:tentative="1">
      <w:start w:val="1"/>
      <w:numFmt w:val="bullet"/>
      <w:lvlText w:val=""/>
      <w:lvlJc w:val="left"/>
      <w:pPr>
        <w:tabs>
          <w:tab w:val="num" w:pos="2160"/>
        </w:tabs>
        <w:ind w:left="2160" w:hanging="360"/>
      </w:pPr>
      <w:rPr>
        <w:rFonts w:ascii="Symbol" w:hAnsi="Symbol" w:hint="default"/>
      </w:rPr>
    </w:lvl>
    <w:lvl w:ilvl="3" w:tplc="88BE5142" w:tentative="1">
      <w:start w:val="1"/>
      <w:numFmt w:val="bullet"/>
      <w:lvlText w:val=""/>
      <w:lvlJc w:val="left"/>
      <w:pPr>
        <w:tabs>
          <w:tab w:val="num" w:pos="2880"/>
        </w:tabs>
        <w:ind w:left="2880" w:hanging="360"/>
      </w:pPr>
      <w:rPr>
        <w:rFonts w:ascii="Symbol" w:hAnsi="Symbol" w:hint="default"/>
      </w:rPr>
    </w:lvl>
    <w:lvl w:ilvl="4" w:tplc="B4C2FF5A" w:tentative="1">
      <w:start w:val="1"/>
      <w:numFmt w:val="bullet"/>
      <w:lvlText w:val=""/>
      <w:lvlJc w:val="left"/>
      <w:pPr>
        <w:tabs>
          <w:tab w:val="num" w:pos="3600"/>
        </w:tabs>
        <w:ind w:left="3600" w:hanging="360"/>
      </w:pPr>
      <w:rPr>
        <w:rFonts w:ascii="Symbol" w:hAnsi="Symbol" w:hint="default"/>
      </w:rPr>
    </w:lvl>
    <w:lvl w:ilvl="5" w:tplc="D102D33A" w:tentative="1">
      <w:start w:val="1"/>
      <w:numFmt w:val="bullet"/>
      <w:lvlText w:val=""/>
      <w:lvlJc w:val="left"/>
      <w:pPr>
        <w:tabs>
          <w:tab w:val="num" w:pos="4320"/>
        </w:tabs>
        <w:ind w:left="4320" w:hanging="360"/>
      </w:pPr>
      <w:rPr>
        <w:rFonts w:ascii="Symbol" w:hAnsi="Symbol" w:hint="default"/>
      </w:rPr>
    </w:lvl>
    <w:lvl w:ilvl="6" w:tplc="EA9ACE16" w:tentative="1">
      <w:start w:val="1"/>
      <w:numFmt w:val="bullet"/>
      <w:lvlText w:val=""/>
      <w:lvlJc w:val="left"/>
      <w:pPr>
        <w:tabs>
          <w:tab w:val="num" w:pos="5040"/>
        </w:tabs>
        <w:ind w:left="5040" w:hanging="360"/>
      </w:pPr>
      <w:rPr>
        <w:rFonts w:ascii="Symbol" w:hAnsi="Symbol" w:hint="default"/>
      </w:rPr>
    </w:lvl>
    <w:lvl w:ilvl="7" w:tplc="A98E4960" w:tentative="1">
      <w:start w:val="1"/>
      <w:numFmt w:val="bullet"/>
      <w:lvlText w:val=""/>
      <w:lvlJc w:val="left"/>
      <w:pPr>
        <w:tabs>
          <w:tab w:val="num" w:pos="5760"/>
        </w:tabs>
        <w:ind w:left="5760" w:hanging="360"/>
      </w:pPr>
      <w:rPr>
        <w:rFonts w:ascii="Symbol" w:hAnsi="Symbol" w:hint="default"/>
      </w:rPr>
    </w:lvl>
    <w:lvl w:ilvl="8" w:tplc="4BFA3662" w:tentative="1">
      <w:start w:val="1"/>
      <w:numFmt w:val="bullet"/>
      <w:lvlText w:val=""/>
      <w:lvlJc w:val="left"/>
      <w:pPr>
        <w:tabs>
          <w:tab w:val="num" w:pos="6480"/>
        </w:tabs>
        <w:ind w:left="6480" w:hanging="360"/>
      </w:pPr>
      <w:rPr>
        <w:rFonts w:ascii="Symbol" w:hAnsi="Symbol" w:hint="default"/>
      </w:rPr>
    </w:lvl>
  </w:abstractNum>
  <w:abstractNum w:abstractNumId="35" w15:restartNumberingAfterBreak="0">
    <w:nsid w:val="7C2862B3"/>
    <w:multiLevelType w:val="hybridMultilevel"/>
    <w:tmpl w:val="62B886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E2D6523"/>
    <w:multiLevelType w:val="hybridMultilevel"/>
    <w:tmpl w:val="F4CCCDEE"/>
    <w:lvl w:ilvl="0" w:tplc="E54C5BB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B05771"/>
    <w:multiLevelType w:val="hybridMultilevel"/>
    <w:tmpl w:val="AC1AEBB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5"/>
  </w:num>
  <w:num w:numId="2">
    <w:abstractNumId w:val="29"/>
  </w:num>
  <w:num w:numId="3">
    <w:abstractNumId w:val="21"/>
  </w:num>
  <w:num w:numId="4">
    <w:abstractNumId w:val="8"/>
  </w:num>
  <w:num w:numId="5">
    <w:abstractNumId w:val="13"/>
  </w:num>
  <w:num w:numId="6">
    <w:abstractNumId w:val="1"/>
  </w:num>
  <w:num w:numId="7">
    <w:abstractNumId w:val="32"/>
  </w:num>
  <w:num w:numId="8">
    <w:abstractNumId w:val="36"/>
  </w:num>
  <w:num w:numId="9">
    <w:abstractNumId w:val="23"/>
  </w:num>
  <w:num w:numId="10">
    <w:abstractNumId w:val="7"/>
  </w:num>
  <w:num w:numId="11">
    <w:abstractNumId w:val="15"/>
  </w:num>
  <w:num w:numId="12">
    <w:abstractNumId w:val="3"/>
  </w:num>
  <w:num w:numId="13">
    <w:abstractNumId w:val="6"/>
  </w:num>
  <w:num w:numId="14">
    <w:abstractNumId w:val="2"/>
  </w:num>
  <w:num w:numId="15">
    <w:abstractNumId w:val="14"/>
  </w:num>
  <w:num w:numId="16">
    <w:abstractNumId w:val="22"/>
  </w:num>
  <w:num w:numId="17">
    <w:abstractNumId w:val="34"/>
  </w:num>
  <w:num w:numId="18">
    <w:abstractNumId w:val="5"/>
  </w:num>
  <w:num w:numId="19">
    <w:abstractNumId w:val="19"/>
  </w:num>
  <w:num w:numId="20">
    <w:abstractNumId w:val="33"/>
  </w:num>
  <w:num w:numId="21">
    <w:abstractNumId w:val="24"/>
  </w:num>
  <w:num w:numId="22">
    <w:abstractNumId w:val="17"/>
  </w:num>
  <w:num w:numId="23">
    <w:abstractNumId w:val="31"/>
  </w:num>
  <w:num w:numId="24">
    <w:abstractNumId w:val="4"/>
  </w:num>
  <w:num w:numId="25">
    <w:abstractNumId w:val="26"/>
  </w:num>
  <w:num w:numId="26">
    <w:abstractNumId w:val="20"/>
  </w:num>
  <w:num w:numId="27">
    <w:abstractNumId w:val="27"/>
  </w:num>
  <w:num w:numId="28">
    <w:abstractNumId w:val="18"/>
  </w:num>
  <w:num w:numId="29">
    <w:abstractNumId w:val="9"/>
  </w:num>
  <w:num w:numId="30">
    <w:abstractNumId w:val="30"/>
  </w:num>
  <w:num w:numId="31">
    <w:abstractNumId w:val="10"/>
  </w:num>
  <w:num w:numId="32">
    <w:abstractNumId w:val="28"/>
  </w:num>
  <w:num w:numId="33">
    <w:abstractNumId w:val="0"/>
  </w:num>
  <w:num w:numId="34">
    <w:abstractNumId w:val="16"/>
  </w:num>
  <w:num w:numId="35">
    <w:abstractNumId w:val="37"/>
  </w:num>
  <w:num w:numId="36">
    <w:abstractNumId w:val="11"/>
  </w:num>
  <w:num w:numId="37">
    <w:abstractNumId w:val="25"/>
  </w:num>
  <w:num w:numId="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3C7"/>
    <w:rsid w:val="000015FF"/>
    <w:rsid w:val="000017C1"/>
    <w:rsid w:val="00004084"/>
    <w:rsid w:val="00004BB7"/>
    <w:rsid w:val="00007AC9"/>
    <w:rsid w:val="000105F8"/>
    <w:rsid w:val="00011B95"/>
    <w:rsid w:val="000136FA"/>
    <w:rsid w:val="00014965"/>
    <w:rsid w:val="0001517A"/>
    <w:rsid w:val="00016252"/>
    <w:rsid w:val="00016C11"/>
    <w:rsid w:val="00025F68"/>
    <w:rsid w:val="00026A8E"/>
    <w:rsid w:val="00030CAC"/>
    <w:rsid w:val="00031BD3"/>
    <w:rsid w:val="00035497"/>
    <w:rsid w:val="00037018"/>
    <w:rsid w:val="0005067B"/>
    <w:rsid w:val="00050F00"/>
    <w:rsid w:val="00054479"/>
    <w:rsid w:val="00057B9C"/>
    <w:rsid w:val="0006503D"/>
    <w:rsid w:val="00066A9D"/>
    <w:rsid w:val="0007132F"/>
    <w:rsid w:val="00072241"/>
    <w:rsid w:val="0007429B"/>
    <w:rsid w:val="000775DC"/>
    <w:rsid w:val="00077D5B"/>
    <w:rsid w:val="00083314"/>
    <w:rsid w:val="00085F41"/>
    <w:rsid w:val="00090278"/>
    <w:rsid w:val="000979E3"/>
    <w:rsid w:val="000A1D99"/>
    <w:rsid w:val="000A24C6"/>
    <w:rsid w:val="000B0FD0"/>
    <w:rsid w:val="000B2949"/>
    <w:rsid w:val="000B3F8F"/>
    <w:rsid w:val="000B5240"/>
    <w:rsid w:val="000B735F"/>
    <w:rsid w:val="000C0C3B"/>
    <w:rsid w:val="000C5983"/>
    <w:rsid w:val="000C75C3"/>
    <w:rsid w:val="000D2E5E"/>
    <w:rsid w:val="000D48C6"/>
    <w:rsid w:val="000D67C0"/>
    <w:rsid w:val="000E156D"/>
    <w:rsid w:val="000E1571"/>
    <w:rsid w:val="000E48F9"/>
    <w:rsid w:val="000E4946"/>
    <w:rsid w:val="000E5927"/>
    <w:rsid w:val="000F0DE0"/>
    <w:rsid w:val="000F3A8D"/>
    <w:rsid w:val="00101228"/>
    <w:rsid w:val="0010500E"/>
    <w:rsid w:val="001058A1"/>
    <w:rsid w:val="00105CCA"/>
    <w:rsid w:val="00110C6C"/>
    <w:rsid w:val="0011110C"/>
    <w:rsid w:val="001120B6"/>
    <w:rsid w:val="001139B8"/>
    <w:rsid w:val="00113DA5"/>
    <w:rsid w:val="001229F7"/>
    <w:rsid w:val="0013152A"/>
    <w:rsid w:val="001333C5"/>
    <w:rsid w:val="001349D2"/>
    <w:rsid w:val="0014154E"/>
    <w:rsid w:val="00144A19"/>
    <w:rsid w:val="00145BFF"/>
    <w:rsid w:val="001461B1"/>
    <w:rsid w:val="0015072A"/>
    <w:rsid w:val="00152DD4"/>
    <w:rsid w:val="0015616C"/>
    <w:rsid w:val="00161368"/>
    <w:rsid w:val="001639C5"/>
    <w:rsid w:val="00164767"/>
    <w:rsid w:val="001650A1"/>
    <w:rsid w:val="001653C6"/>
    <w:rsid w:val="0016794C"/>
    <w:rsid w:val="00171126"/>
    <w:rsid w:val="00185D22"/>
    <w:rsid w:val="0018648B"/>
    <w:rsid w:val="00192C2A"/>
    <w:rsid w:val="00197170"/>
    <w:rsid w:val="0019749B"/>
    <w:rsid w:val="001A219E"/>
    <w:rsid w:val="001B3240"/>
    <w:rsid w:val="001C0F63"/>
    <w:rsid w:val="001C3284"/>
    <w:rsid w:val="001D0CB6"/>
    <w:rsid w:val="001D1549"/>
    <w:rsid w:val="001D4038"/>
    <w:rsid w:val="001D7BC1"/>
    <w:rsid w:val="001D7C3D"/>
    <w:rsid w:val="001E1398"/>
    <w:rsid w:val="001E46A0"/>
    <w:rsid w:val="001E47BD"/>
    <w:rsid w:val="001E55F5"/>
    <w:rsid w:val="001F1288"/>
    <w:rsid w:val="001F1331"/>
    <w:rsid w:val="001F2285"/>
    <w:rsid w:val="001F31FB"/>
    <w:rsid w:val="001F43F1"/>
    <w:rsid w:val="001F576E"/>
    <w:rsid w:val="002052B3"/>
    <w:rsid w:val="002151B0"/>
    <w:rsid w:val="00215C06"/>
    <w:rsid w:val="002174DE"/>
    <w:rsid w:val="002178F1"/>
    <w:rsid w:val="00220335"/>
    <w:rsid w:val="00221D2A"/>
    <w:rsid w:val="00222EED"/>
    <w:rsid w:val="002236FB"/>
    <w:rsid w:val="0022583C"/>
    <w:rsid w:val="00227F8C"/>
    <w:rsid w:val="002402B6"/>
    <w:rsid w:val="0024094F"/>
    <w:rsid w:val="00242D36"/>
    <w:rsid w:val="00245D0A"/>
    <w:rsid w:val="00251B51"/>
    <w:rsid w:val="002561A5"/>
    <w:rsid w:val="00257433"/>
    <w:rsid w:val="0025757D"/>
    <w:rsid w:val="002624A6"/>
    <w:rsid w:val="00263288"/>
    <w:rsid w:val="002632D5"/>
    <w:rsid w:val="00266C85"/>
    <w:rsid w:val="00270224"/>
    <w:rsid w:val="00273FBB"/>
    <w:rsid w:val="00274BAF"/>
    <w:rsid w:val="00280A81"/>
    <w:rsid w:val="0028249C"/>
    <w:rsid w:val="00285225"/>
    <w:rsid w:val="00285C92"/>
    <w:rsid w:val="00286392"/>
    <w:rsid w:val="00290498"/>
    <w:rsid w:val="00292685"/>
    <w:rsid w:val="002944DD"/>
    <w:rsid w:val="00294B38"/>
    <w:rsid w:val="002A03A2"/>
    <w:rsid w:val="002A221D"/>
    <w:rsid w:val="002B72D7"/>
    <w:rsid w:val="002C1E87"/>
    <w:rsid w:val="002C3F0C"/>
    <w:rsid w:val="002C7074"/>
    <w:rsid w:val="002D0AC6"/>
    <w:rsid w:val="002D36F4"/>
    <w:rsid w:val="002E433B"/>
    <w:rsid w:val="002F1CA3"/>
    <w:rsid w:val="002F35EE"/>
    <w:rsid w:val="002F5EA3"/>
    <w:rsid w:val="00305131"/>
    <w:rsid w:val="00305D41"/>
    <w:rsid w:val="003075EB"/>
    <w:rsid w:val="00326AE4"/>
    <w:rsid w:val="00330525"/>
    <w:rsid w:val="00332E17"/>
    <w:rsid w:val="003345B4"/>
    <w:rsid w:val="003371DC"/>
    <w:rsid w:val="0033782C"/>
    <w:rsid w:val="003437FD"/>
    <w:rsid w:val="00347BAC"/>
    <w:rsid w:val="00351D24"/>
    <w:rsid w:val="003552F1"/>
    <w:rsid w:val="00366CAE"/>
    <w:rsid w:val="00370E75"/>
    <w:rsid w:val="00372765"/>
    <w:rsid w:val="00375BEC"/>
    <w:rsid w:val="00376D7F"/>
    <w:rsid w:val="00377E91"/>
    <w:rsid w:val="0038049A"/>
    <w:rsid w:val="003812A1"/>
    <w:rsid w:val="00384A92"/>
    <w:rsid w:val="0038665C"/>
    <w:rsid w:val="00391690"/>
    <w:rsid w:val="00392378"/>
    <w:rsid w:val="00392CC2"/>
    <w:rsid w:val="00396549"/>
    <w:rsid w:val="00396F2B"/>
    <w:rsid w:val="003B41B6"/>
    <w:rsid w:val="003C1366"/>
    <w:rsid w:val="003C1759"/>
    <w:rsid w:val="003C3CC2"/>
    <w:rsid w:val="003C5702"/>
    <w:rsid w:val="003C68F3"/>
    <w:rsid w:val="003D1C01"/>
    <w:rsid w:val="003E00A1"/>
    <w:rsid w:val="003E01EB"/>
    <w:rsid w:val="003E1F4F"/>
    <w:rsid w:val="003E2DE4"/>
    <w:rsid w:val="003E342A"/>
    <w:rsid w:val="003F6F3C"/>
    <w:rsid w:val="00400F0D"/>
    <w:rsid w:val="00402471"/>
    <w:rsid w:val="00402B05"/>
    <w:rsid w:val="00411DB0"/>
    <w:rsid w:val="004126EF"/>
    <w:rsid w:val="0042019F"/>
    <w:rsid w:val="00426C90"/>
    <w:rsid w:val="00432256"/>
    <w:rsid w:val="004327A8"/>
    <w:rsid w:val="004330DE"/>
    <w:rsid w:val="004362A1"/>
    <w:rsid w:val="00436C34"/>
    <w:rsid w:val="00443DD4"/>
    <w:rsid w:val="00446FBD"/>
    <w:rsid w:val="00452C6D"/>
    <w:rsid w:val="0045374D"/>
    <w:rsid w:val="004556F8"/>
    <w:rsid w:val="00461D7B"/>
    <w:rsid w:val="0046515E"/>
    <w:rsid w:val="0047059D"/>
    <w:rsid w:val="0047140A"/>
    <w:rsid w:val="00476F5A"/>
    <w:rsid w:val="00477B8A"/>
    <w:rsid w:val="004812FB"/>
    <w:rsid w:val="00483FCE"/>
    <w:rsid w:val="00485591"/>
    <w:rsid w:val="00486737"/>
    <w:rsid w:val="0048759C"/>
    <w:rsid w:val="00493571"/>
    <w:rsid w:val="00493B0D"/>
    <w:rsid w:val="00497A59"/>
    <w:rsid w:val="004A3340"/>
    <w:rsid w:val="004D43C0"/>
    <w:rsid w:val="004D4DB0"/>
    <w:rsid w:val="004D7BCD"/>
    <w:rsid w:val="004E12A9"/>
    <w:rsid w:val="004E3940"/>
    <w:rsid w:val="004E4154"/>
    <w:rsid w:val="004E53EA"/>
    <w:rsid w:val="004F106A"/>
    <w:rsid w:val="004F1795"/>
    <w:rsid w:val="004F3769"/>
    <w:rsid w:val="004F543A"/>
    <w:rsid w:val="004F5808"/>
    <w:rsid w:val="004F6B29"/>
    <w:rsid w:val="0050004F"/>
    <w:rsid w:val="00503E46"/>
    <w:rsid w:val="00505076"/>
    <w:rsid w:val="005179EE"/>
    <w:rsid w:val="00523183"/>
    <w:rsid w:val="00525420"/>
    <w:rsid w:val="00526701"/>
    <w:rsid w:val="005309A5"/>
    <w:rsid w:val="0053232B"/>
    <w:rsid w:val="00542D0F"/>
    <w:rsid w:val="00547F13"/>
    <w:rsid w:val="00551027"/>
    <w:rsid w:val="005517D8"/>
    <w:rsid w:val="005527C0"/>
    <w:rsid w:val="00554B44"/>
    <w:rsid w:val="00554D0A"/>
    <w:rsid w:val="00566119"/>
    <w:rsid w:val="0057412A"/>
    <w:rsid w:val="005831D0"/>
    <w:rsid w:val="00584463"/>
    <w:rsid w:val="0058645D"/>
    <w:rsid w:val="005865C5"/>
    <w:rsid w:val="00593E06"/>
    <w:rsid w:val="005A0CA4"/>
    <w:rsid w:val="005A2AE3"/>
    <w:rsid w:val="005A4397"/>
    <w:rsid w:val="005B1455"/>
    <w:rsid w:val="005B5E12"/>
    <w:rsid w:val="005C38CA"/>
    <w:rsid w:val="005C4C19"/>
    <w:rsid w:val="005C7308"/>
    <w:rsid w:val="005D09CF"/>
    <w:rsid w:val="005D2238"/>
    <w:rsid w:val="005D382C"/>
    <w:rsid w:val="005D68A1"/>
    <w:rsid w:val="005E11DC"/>
    <w:rsid w:val="005E1345"/>
    <w:rsid w:val="005E7A6F"/>
    <w:rsid w:val="005F133E"/>
    <w:rsid w:val="0060565E"/>
    <w:rsid w:val="00610D35"/>
    <w:rsid w:val="00612673"/>
    <w:rsid w:val="00616DF3"/>
    <w:rsid w:val="0062092F"/>
    <w:rsid w:val="00620AC2"/>
    <w:rsid w:val="00621AE4"/>
    <w:rsid w:val="0062401C"/>
    <w:rsid w:val="00624240"/>
    <w:rsid w:val="00631A74"/>
    <w:rsid w:val="0064185D"/>
    <w:rsid w:val="00644211"/>
    <w:rsid w:val="00644358"/>
    <w:rsid w:val="006465B1"/>
    <w:rsid w:val="00646B65"/>
    <w:rsid w:val="00653745"/>
    <w:rsid w:val="00654845"/>
    <w:rsid w:val="00656957"/>
    <w:rsid w:val="00656F45"/>
    <w:rsid w:val="0066293F"/>
    <w:rsid w:val="006636EE"/>
    <w:rsid w:val="00664676"/>
    <w:rsid w:val="006700F9"/>
    <w:rsid w:val="00685F90"/>
    <w:rsid w:val="00686884"/>
    <w:rsid w:val="0069228D"/>
    <w:rsid w:val="0069291D"/>
    <w:rsid w:val="00693241"/>
    <w:rsid w:val="006A0798"/>
    <w:rsid w:val="006A4926"/>
    <w:rsid w:val="006A623B"/>
    <w:rsid w:val="006B0886"/>
    <w:rsid w:val="006B0DDC"/>
    <w:rsid w:val="006B3D62"/>
    <w:rsid w:val="006B433B"/>
    <w:rsid w:val="006B7957"/>
    <w:rsid w:val="006B7B83"/>
    <w:rsid w:val="006C5C50"/>
    <w:rsid w:val="006C7398"/>
    <w:rsid w:val="006D45EA"/>
    <w:rsid w:val="006E2996"/>
    <w:rsid w:val="006F4660"/>
    <w:rsid w:val="006F50AB"/>
    <w:rsid w:val="0070300B"/>
    <w:rsid w:val="00712AB8"/>
    <w:rsid w:val="00712AFC"/>
    <w:rsid w:val="00720EF0"/>
    <w:rsid w:val="0072456C"/>
    <w:rsid w:val="00730045"/>
    <w:rsid w:val="00746A47"/>
    <w:rsid w:val="00746FBF"/>
    <w:rsid w:val="00747D4C"/>
    <w:rsid w:val="00752018"/>
    <w:rsid w:val="00760AED"/>
    <w:rsid w:val="00765451"/>
    <w:rsid w:val="00773937"/>
    <w:rsid w:val="00774965"/>
    <w:rsid w:val="00777231"/>
    <w:rsid w:val="00785E90"/>
    <w:rsid w:val="00796BD8"/>
    <w:rsid w:val="00796E1E"/>
    <w:rsid w:val="007A0894"/>
    <w:rsid w:val="007A6C65"/>
    <w:rsid w:val="007B3775"/>
    <w:rsid w:val="007B37C2"/>
    <w:rsid w:val="007B78A4"/>
    <w:rsid w:val="007C5A2F"/>
    <w:rsid w:val="007C6D25"/>
    <w:rsid w:val="007C73A9"/>
    <w:rsid w:val="007D0BEC"/>
    <w:rsid w:val="007D3FBC"/>
    <w:rsid w:val="007E2076"/>
    <w:rsid w:val="007E59E5"/>
    <w:rsid w:val="007F3C45"/>
    <w:rsid w:val="007F7533"/>
    <w:rsid w:val="0080361F"/>
    <w:rsid w:val="0080626F"/>
    <w:rsid w:val="00813880"/>
    <w:rsid w:val="00823B21"/>
    <w:rsid w:val="00825471"/>
    <w:rsid w:val="008273C7"/>
    <w:rsid w:val="00830CA2"/>
    <w:rsid w:val="00833157"/>
    <w:rsid w:val="00833AB0"/>
    <w:rsid w:val="00836580"/>
    <w:rsid w:val="008462D2"/>
    <w:rsid w:val="00855207"/>
    <w:rsid w:val="00857809"/>
    <w:rsid w:val="0086717A"/>
    <w:rsid w:val="008717D5"/>
    <w:rsid w:val="00876863"/>
    <w:rsid w:val="0088038A"/>
    <w:rsid w:val="00881E1A"/>
    <w:rsid w:val="008841CE"/>
    <w:rsid w:val="0088640E"/>
    <w:rsid w:val="00891662"/>
    <w:rsid w:val="008938E8"/>
    <w:rsid w:val="00893A2B"/>
    <w:rsid w:val="00896BCB"/>
    <w:rsid w:val="00897B3D"/>
    <w:rsid w:val="008A16CD"/>
    <w:rsid w:val="008A19CA"/>
    <w:rsid w:val="008A6BDF"/>
    <w:rsid w:val="008B0BAD"/>
    <w:rsid w:val="008B1CA4"/>
    <w:rsid w:val="008B3829"/>
    <w:rsid w:val="008B4439"/>
    <w:rsid w:val="008D149C"/>
    <w:rsid w:val="008D35D3"/>
    <w:rsid w:val="008D5802"/>
    <w:rsid w:val="008E3F4C"/>
    <w:rsid w:val="008E3FF6"/>
    <w:rsid w:val="008E6D13"/>
    <w:rsid w:val="008F0214"/>
    <w:rsid w:val="008F0923"/>
    <w:rsid w:val="008F2B61"/>
    <w:rsid w:val="008F706C"/>
    <w:rsid w:val="00901CFF"/>
    <w:rsid w:val="00902E58"/>
    <w:rsid w:val="0090332C"/>
    <w:rsid w:val="0090730A"/>
    <w:rsid w:val="009077D8"/>
    <w:rsid w:val="009102B3"/>
    <w:rsid w:val="00921517"/>
    <w:rsid w:val="009217E3"/>
    <w:rsid w:val="00932C7D"/>
    <w:rsid w:val="00933428"/>
    <w:rsid w:val="0094242A"/>
    <w:rsid w:val="00946301"/>
    <w:rsid w:val="0095420D"/>
    <w:rsid w:val="009616B7"/>
    <w:rsid w:val="0096214A"/>
    <w:rsid w:val="00964D9B"/>
    <w:rsid w:val="00965CEA"/>
    <w:rsid w:val="009672BD"/>
    <w:rsid w:val="0097011B"/>
    <w:rsid w:val="0097461E"/>
    <w:rsid w:val="00980848"/>
    <w:rsid w:val="00982D46"/>
    <w:rsid w:val="009859B1"/>
    <w:rsid w:val="00990C88"/>
    <w:rsid w:val="009960C4"/>
    <w:rsid w:val="009A0803"/>
    <w:rsid w:val="009A0CFD"/>
    <w:rsid w:val="009A4817"/>
    <w:rsid w:val="009A633C"/>
    <w:rsid w:val="009A6A12"/>
    <w:rsid w:val="009A7106"/>
    <w:rsid w:val="009A76BF"/>
    <w:rsid w:val="009B2608"/>
    <w:rsid w:val="009B5C34"/>
    <w:rsid w:val="009C19BA"/>
    <w:rsid w:val="009C1E88"/>
    <w:rsid w:val="009C524A"/>
    <w:rsid w:val="009C56F8"/>
    <w:rsid w:val="009C78F7"/>
    <w:rsid w:val="009C7D06"/>
    <w:rsid w:val="009D0164"/>
    <w:rsid w:val="009D267E"/>
    <w:rsid w:val="009D4364"/>
    <w:rsid w:val="009E08C4"/>
    <w:rsid w:val="009E509B"/>
    <w:rsid w:val="009E53D9"/>
    <w:rsid w:val="009E68BB"/>
    <w:rsid w:val="009F0368"/>
    <w:rsid w:val="009F0CAE"/>
    <w:rsid w:val="00A052E0"/>
    <w:rsid w:val="00A117C0"/>
    <w:rsid w:val="00A13E83"/>
    <w:rsid w:val="00A21DD7"/>
    <w:rsid w:val="00A239D5"/>
    <w:rsid w:val="00A240B0"/>
    <w:rsid w:val="00A26627"/>
    <w:rsid w:val="00A27C35"/>
    <w:rsid w:val="00A3142A"/>
    <w:rsid w:val="00A31D89"/>
    <w:rsid w:val="00A42C52"/>
    <w:rsid w:val="00A509A7"/>
    <w:rsid w:val="00A50E40"/>
    <w:rsid w:val="00A532D6"/>
    <w:rsid w:val="00A5532C"/>
    <w:rsid w:val="00A570D4"/>
    <w:rsid w:val="00A611CC"/>
    <w:rsid w:val="00A641C7"/>
    <w:rsid w:val="00A6428E"/>
    <w:rsid w:val="00A736A1"/>
    <w:rsid w:val="00A75ADA"/>
    <w:rsid w:val="00A764C3"/>
    <w:rsid w:val="00A76F24"/>
    <w:rsid w:val="00A80AF5"/>
    <w:rsid w:val="00A85591"/>
    <w:rsid w:val="00A9456C"/>
    <w:rsid w:val="00A95421"/>
    <w:rsid w:val="00AA0AC4"/>
    <w:rsid w:val="00AC243B"/>
    <w:rsid w:val="00AC2E6F"/>
    <w:rsid w:val="00AC6BFF"/>
    <w:rsid w:val="00AC70D2"/>
    <w:rsid w:val="00AD0D56"/>
    <w:rsid w:val="00AD5266"/>
    <w:rsid w:val="00AD76ED"/>
    <w:rsid w:val="00AE20C9"/>
    <w:rsid w:val="00AE5089"/>
    <w:rsid w:val="00AE5B6C"/>
    <w:rsid w:val="00AE635C"/>
    <w:rsid w:val="00AF31A2"/>
    <w:rsid w:val="00AF4095"/>
    <w:rsid w:val="00AF48BF"/>
    <w:rsid w:val="00AF5FFD"/>
    <w:rsid w:val="00B06344"/>
    <w:rsid w:val="00B10370"/>
    <w:rsid w:val="00B10593"/>
    <w:rsid w:val="00B166E1"/>
    <w:rsid w:val="00B22C0F"/>
    <w:rsid w:val="00B32722"/>
    <w:rsid w:val="00B370B7"/>
    <w:rsid w:val="00B40751"/>
    <w:rsid w:val="00B45B5C"/>
    <w:rsid w:val="00B46832"/>
    <w:rsid w:val="00B51B48"/>
    <w:rsid w:val="00B51F79"/>
    <w:rsid w:val="00B525CD"/>
    <w:rsid w:val="00B53E90"/>
    <w:rsid w:val="00B578EC"/>
    <w:rsid w:val="00B60387"/>
    <w:rsid w:val="00B6066A"/>
    <w:rsid w:val="00B6070C"/>
    <w:rsid w:val="00B625C2"/>
    <w:rsid w:val="00B71DA4"/>
    <w:rsid w:val="00B73238"/>
    <w:rsid w:val="00B74752"/>
    <w:rsid w:val="00B77EB6"/>
    <w:rsid w:val="00B77FA4"/>
    <w:rsid w:val="00B868A2"/>
    <w:rsid w:val="00B914E5"/>
    <w:rsid w:val="00B93BB0"/>
    <w:rsid w:val="00BB0A25"/>
    <w:rsid w:val="00BB397A"/>
    <w:rsid w:val="00BB46DD"/>
    <w:rsid w:val="00BB59BC"/>
    <w:rsid w:val="00BB6CED"/>
    <w:rsid w:val="00BC452F"/>
    <w:rsid w:val="00BC68CC"/>
    <w:rsid w:val="00BD0C75"/>
    <w:rsid w:val="00BD2701"/>
    <w:rsid w:val="00BD56B6"/>
    <w:rsid w:val="00BD6300"/>
    <w:rsid w:val="00BE15DC"/>
    <w:rsid w:val="00BE22E9"/>
    <w:rsid w:val="00BE7E7D"/>
    <w:rsid w:val="00BF2D7D"/>
    <w:rsid w:val="00C014ED"/>
    <w:rsid w:val="00C055EE"/>
    <w:rsid w:val="00C07D54"/>
    <w:rsid w:val="00C1205A"/>
    <w:rsid w:val="00C2218D"/>
    <w:rsid w:val="00C27247"/>
    <w:rsid w:val="00C30A2E"/>
    <w:rsid w:val="00C32DA0"/>
    <w:rsid w:val="00C36BB6"/>
    <w:rsid w:val="00C37BB0"/>
    <w:rsid w:val="00C408B9"/>
    <w:rsid w:val="00C42283"/>
    <w:rsid w:val="00C447AC"/>
    <w:rsid w:val="00C471F3"/>
    <w:rsid w:val="00C5003D"/>
    <w:rsid w:val="00C535ED"/>
    <w:rsid w:val="00C5401A"/>
    <w:rsid w:val="00C5575D"/>
    <w:rsid w:val="00C55CD0"/>
    <w:rsid w:val="00C60068"/>
    <w:rsid w:val="00C642B3"/>
    <w:rsid w:val="00C64DA7"/>
    <w:rsid w:val="00C6751C"/>
    <w:rsid w:val="00C676EA"/>
    <w:rsid w:val="00C67D77"/>
    <w:rsid w:val="00C70D2E"/>
    <w:rsid w:val="00C7128A"/>
    <w:rsid w:val="00C752EB"/>
    <w:rsid w:val="00C76057"/>
    <w:rsid w:val="00C77021"/>
    <w:rsid w:val="00C77C68"/>
    <w:rsid w:val="00C821C9"/>
    <w:rsid w:val="00C82C58"/>
    <w:rsid w:val="00C86F84"/>
    <w:rsid w:val="00C87B0B"/>
    <w:rsid w:val="00C90D4F"/>
    <w:rsid w:val="00C91919"/>
    <w:rsid w:val="00C951CC"/>
    <w:rsid w:val="00C96325"/>
    <w:rsid w:val="00C9708A"/>
    <w:rsid w:val="00C977BE"/>
    <w:rsid w:val="00CA073C"/>
    <w:rsid w:val="00CA07B2"/>
    <w:rsid w:val="00CA0D46"/>
    <w:rsid w:val="00CA316F"/>
    <w:rsid w:val="00CA4781"/>
    <w:rsid w:val="00CA6F02"/>
    <w:rsid w:val="00CB0ECE"/>
    <w:rsid w:val="00CB2443"/>
    <w:rsid w:val="00CB278E"/>
    <w:rsid w:val="00CB30A1"/>
    <w:rsid w:val="00CB5364"/>
    <w:rsid w:val="00CC742F"/>
    <w:rsid w:val="00CD2CC9"/>
    <w:rsid w:val="00CE024E"/>
    <w:rsid w:val="00CF190E"/>
    <w:rsid w:val="00CF3CB9"/>
    <w:rsid w:val="00CF5984"/>
    <w:rsid w:val="00CF6C78"/>
    <w:rsid w:val="00CF6D38"/>
    <w:rsid w:val="00D073DB"/>
    <w:rsid w:val="00D10931"/>
    <w:rsid w:val="00D11453"/>
    <w:rsid w:val="00D12A1E"/>
    <w:rsid w:val="00D12D5A"/>
    <w:rsid w:val="00D14316"/>
    <w:rsid w:val="00D14BF4"/>
    <w:rsid w:val="00D15352"/>
    <w:rsid w:val="00D160AA"/>
    <w:rsid w:val="00D17481"/>
    <w:rsid w:val="00D23980"/>
    <w:rsid w:val="00D276A8"/>
    <w:rsid w:val="00D321AC"/>
    <w:rsid w:val="00D32CFD"/>
    <w:rsid w:val="00D33191"/>
    <w:rsid w:val="00D352A0"/>
    <w:rsid w:val="00D369D9"/>
    <w:rsid w:val="00D46E62"/>
    <w:rsid w:val="00D51588"/>
    <w:rsid w:val="00D517D4"/>
    <w:rsid w:val="00D62DDD"/>
    <w:rsid w:val="00D65F93"/>
    <w:rsid w:val="00D66A35"/>
    <w:rsid w:val="00D70859"/>
    <w:rsid w:val="00D72AAD"/>
    <w:rsid w:val="00D743CC"/>
    <w:rsid w:val="00D74587"/>
    <w:rsid w:val="00D75288"/>
    <w:rsid w:val="00D7590C"/>
    <w:rsid w:val="00D8026D"/>
    <w:rsid w:val="00D8203E"/>
    <w:rsid w:val="00D82BEB"/>
    <w:rsid w:val="00D848C2"/>
    <w:rsid w:val="00D86040"/>
    <w:rsid w:val="00D87B01"/>
    <w:rsid w:val="00D90743"/>
    <w:rsid w:val="00D90BE6"/>
    <w:rsid w:val="00D91B3C"/>
    <w:rsid w:val="00D92647"/>
    <w:rsid w:val="00D92928"/>
    <w:rsid w:val="00D93C60"/>
    <w:rsid w:val="00D95AE1"/>
    <w:rsid w:val="00DA0B50"/>
    <w:rsid w:val="00DA5A23"/>
    <w:rsid w:val="00DA7779"/>
    <w:rsid w:val="00DB05C1"/>
    <w:rsid w:val="00DC0F9B"/>
    <w:rsid w:val="00DC4F69"/>
    <w:rsid w:val="00DC7079"/>
    <w:rsid w:val="00DD1ED6"/>
    <w:rsid w:val="00DD3BBD"/>
    <w:rsid w:val="00DD4064"/>
    <w:rsid w:val="00DD4C0A"/>
    <w:rsid w:val="00DD5CDD"/>
    <w:rsid w:val="00DD7036"/>
    <w:rsid w:val="00DF0573"/>
    <w:rsid w:val="00DF127F"/>
    <w:rsid w:val="00DF135F"/>
    <w:rsid w:val="00DF5336"/>
    <w:rsid w:val="00E04EB0"/>
    <w:rsid w:val="00E070EF"/>
    <w:rsid w:val="00E14CD3"/>
    <w:rsid w:val="00E165D0"/>
    <w:rsid w:val="00E2486F"/>
    <w:rsid w:val="00E26953"/>
    <w:rsid w:val="00E27A78"/>
    <w:rsid w:val="00E30716"/>
    <w:rsid w:val="00E3146A"/>
    <w:rsid w:val="00E35CCF"/>
    <w:rsid w:val="00E36188"/>
    <w:rsid w:val="00E36C27"/>
    <w:rsid w:val="00E3761A"/>
    <w:rsid w:val="00E43190"/>
    <w:rsid w:val="00E44D23"/>
    <w:rsid w:val="00E46382"/>
    <w:rsid w:val="00E51983"/>
    <w:rsid w:val="00E5399F"/>
    <w:rsid w:val="00E54D4E"/>
    <w:rsid w:val="00E56DBB"/>
    <w:rsid w:val="00E57BED"/>
    <w:rsid w:val="00E605AF"/>
    <w:rsid w:val="00E61F7C"/>
    <w:rsid w:val="00E71D2D"/>
    <w:rsid w:val="00E77D73"/>
    <w:rsid w:val="00E84A47"/>
    <w:rsid w:val="00E86EB3"/>
    <w:rsid w:val="00E87F87"/>
    <w:rsid w:val="00E91ABB"/>
    <w:rsid w:val="00E9318C"/>
    <w:rsid w:val="00E931CE"/>
    <w:rsid w:val="00E97917"/>
    <w:rsid w:val="00EA0837"/>
    <w:rsid w:val="00EB7AB4"/>
    <w:rsid w:val="00EC51EE"/>
    <w:rsid w:val="00EC55C0"/>
    <w:rsid w:val="00EC6787"/>
    <w:rsid w:val="00ED3546"/>
    <w:rsid w:val="00ED499D"/>
    <w:rsid w:val="00ED59A2"/>
    <w:rsid w:val="00EE09F0"/>
    <w:rsid w:val="00EE150B"/>
    <w:rsid w:val="00EE34D8"/>
    <w:rsid w:val="00EF5484"/>
    <w:rsid w:val="00EF6214"/>
    <w:rsid w:val="00F020AE"/>
    <w:rsid w:val="00F03999"/>
    <w:rsid w:val="00F03B7D"/>
    <w:rsid w:val="00F116B7"/>
    <w:rsid w:val="00F1534C"/>
    <w:rsid w:val="00F2013E"/>
    <w:rsid w:val="00F24BF9"/>
    <w:rsid w:val="00F25071"/>
    <w:rsid w:val="00F27970"/>
    <w:rsid w:val="00F30315"/>
    <w:rsid w:val="00F321FD"/>
    <w:rsid w:val="00F35EE1"/>
    <w:rsid w:val="00F3631E"/>
    <w:rsid w:val="00F364D9"/>
    <w:rsid w:val="00F369A3"/>
    <w:rsid w:val="00F4142B"/>
    <w:rsid w:val="00F41B28"/>
    <w:rsid w:val="00F5020B"/>
    <w:rsid w:val="00F505A9"/>
    <w:rsid w:val="00F5081B"/>
    <w:rsid w:val="00F5090B"/>
    <w:rsid w:val="00F56C92"/>
    <w:rsid w:val="00F5793B"/>
    <w:rsid w:val="00F62BFA"/>
    <w:rsid w:val="00F65145"/>
    <w:rsid w:val="00F723CE"/>
    <w:rsid w:val="00F72ACD"/>
    <w:rsid w:val="00F746D0"/>
    <w:rsid w:val="00F77C7F"/>
    <w:rsid w:val="00F80E04"/>
    <w:rsid w:val="00F827AC"/>
    <w:rsid w:val="00F90300"/>
    <w:rsid w:val="00F917AF"/>
    <w:rsid w:val="00F91B85"/>
    <w:rsid w:val="00F94266"/>
    <w:rsid w:val="00FA3519"/>
    <w:rsid w:val="00FA5F7E"/>
    <w:rsid w:val="00FA6CE4"/>
    <w:rsid w:val="00FA7E5C"/>
    <w:rsid w:val="00FB008F"/>
    <w:rsid w:val="00FB60B0"/>
    <w:rsid w:val="00FB7194"/>
    <w:rsid w:val="00FC0CB0"/>
    <w:rsid w:val="00FC3843"/>
    <w:rsid w:val="00FC511A"/>
    <w:rsid w:val="00FC648D"/>
    <w:rsid w:val="00FC679B"/>
    <w:rsid w:val="00FC7EA1"/>
    <w:rsid w:val="00FD16F7"/>
    <w:rsid w:val="00FD350B"/>
    <w:rsid w:val="00FD3BCA"/>
    <w:rsid w:val="00FF05F6"/>
    <w:rsid w:val="00FF1F1B"/>
    <w:rsid w:val="00FF39AA"/>
    <w:rsid w:val="00FF47E2"/>
    <w:rsid w:val="00FF7B0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6,#ff9"/>
    </o:shapedefaults>
    <o:shapelayout v:ext="edit">
      <o:idmap v:ext="edit" data="1"/>
    </o:shapelayout>
  </w:shapeDefaults>
  <w:decimalSymbol w:val="."/>
  <w:listSeparator w:val=","/>
  <w15:docId w15:val="{1844FF74-9C96-4C39-846C-AFCE508A2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64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273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FF47E2"/>
    <w:rPr>
      <w:color w:val="0563C1" w:themeColor="hyperlink"/>
      <w:u w:val="single"/>
    </w:rPr>
  </w:style>
  <w:style w:type="character" w:customStyle="1" w:styleId="Mencinsinresolver1">
    <w:name w:val="Mención sin resolver1"/>
    <w:basedOn w:val="Fuentedeprrafopredeter"/>
    <w:uiPriority w:val="99"/>
    <w:semiHidden/>
    <w:unhideWhenUsed/>
    <w:rsid w:val="00FF47E2"/>
    <w:rPr>
      <w:color w:val="605E5C"/>
      <w:shd w:val="clear" w:color="auto" w:fill="E1DFDD"/>
    </w:rPr>
  </w:style>
  <w:style w:type="paragraph" w:styleId="Prrafodelista">
    <w:name w:val="List Paragraph"/>
    <w:basedOn w:val="Normal"/>
    <w:uiPriority w:val="34"/>
    <w:qFormat/>
    <w:rsid w:val="00ED3546"/>
    <w:pPr>
      <w:ind w:left="720"/>
      <w:contextualSpacing/>
    </w:pPr>
  </w:style>
  <w:style w:type="paragraph" w:styleId="Textodeglobo">
    <w:name w:val="Balloon Text"/>
    <w:basedOn w:val="Normal"/>
    <w:link w:val="TextodegloboCar"/>
    <w:uiPriority w:val="99"/>
    <w:semiHidden/>
    <w:unhideWhenUsed/>
    <w:rsid w:val="009D0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0164"/>
    <w:rPr>
      <w:rFonts w:ascii="Tahoma" w:hAnsi="Tahoma" w:cs="Tahoma"/>
      <w:sz w:val="16"/>
      <w:szCs w:val="16"/>
    </w:rPr>
  </w:style>
  <w:style w:type="paragraph" w:styleId="Encabezado">
    <w:name w:val="header"/>
    <w:basedOn w:val="Normal"/>
    <w:link w:val="EncabezadoCar"/>
    <w:uiPriority w:val="99"/>
    <w:unhideWhenUsed/>
    <w:rsid w:val="001315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152A"/>
  </w:style>
  <w:style w:type="paragraph" w:styleId="Piedepgina">
    <w:name w:val="footer"/>
    <w:basedOn w:val="Normal"/>
    <w:link w:val="PiedepginaCar"/>
    <w:uiPriority w:val="99"/>
    <w:unhideWhenUsed/>
    <w:rsid w:val="001315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152A"/>
  </w:style>
  <w:style w:type="table" w:styleId="Sombreadomedio1-nfasis4">
    <w:name w:val="Medium Shading 1 Accent 4"/>
    <w:basedOn w:val="Tablanormal"/>
    <w:uiPriority w:val="63"/>
    <w:rsid w:val="00486737"/>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Cuadrculamedia3-nfasis4">
    <w:name w:val="Medium Grid 3 Accent 4"/>
    <w:basedOn w:val="Tablanormal"/>
    <w:uiPriority w:val="69"/>
    <w:rsid w:val="0048673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Cuadrculamedia2-nfasis4">
    <w:name w:val="Medium Grid 2 Accent 4"/>
    <w:basedOn w:val="Tablanormal"/>
    <w:uiPriority w:val="68"/>
    <w:rsid w:val="0048673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Listamedia1-nfasis4">
    <w:name w:val="Medium List 1 Accent 4"/>
    <w:basedOn w:val="Tablanormal"/>
    <w:uiPriority w:val="65"/>
    <w:rsid w:val="00486737"/>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Cuadrculamedia3-nfasis2">
    <w:name w:val="Medium Grid 3 Accent 2"/>
    <w:basedOn w:val="Tablanormal"/>
    <w:uiPriority w:val="69"/>
    <w:rsid w:val="00631A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Cuadrculamedia3-nfasis5">
    <w:name w:val="Medium Grid 3 Accent 5"/>
    <w:basedOn w:val="Tablanormal"/>
    <w:uiPriority w:val="69"/>
    <w:rsid w:val="00631A7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Cuadrculamedia2-nfasis6">
    <w:name w:val="Medium Grid 2 Accent 6"/>
    <w:basedOn w:val="Tablanormal"/>
    <w:uiPriority w:val="68"/>
    <w:rsid w:val="00631A7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Sombreadomedio1-nfasis2">
    <w:name w:val="Medium Shading 1 Accent 2"/>
    <w:basedOn w:val="Tablanormal"/>
    <w:uiPriority w:val="63"/>
    <w:rsid w:val="00B51F7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media2-nfasis2">
    <w:name w:val="Medium List 2 Accent 2"/>
    <w:basedOn w:val="Tablanormal"/>
    <w:uiPriority w:val="66"/>
    <w:rsid w:val="007B37C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amedia1-nfasis2">
    <w:name w:val="Medium List 1 Accent 2"/>
    <w:basedOn w:val="Tablanormal"/>
    <w:uiPriority w:val="65"/>
    <w:rsid w:val="007B37C2"/>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Sombreadoclaro-nfasis2">
    <w:name w:val="Light Shading Accent 2"/>
    <w:basedOn w:val="Tablanormal"/>
    <w:uiPriority w:val="60"/>
    <w:rsid w:val="007B37C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Cuadrculamedia1-nfasis2">
    <w:name w:val="Medium Grid 1 Accent 2"/>
    <w:basedOn w:val="Tablanormal"/>
    <w:uiPriority w:val="67"/>
    <w:rsid w:val="007B37C2"/>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uadrculamedia1-nfasis5">
    <w:name w:val="Medium Grid 1 Accent 5"/>
    <w:basedOn w:val="Tablanormal"/>
    <w:uiPriority w:val="67"/>
    <w:rsid w:val="005517D8"/>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uadrculamedia1-nfasis6">
    <w:name w:val="Medium Grid 1 Accent 6"/>
    <w:basedOn w:val="Tablanormal"/>
    <w:uiPriority w:val="67"/>
    <w:rsid w:val="0047059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uadrculamedia1-nfasis1">
    <w:name w:val="Medium Grid 1 Accent 1"/>
    <w:basedOn w:val="Tablanormal"/>
    <w:uiPriority w:val="67"/>
    <w:rsid w:val="0047059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uadrculamedia1-nfasis4">
    <w:name w:val="Medium Grid 1 Accent 4"/>
    <w:basedOn w:val="Tablanormal"/>
    <w:uiPriority w:val="67"/>
    <w:rsid w:val="0047059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948704">
      <w:bodyDiv w:val="1"/>
      <w:marLeft w:val="0"/>
      <w:marRight w:val="0"/>
      <w:marTop w:val="0"/>
      <w:marBottom w:val="0"/>
      <w:divBdr>
        <w:top w:val="none" w:sz="0" w:space="0" w:color="auto"/>
        <w:left w:val="none" w:sz="0" w:space="0" w:color="auto"/>
        <w:bottom w:val="none" w:sz="0" w:space="0" w:color="auto"/>
        <w:right w:val="none" w:sz="0" w:space="0" w:color="auto"/>
      </w:divBdr>
    </w:div>
    <w:div w:id="1022828714">
      <w:bodyDiv w:val="1"/>
      <w:marLeft w:val="0"/>
      <w:marRight w:val="0"/>
      <w:marTop w:val="0"/>
      <w:marBottom w:val="0"/>
      <w:divBdr>
        <w:top w:val="none" w:sz="0" w:space="0" w:color="auto"/>
        <w:left w:val="none" w:sz="0" w:space="0" w:color="auto"/>
        <w:bottom w:val="none" w:sz="0" w:space="0" w:color="auto"/>
        <w:right w:val="none" w:sz="0" w:space="0" w:color="auto"/>
      </w:divBdr>
    </w:div>
    <w:div w:id="1792701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mp"/><Relationship Id="rId18" Type="http://schemas.openxmlformats.org/officeDocument/2006/relationships/image" Target="media/image12.tmp"/><Relationship Id="rId26" Type="http://schemas.openxmlformats.org/officeDocument/2006/relationships/image" Target="media/image20.tmp"/><Relationship Id="rId3" Type="http://schemas.openxmlformats.org/officeDocument/2006/relationships/styles" Target="styles.xml"/><Relationship Id="rId21" Type="http://schemas.openxmlformats.org/officeDocument/2006/relationships/image" Target="media/image15.tmp"/><Relationship Id="rId7" Type="http://schemas.openxmlformats.org/officeDocument/2006/relationships/endnotes" Target="endnotes.xml"/><Relationship Id="rId12" Type="http://schemas.openxmlformats.org/officeDocument/2006/relationships/image" Target="media/image6.tmp"/><Relationship Id="rId17" Type="http://schemas.openxmlformats.org/officeDocument/2006/relationships/image" Target="media/image11.tmp"/><Relationship Id="rId25" Type="http://schemas.openxmlformats.org/officeDocument/2006/relationships/image" Target="media/image19.tmp"/><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tmp"/><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24" Type="http://schemas.openxmlformats.org/officeDocument/2006/relationships/image" Target="media/image18.tmp"/><Relationship Id="rId5" Type="http://schemas.openxmlformats.org/officeDocument/2006/relationships/webSettings" Target="webSettings.xml"/><Relationship Id="rId15" Type="http://schemas.openxmlformats.org/officeDocument/2006/relationships/image" Target="media/image9.tmp"/><Relationship Id="rId23" Type="http://schemas.openxmlformats.org/officeDocument/2006/relationships/image" Target="media/image17.tmp"/><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tmp"/><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8.tmp"/><Relationship Id="rId22" Type="http://schemas.openxmlformats.org/officeDocument/2006/relationships/image" Target="media/image16.tmp"/><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0FF17-2738-4846-8DFE-291C90EC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1332</Words>
  <Characters>7329</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Oswaldo González Cuevas</dc:creator>
  <cp:lastModifiedBy>Hp15</cp:lastModifiedBy>
  <cp:revision>2</cp:revision>
  <cp:lastPrinted>2020-09-24T06:52:00Z</cp:lastPrinted>
  <dcterms:created xsi:type="dcterms:W3CDTF">2021-05-13T17:07:00Z</dcterms:created>
  <dcterms:modified xsi:type="dcterms:W3CDTF">2021-05-13T17:07:00Z</dcterms:modified>
</cp:coreProperties>
</file>