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E5F20" w14:textId="77777777" w:rsidR="00F364D9" w:rsidRDefault="00286392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r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6CF1E527" wp14:editId="16F109AC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76ED" w:rsidRPr="00AD76ED">
        <w:rPr>
          <w:rFonts w:ascii="Tw Cen MT" w:hAnsi="Tw Cen MT"/>
          <w:b/>
          <w:bCs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380CD2BE" wp14:editId="5EFD92E5">
            <wp:simplePos x="0" y="0"/>
            <wp:positionH relativeFrom="column">
              <wp:posOffset>927735</wp:posOffset>
            </wp:positionH>
            <wp:positionV relativeFrom="paragraph">
              <wp:posOffset>-205740</wp:posOffset>
            </wp:positionV>
            <wp:extent cx="1485900" cy="1175129"/>
            <wp:effectExtent l="0" t="0" r="0" b="6350"/>
            <wp:wrapNone/>
            <wp:docPr id="1028" name="Picture 4" descr="Profesor Que Señala En La Pizarra Y Que Mira Alumnos En Sala De Clase  Ilustración del Vector - Ilustración de alfabeto, cabrito: 4574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Profesor Que Señala En La Pizarra Y Que Mira Alumnos En Sala De Clase  Ilustración del Vector - Ilustración de alfabeto, cabrito: 4574157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00"/>
                    <a:stretch/>
                  </pic:blipFill>
                  <pic:spPr bwMode="auto">
                    <a:xfrm>
                      <a:off x="0" y="0"/>
                      <a:ext cx="1485900" cy="11751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C10F8">
        <w:rPr>
          <w:rFonts w:ascii="Tw Cen MT" w:hAnsi="Tw Cen MT"/>
          <w:b/>
          <w:bCs/>
          <w:color w:val="44546A" w:themeColor="text2"/>
        </w:rPr>
        <w:t>SEMANA DEL 30 DE NOVIEMBRE</w:t>
      </w:r>
      <w:r w:rsidR="00961D29">
        <w:rPr>
          <w:rFonts w:ascii="Tw Cen MT" w:hAnsi="Tw Cen MT"/>
          <w:b/>
          <w:bCs/>
          <w:color w:val="44546A" w:themeColor="text2"/>
        </w:rPr>
        <w:t xml:space="preserve"> AL </w:t>
      </w:r>
      <w:r w:rsidR="002C10F8">
        <w:rPr>
          <w:rFonts w:ascii="Tw Cen MT" w:hAnsi="Tw Cen MT"/>
          <w:b/>
          <w:bCs/>
          <w:color w:val="44546A" w:themeColor="text2"/>
        </w:rPr>
        <w:t>04 DE DICIEMBRE</w:t>
      </w:r>
    </w:p>
    <w:p w14:paraId="5AE4337A" w14:textId="77777777"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14:paraId="7F97BC0A" w14:textId="77777777"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14:paraId="7B15BAF9" w14:textId="77777777"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7F4063">
        <w:rPr>
          <w:rFonts w:ascii="Tw Cen MT" w:hAnsi="Tw Cen MT"/>
          <w:color w:val="7F7F7F" w:themeColor="text1" w:themeTint="80"/>
        </w:rPr>
        <w:t>SEXTO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14:paraId="0BB2DFAA" w14:textId="77777777" w:rsidR="00AD0D56" w:rsidRDefault="0024094F" w:rsidP="005B46AA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r w:rsidR="00124939">
        <w:rPr>
          <w:rFonts w:ascii="Tw Cen MT" w:hAnsi="Tw Cen MT"/>
        </w:rPr>
        <w:t>):</w:t>
      </w:r>
      <w:r>
        <w:rPr>
          <w:rFonts w:ascii="Tw Cen MT" w:hAnsi="Tw Cen MT"/>
        </w:rPr>
        <w:t xml:space="preserve"> 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1433"/>
        <w:gridCol w:w="2311"/>
        <w:gridCol w:w="1466"/>
        <w:gridCol w:w="5407"/>
        <w:gridCol w:w="2377"/>
      </w:tblGrid>
      <w:tr w:rsidR="00E00204" w14:paraId="29B0A780" w14:textId="77777777" w:rsidTr="0019749B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83B4450" w14:textId="77777777"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44B89CCF" w14:textId="7777777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796492AE" w14:textId="7777777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25C031E" w14:textId="7777777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86" w:type="dxa"/>
            <w:shd w:val="clear" w:color="auto" w:fill="F4B083" w:themeFill="accent2" w:themeFillTint="99"/>
            <w:vAlign w:val="center"/>
          </w:tcPr>
          <w:p w14:paraId="3EF04A93" w14:textId="77777777"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65" w:type="dxa"/>
            <w:shd w:val="clear" w:color="auto" w:fill="ED7D31" w:themeFill="accent2"/>
            <w:vAlign w:val="center"/>
          </w:tcPr>
          <w:p w14:paraId="2369B77B" w14:textId="77777777"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E00204" w14:paraId="2AF6339B" w14:textId="77777777" w:rsidTr="0019749B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916ADB7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76134BF9" w14:textId="77777777" w:rsidR="007F4063" w:rsidRPr="003371DC" w:rsidRDefault="007F4063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569175" w14:textId="77777777" w:rsidR="007F4063" w:rsidRPr="00AD0D56" w:rsidRDefault="003E49F2" w:rsidP="003E49F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Toma </w:t>
            </w:r>
            <w:r w:rsidRPr="003E49F2">
              <w:rPr>
                <w:rFonts w:ascii="Tw Cen MT" w:hAnsi="Tw Cen MT"/>
                <w:sz w:val="20"/>
                <w:szCs w:val="20"/>
              </w:rPr>
              <w:t>decisiones sobre su alimentación</w:t>
            </w:r>
            <w:r w:rsidR="00006974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reconociendo impactos en el </w:t>
            </w:r>
            <w:r w:rsidRPr="003E49F2">
              <w:rPr>
                <w:rFonts w:ascii="Tw Cen MT" w:hAnsi="Tw Cen MT"/>
                <w:sz w:val="20"/>
                <w:szCs w:val="20"/>
              </w:rPr>
              <w:t>aprovechamiento de recursos</w:t>
            </w:r>
            <w:r w:rsidR="0000697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E49F2">
              <w:rPr>
                <w:rFonts w:ascii="Tw Cen MT" w:hAnsi="Tw Cen MT"/>
                <w:sz w:val="20"/>
                <w:szCs w:val="20"/>
              </w:rPr>
              <w:t>naturales.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5D171509" w14:textId="77777777" w:rsidR="007F4063" w:rsidRPr="00AD0D56" w:rsidRDefault="003E49F2" w:rsidP="003E49F2">
            <w:pPr>
              <w:rPr>
                <w:rFonts w:ascii="Tw Cen MT" w:hAnsi="Tw Cen MT"/>
                <w:sz w:val="20"/>
                <w:szCs w:val="20"/>
              </w:rPr>
            </w:pPr>
            <w:r w:rsidRPr="003E49F2">
              <w:rPr>
                <w:rFonts w:ascii="Tw Cen MT" w:hAnsi="Tw Cen MT"/>
                <w:sz w:val="20"/>
                <w:szCs w:val="20"/>
              </w:rPr>
              <w:t>Yo me sumo a mi</w:t>
            </w:r>
            <w:r w:rsidR="009A62F6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E49F2">
              <w:rPr>
                <w:rFonts w:ascii="Tw Cen MT" w:hAnsi="Tw Cen MT"/>
                <w:sz w:val="20"/>
                <w:szCs w:val="20"/>
              </w:rPr>
              <w:t>consumo</w:t>
            </w:r>
          </w:p>
        </w:tc>
        <w:tc>
          <w:tcPr>
            <w:tcW w:w="5086" w:type="dxa"/>
          </w:tcPr>
          <w:p w14:paraId="598EEAD0" w14:textId="77777777" w:rsidR="00961D29" w:rsidRDefault="00961D29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="00006974">
              <w:rPr>
                <w:rFonts w:ascii="Tw Cen MT" w:hAnsi="Tw Cen MT"/>
                <w:sz w:val="20"/>
                <w:szCs w:val="20"/>
                <w:lang w:val="es-ES"/>
              </w:rPr>
              <w:t>En tu cuaderno escribe 5 consejos que brindes a las personas para tener una alimentación saludable. Por ejemplo:</w:t>
            </w:r>
          </w:p>
          <w:p w14:paraId="5AD300A8" w14:textId="77777777" w:rsidR="00006974" w:rsidRDefault="00006974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1.-Comer alimentos variados.</w:t>
            </w:r>
          </w:p>
          <w:p w14:paraId="6BCD17BA" w14:textId="77777777" w:rsidR="00006974" w:rsidRPr="009E08C4" w:rsidRDefault="00006974" w:rsidP="00006974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0F94D28" wp14:editId="3711DBF0">
                  <wp:extent cx="1381125" cy="657225"/>
                  <wp:effectExtent l="19050" t="0" r="9525" b="0"/>
                  <wp:docPr id="4" name="3 Imagen" descr="descar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  <w:vMerge w:val="restart"/>
          </w:tcPr>
          <w:p w14:paraId="36142D96" w14:textId="77777777" w:rsidR="007F4063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14:paraId="3F25A670" w14:textId="77777777"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226EF373" w14:textId="77777777"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157E57AD" w14:textId="77777777" w:rsidR="007F4063" w:rsidRPr="00016C11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E00204" w14:paraId="5910C380" w14:textId="77777777" w:rsidTr="007F4063">
        <w:trPr>
          <w:cantSplit/>
          <w:trHeight w:val="54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2269E25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5E8DCD4D" w14:textId="77777777"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109F757" w14:textId="77777777" w:rsidR="007F4063" w:rsidRPr="00AD0D56" w:rsidRDefault="003E49F2" w:rsidP="003E49F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Identifica el </w:t>
            </w:r>
            <w:r w:rsidRPr="003E49F2">
              <w:rPr>
                <w:rFonts w:ascii="Tw Cen MT" w:hAnsi="Tw Cen MT"/>
                <w:sz w:val="20"/>
                <w:szCs w:val="20"/>
              </w:rPr>
              <w:t>deseo de bienestar común para todos.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76627B73" w14:textId="77777777" w:rsidR="003E49F2" w:rsidRPr="003E49F2" w:rsidRDefault="003E49F2" w:rsidP="003E49F2">
            <w:pPr>
              <w:rPr>
                <w:rFonts w:ascii="Tw Cen MT" w:hAnsi="Tw Cen MT"/>
                <w:sz w:val="20"/>
                <w:szCs w:val="20"/>
              </w:rPr>
            </w:pPr>
            <w:r w:rsidRPr="003E49F2">
              <w:rPr>
                <w:rFonts w:ascii="Tw Cen MT" w:hAnsi="Tw Cen MT"/>
                <w:sz w:val="20"/>
                <w:szCs w:val="20"/>
              </w:rPr>
              <w:t>Estoy bien, si todos lo</w:t>
            </w:r>
          </w:p>
          <w:p w14:paraId="3B26E97C" w14:textId="77777777" w:rsidR="007F4063" w:rsidRPr="00AD0D56" w:rsidRDefault="003E49F2" w:rsidP="003E49F2">
            <w:pPr>
              <w:rPr>
                <w:rFonts w:ascii="Tw Cen MT" w:hAnsi="Tw Cen MT"/>
                <w:sz w:val="20"/>
                <w:szCs w:val="20"/>
              </w:rPr>
            </w:pPr>
            <w:r w:rsidRPr="003E49F2">
              <w:rPr>
                <w:rFonts w:ascii="Tw Cen MT" w:hAnsi="Tw Cen MT"/>
                <w:sz w:val="20"/>
                <w:szCs w:val="20"/>
              </w:rPr>
              <w:t>estamos</w:t>
            </w:r>
          </w:p>
        </w:tc>
        <w:tc>
          <w:tcPr>
            <w:tcW w:w="5086" w:type="dxa"/>
          </w:tcPr>
          <w:p w14:paraId="5ED7FF0E" w14:textId="77777777" w:rsidR="00DC2A43" w:rsidRPr="00016C11" w:rsidRDefault="00006974" w:rsidP="0000697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de qué manera se podría ayudar a mejorar el lugar donde vives con el apoyo de las personas, coméntalo con tus padres.</w:t>
            </w:r>
          </w:p>
        </w:tc>
        <w:tc>
          <w:tcPr>
            <w:tcW w:w="2465" w:type="dxa"/>
            <w:vMerge/>
          </w:tcPr>
          <w:p w14:paraId="1F60A117" w14:textId="77777777"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204" w14:paraId="250A05B8" w14:textId="77777777" w:rsidTr="0019749B">
        <w:trPr>
          <w:cantSplit/>
          <w:trHeight w:val="51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7328DEA9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01F2FF72" w14:textId="77777777" w:rsidR="007F4063" w:rsidRPr="00AD0D56" w:rsidRDefault="007F406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3E6A3D" w14:textId="77777777" w:rsidR="003E49F2" w:rsidRPr="003E49F2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Comprende e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interpreta reportajes.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Emplea notas que sirvan de guía para la</w:t>
            </w:r>
          </w:p>
          <w:p w14:paraId="0F7E9E5A" w14:textId="77777777" w:rsidR="007F4063" w:rsidRPr="00C42283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escritura de texto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s propios, refiriendo los datos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de las fuentes consultadas.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078D944D" w14:textId="77777777" w:rsidR="007F4063" w:rsidRPr="00AD0D56" w:rsidRDefault="003E49F2" w:rsidP="003E49F2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Temas de interés sobre tu </w:t>
            </w:r>
            <w:r w:rsidRPr="003E49F2">
              <w:rPr>
                <w:rFonts w:ascii="Tw Cen MT" w:hAnsi="Tw Cen MT"/>
                <w:sz w:val="20"/>
                <w:szCs w:val="20"/>
              </w:rPr>
              <w:t>localidad</w:t>
            </w:r>
          </w:p>
        </w:tc>
        <w:tc>
          <w:tcPr>
            <w:tcW w:w="5086" w:type="dxa"/>
          </w:tcPr>
          <w:p w14:paraId="5D7F0AE3" w14:textId="77777777" w:rsidR="002C10F8" w:rsidRPr="00016C11" w:rsidRDefault="002C10F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el siguiente recuadro con información sobre la comunidad en donde vives, puedes solicitar ayuda a tus padres.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74"/>
              <w:gridCol w:w="2375"/>
            </w:tblGrid>
            <w:tr w:rsidR="002C10F8" w14:paraId="18229479" w14:textId="77777777" w:rsidTr="009A62F6">
              <w:tc>
                <w:tcPr>
                  <w:tcW w:w="2374" w:type="dxa"/>
                  <w:shd w:val="clear" w:color="auto" w:fill="D9E2F3" w:themeFill="accent1" w:themeFillTint="33"/>
                </w:tcPr>
                <w:p w14:paraId="6DD19A27" w14:textId="77777777" w:rsidR="002C10F8" w:rsidRDefault="002C10F8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¿Qué festividades se celebran?</w:t>
                  </w:r>
                </w:p>
              </w:tc>
              <w:tc>
                <w:tcPr>
                  <w:tcW w:w="2375" w:type="dxa"/>
                  <w:shd w:val="clear" w:color="auto" w:fill="FFFFFF" w:themeFill="background1"/>
                </w:tcPr>
                <w:p w14:paraId="1D13B565" w14:textId="77777777" w:rsidR="002C10F8" w:rsidRDefault="002C10F8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2C10F8" w14:paraId="7AA98023" w14:textId="77777777" w:rsidTr="009A62F6">
              <w:tc>
                <w:tcPr>
                  <w:tcW w:w="2374" w:type="dxa"/>
                  <w:shd w:val="clear" w:color="auto" w:fill="D9E2F3" w:themeFill="accent1" w:themeFillTint="33"/>
                </w:tcPr>
                <w:p w14:paraId="01A6A2F4" w14:textId="77777777" w:rsidR="002C10F8" w:rsidRDefault="002C10F8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Gastronomía típica </w:t>
                  </w:r>
                </w:p>
              </w:tc>
              <w:tc>
                <w:tcPr>
                  <w:tcW w:w="2375" w:type="dxa"/>
                  <w:shd w:val="clear" w:color="auto" w:fill="FFFFFF" w:themeFill="background1"/>
                </w:tcPr>
                <w:p w14:paraId="70C61892" w14:textId="77777777" w:rsidR="002C10F8" w:rsidRDefault="002C10F8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2C10F8" w14:paraId="76D148EA" w14:textId="77777777" w:rsidTr="009A62F6">
              <w:tc>
                <w:tcPr>
                  <w:tcW w:w="2374" w:type="dxa"/>
                  <w:shd w:val="clear" w:color="auto" w:fill="D9E2F3" w:themeFill="accent1" w:themeFillTint="33"/>
                </w:tcPr>
                <w:p w14:paraId="53A5C80F" w14:textId="77777777" w:rsidR="002C10F8" w:rsidRDefault="002C10F8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Artesanías </w:t>
                  </w:r>
                </w:p>
              </w:tc>
              <w:tc>
                <w:tcPr>
                  <w:tcW w:w="2375" w:type="dxa"/>
                  <w:shd w:val="clear" w:color="auto" w:fill="FFFFFF" w:themeFill="background1"/>
                </w:tcPr>
                <w:p w14:paraId="19F8BF58" w14:textId="77777777" w:rsidR="002C10F8" w:rsidRDefault="002C10F8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2C10F8" w14:paraId="7C1BE263" w14:textId="77777777" w:rsidTr="009A62F6">
              <w:tc>
                <w:tcPr>
                  <w:tcW w:w="2374" w:type="dxa"/>
                  <w:shd w:val="clear" w:color="auto" w:fill="D9E2F3" w:themeFill="accent1" w:themeFillTint="33"/>
                </w:tcPr>
                <w:p w14:paraId="55E730D1" w14:textId="77777777" w:rsidR="002C10F8" w:rsidRDefault="002C10F8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Danza o baile regional representativo</w:t>
                  </w:r>
                </w:p>
              </w:tc>
              <w:tc>
                <w:tcPr>
                  <w:tcW w:w="2375" w:type="dxa"/>
                  <w:shd w:val="clear" w:color="auto" w:fill="FFFFFF" w:themeFill="background1"/>
                </w:tcPr>
                <w:p w14:paraId="2148ACDA" w14:textId="77777777" w:rsidR="002C10F8" w:rsidRDefault="002C10F8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54C8DCD6" w14:textId="77777777" w:rsidR="00961D29" w:rsidRPr="00016C11" w:rsidRDefault="00961D29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465" w:type="dxa"/>
            <w:vMerge/>
          </w:tcPr>
          <w:p w14:paraId="38CCD4BC" w14:textId="77777777"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204" w14:paraId="5DEF5119" w14:textId="77777777" w:rsidTr="007F4063">
        <w:trPr>
          <w:cantSplit/>
          <w:trHeight w:val="42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0C8A1A05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2914F1CF" w14:textId="77777777"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Historia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8D4A53" w14:textId="77777777" w:rsidR="007F4063" w:rsidRPr="00AD0D56" w:rsidRDefault="003E49F2" w:rsidP="003E49F2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Describe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cambios en la vida cotidiana, la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or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ganización política y económica de Roma, y las causas que permitieron su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expansión.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7E69077F" w14:textId="77777777" w:rsidR="003E49F2" w:rsidRPr="003E49F2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Roma: de una monarquía</w:t>
            </w:r>
          </w:p>
          <w:p w14:paraId="1E519FEE" w14:textId="77777777" w:rsidR="007F4063" w:rsidRPr="00AD0D56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a un imperio</w:t>
            </w:r>
          </w:p>
        </w:tc>
        <w:tc>
          <w:tcPr>
            <w:tcW w:w="5086" w:type="dxa"/>
          </w:tcPr>
          <w:p w14:paraId="3C712CA0" w14:textId="77777777" w:rsidR="00071FBB" w:rsidRDefault="00BE5284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el tema “De la monarquía al imperio” de la página 46 de tu libro de texto y responde las siguientes preguntas en tu cuaderno:</w:t>
            </w:r>
          </w:p>
          <w:p w14:paraId="5CC9D4AF" w14:textId="77777777" w:rsidR="00BE5284" w:rsidRDefault="00BE5284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significa senado?</w:t>
            </w:r>
          </w:p>
          <w:p w14:paraId="45F12041" w14:textId="77777777" w:rsidR="00BE5284" w:rsidRDefault="00BE5284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cuántos periodos se divide la historia de roma?</w:t>
            </w:r>
          </w:p>
          <w:p w14:paraId="4E6F3FEB" w14:textId="77777777" w:rsidR="00BE5284" w:rsidRDefault="00BE5284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año y en qué consistió el primer periodo?</w:t>
            </w:r>
          </w:p>
          <w:p w14:paraId="1CF40033" w14:textId="77777777" w:rsidR="00BE5284" w:rsidRDefault="00BE5284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año y en qué consistió el segundo periodo?</w:t>
            </w:r>
          </w:p>
          <w:p w14:paraId="57B87899" w14:textId="77777777" w:rsidR="006F7CAC" w:rsidRPr="00016C11" w:rsidRDefault="006F7CAC" w:rsidP="001C04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fue el último periodo de la civilización romana y en qué consistió?</w:t>
            </w:r>
          </w:p>
        </w:tc>
        <w:tc>
          <w:tcPr>
            <w:tcW w:w="2465" w:type="dxa"/>
            <w:vMerge/>
          </w:tcPr>
          <w:p w14:paraId="5AF757C7" w14:textId="77777777"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E00204" w14:paraId="1082017B" w14:textId="77777777" w:rsidTr="0019749B">
        <w:trPr>
          <w:cantSplit/>
          <w:trHeight w:val="63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14:paraId="410703D3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14:paraId="452A8407" w14:textId="77777777" w:rsidR="007F4063" w:rsidRPr="00AD0D56" w:rsidRDefault="00083606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17DA3C" w14:textId="77777777" w:rsidR="003E49F2" w:rsidRPr="003E49F2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Reconoce implicaciones</w:t>
            </w:r>
          </w:p>
          <w:p w14:paraId="2D1BF389" w14:textId="77777777" w:rsidR="003E49F2" w:rsidRPr="003E49F2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naturales, sociales, culturales y</w:t>
            </w:r>
          </w:p>
          <w:p w14:paraId="245A8A0A" w14:textId="77777777" w:rsidR="003E49F2" w:rsidRPr="003E49F2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económicas del crecimiento</w:t>
            </w:r>
          </w:p>
          <w:p w14:paraId="406E6F1C" w14:textId="77777777" w:rsidR="007F4063" w:rsidRPr="00AD0D56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urbano en el mundo.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14:paraId="67A957F7" w14:textId="77777777" w:rsidR="003E49F2" w:rsidRPr="003E49F2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Servicios y productos en</w:t>
            </w:r>
          </w:p>
          <w:p w14:paraId="66A093EB" w14:textId="77777777" w:rsidR="003E49F2" w:rsidRPr="003E49F2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las aglomeraciones</w:t>
            </w:r>
          </w:p>
          <w:p w14:paraId="39577B82" w14:textId="77777777" w:rsidR="007F4063" w:rsidRPr="00AD0D56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urbanas</w:t>
            </w:r>
          </w:p>
        </w:tc>
        <w:tc>
          <w:tcPr>
            <w:tcW w:w="5086" w:type="dxa"/>
          </w:tcPr>
          <w:p w14:paraId="6C29FB99" w14:textId="77777777" w:rsidR="005D2F1B" w:rsidRDefault="00E00204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Copia en tu cuaderno el siguiente recuadro y responde con un </w:t>
            </w:r>
            <w:r w:rsidRPr="00E00204">
              <w:rPr>
                <w:rFonts w:ascii="Tw Cen MT" w:hAnsi="Tw Cen MT"/>
                <w:b/>
                <w:sz w:val="20"/>
                <w:szCs w:val="20"/>
              </w:rPr>
              <w:t>Sí</w:t>
            </w:r>
            <w:r>
              <w:rPr>
                <w:rFonts w:ascii="Tw Cen MT" w:hAnsi="Tw Cen MT"/>
                <w:sz w:val="20"/>
                <w:szCs w:val="20"/>
              </w:rPr>
              <w:t xml:space="preserve"> o </w:t>
            </w:r>
            <w:r w:rsidRPr="00E00204">
              <w:rPr>
                <w:rFonts w:ascii="Tw Cen MT" w:hAnsi="Tw Cen MT"/>
                <w:b/>
                <w:sz w:val="20"/>
                <w:szCs w:val="20"/>
              </w:rPr>
              <w:t>No</w:t>
            </w:r>
            <w:r>
              <w:rPr>
                <w:rFonts w:ascii="Tw Cen MT" w:hAnsi="Tw Cen MT"/>
                <w:sz w:val="20"/>
                <w:szCs w:val="20"/>
              </w:rPr>
              <w:t xml:space="preserve"> según lo amerite las condiciones del campo y la ciudad.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88"/>
              <w:gridCol w:w="1021"/>
              <w:gridCol w:w="978"/>
              <w:gridCol w:w="1348"/>
              <w:gridCol w:w="846"/>
            </w:tblGrid>
            <w:tr w:rsidR="009A62F6" w14:paraId="3A8B23C4" w14:textId="77777777" w:rsidTr="001B6D91">
              <w:trPr>
                <w:trHeight w:val="252"/>
              </w:trPr>
              <w:tc>
                <w:tcPr>
                  <w:tcW w:w="988" w:type="dxa"/>
                  <w:shd w:val="clear" w:color="auto" w:fill="D9E2F3" w:themeFill="accent1" w:themeFillTint="33"/>
                </w:tcPr>
                <w:p w14:paraId="21A60077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SERVICIO</w:t>
                  </w:r>
                </w:p>
              </w:tc>
              <w:tc>
                <w:tcPr>
                  <w:tcW w:w="1021" w:type="dxa"/>
                  <w:shd w:val="clear" w:color="auto" w:fill="D9E2F3" w:themeFill="accent1" w:themeFillTint="33"/>
                </w:tcPr>
                <w:p w14:paraId="786C8DA6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HOSPITAL</w:t>
                  </w:r>
                </w:p>
              </w:tc>
              <w:tc>
                <w:tcPr>
                  <w:tcW w:w="978" w:type="dxa"/>
                  <w:shd w:val="clear" w:color="auto" w:fill="D9E2F3" w:themeFill="accent1" w:themeFillTint="33"/>
                </w:tcPr>
                <w:p w14:paraId="778310E3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INTERNET</w:t>
                  </w:r>
                </w:p>
              </w:tc>
              <w:tc>
                <w:tcPr>
                  <w:tcW w:w="1348" w:type="dxa"/>
                  <w:shd w:val="clear" w:color="auto" w:fill="D9E2F3" w:themeFill="accent1" w:themeFillTint="33"/>
                </w:tcPr>
                <w:p w14:paraId="7A2BD0C5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ELECTRICIDAD</w:t>
                  </w:r>
                </w:p>
              </w:tc>
              <w:tc>
                <w:tcPr>
                  <w:tcW w:w="846" w:type="dxa"/>
                  <w:shd w:val="clear" w:color="auto" w:fill="D9E2F3" w:themeFill="accent1" w:themeFillTint="33"/>
                </w:tcPr>
                <w:p w14:paraId="7DF4FC97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BANCO</w:t>
                  </w:r>
                </w:p>
              </w:tc>
            </w:tr>
            <w:tr w:rsidR="009A62F6" w14:paraId="7F2ACE76" w14:textId="77777777" w:rsidTr="001B6D91">
              <w:trPr>
                <w:trHeight w:val="252"/>
              </w:trPr>
              <w:tc>
                <w:tcPr>
                  <w:tcW w:w="988" w:type="dxa"/>
                  <w:shd w:val="clear" w:color="auto" w:fill="FFF2CC" w:themeFill="accent4" w:themeFillTint="33"/>
                </w:tcPr>
                <w:p w14:paraId="06E7FA3C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CAMPO </w:t>
                  </w:r>
                </w:p>
              </w:tc>
              <w:tc>
                <w:tcPr>
                  <w:tcW w:w="1021" w:type="dxa"/>
                  <w:shd w:val="clear" w:color="auto" w:fill="FFFFFF" w:themeFill="background1"/>
                </w:tcPr>
                <w:p w14:paraId="0C779615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shd w:val="clear" w:color="auto" w:fill="FFFFFF" w:themeFill="background1"/>
                </w:tcPr>
                <w:p w14:paraId="62C565A4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shd w:val="clear" w:color="auto" w:fill="FFFFFF" w:themeFill="background1"/>
                </w:tcPr>
                <w:p w14:paraId="49D91F64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auto" w:fill="FFFFFF" w:themeFill="background1"/>
                </w:tcPr>
                <w:p w14:paraId="29961EDD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A62F6" w14:paraId="5CCCB075" w14:textId="77777777" w:rsidTr="001B6D91">
              <w:trPr>
                <w:trHeight w:val="270"/>
              </w:trPr>
              <w:tc>
                <w:tcPr>
                  <w:tcW w:w="988" w:type="dxa"/>
                  <w:shd w:val="clear" w:color="auto" w:fill="FFF2CC" w:themeFill="accent4" w:themeFillTint="33"/>
                </w:tcPr>
                <w:p w14:paraId="283F7E54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CIUDAD</w:t>
                  </w:r>
                </w:p>
              </w:tc>
              <w:tc>
                <w:tcPr>
                  <w:tcW w:w="1021" w:type="dxa"/>
                  <w:shd w:val="clear" w:color="auto" w:fill="FFFFFF" w:themeFill="background1"/>
                </w:tcPr>
                <w:p w14:paraId="26DE20ED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978" w:type="dxa"/>
                  <w:shd w:val="clear" w:color="auto" w:fill="FFFFFF" w:themeFill="background1"/>
                </w:tcPr>
                <w:p w14:paraId="32A1F7B8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1348" w:type="dxa"/>
                  <w:shd w:val="clear" w:color="auto" w:fill="FFFFFF" w:themeFill="background1"/>
                </w:tcPr>
                <w:p w14:paraId="0AA91C99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auto" w:fill="FFFFFF" w:themeFill="background1"/>
                </w:tcPr>
                <w:p w14:paraId="14BAC964" w14:textId="77777777" w:rsidR="009A62F6" w:rsidRDefault="009A62F6" w:rsidP="005B46AA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339A5C02" w14:textId="77777777" w:rsidR="00E00204" w:rsidRDefault="00E00204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¿Dónde se tendrán mejores servicios?</w:t>
            </w:r>
          </w:p>
          <w:p w14:paraId="43C89AF5" w14:textId="77777777" w:rsidR="00E00204" w:rsidRPr="00016C11" w:rsidRDefault="00E00204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beneficios tendrá vivir en una zona urbana o ciudad?</w:t>
            </w:r>
          </w:p>
        </w:tc>
        <w:tc>
          <w:tcPr>
            <w:tcW w:w="2465" w:type="dxa"/>
            <w:vMerge/>
          </w:tcPr>
          <w:p w14:paraId="01ED87DE" w14:textId="77777777" w:rsidR="007F4063" w:rsidRPr="00016C11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67F7724" w14:textId="77777777" w:rsidR="00B11256" w:rsidRDefault="00B11256" w:rsidP="00977180">
      <w:pPr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2593"/>
        <w:gridCol w:w="1498"/>
        <w:gridCol w:w="5338"/>
        <w:gridCol w:w="2218"/>
      </w:tblGrid>
      <w:tr w:rsidR="00B32A3E" w14:paraId="7A786B6A" w14:textId="77777777" w:rsidTr="00D144AF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430A9E68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14:paraId="096BDF11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8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0A593624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14:paraId="1B7EC7F1" w14:textId="77777777"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46" w:type="dxa"/>
            <w:shd w:val="clear" w:color="auto" w:fill="FFE599" w:themeFill="accent4" w:themeFillTint="66"/>
            <w:vAlign w:val="center"/>
          </w:tcPr>
          <w:p w14:paraId="69C91940" w14:textId="77777777"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/>
            <w:vAlign w:val="center"/>
          </w:tcPr>
          <w:p w14:paraId="62DAAF00" w14:textId="77777777"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D144AF" w14:paraId="579CC13D" w14:textId="77777777" w:rsidTr="00D301C1">
        <w:trPr>
          <w:cantSplit/>
          <w:trHeight w:val="1198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78BDA83B" w14:textId="77777777" w:rsidR="00D144AF" w:rsidRPr="00016C11" w:rsidRDefault="00D144AF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</w:tcPr>
          <w:p w14:paraId="1EEBE0D6" w14:textId="77777777" w:rsidR="00D144AF" w:rsidRPr="00AD0D56" w:rsidRDefault="00D144AF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5A1D3FE4" w14:textId="77777777" w:rsidR="00D144AF" w:rsidRPr="00AD0D56" w:rsidRDefault="00D144AF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F28F8FA" w14:textId="77777777" w:rsidR="00D144AF" w:rsidRPr="00AD0D56" w:rsidRDefault="00D144AF" w:rsidP="003E49F2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3E49F2">
              <w:rPr>
                <w:rFonts w:ascii="Tw Cen MT" w:hAnsi="Tw Cen MT"/>
                <w:sz w:val="20"/>
                <w:szCs w:val="20"/>
              </w:rPr>
              <w:t>Lectura de datos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E49F2">
              <w:rPr>
                <w:rFonts w:ascii="Tw Cen MT" w:hAnsi="Tw Cen MT"/>
                <w:sz w:val="20"/>
                <w:szCs w:val="20"/>
              </w:rPr>
              <w:t>contenidos en tablas y gráficas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E49F2">
              <w:rPr>
                <w:rFonts w:ascii="Tw Cen MT" w:hAnsi="Tw Cen MT"/>
                <w:sz w:val="20"/>
                <w:szCs w:val="20"/>
              </w:rPr>
              <w:t>circulares, para responder diversos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E49F2">
              <w:rPr>
                <w:rFonts w:ascii="Tw Cen MT" w:hAnsi="Tw Cen MT"/>
                <w:sz w:val="20"/>
                <w:szCs w:val="20"/>
              </w:rPr>
              <w:t>cuestionamientos.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right w:val="single" w:sz="6" w:space="0" w:color="000000"/>
            </w:tcBorders>
          </w:tcPr>
          <w:p w14:paraId="51E45EEB" w14:textId="77777777" w:rsidR="00D144AF" w:rsidRPr="00AD0D56" w:rsidRDefault="00D144AF" w:rsidP="00554E2A">
            <w:pPr>
              <w:rPr>
                <w:rFonts w:ascii="Tw Cen MT" w:hAnsi="Tw Cen MT"/>
                <w:sz w:val="20"/>
                <w:szCs w:val="20"/>
              </w:rPr>
            </w:pPr>
            <w:r w:rsidRPr="00D144AF">
              <w:rPr>
                <w:rFonts w:ascii="Tw Cen MT" w:hAnsi="Tw Cen MT"/>
                <w:sz w:val="20"/>
                <w:szCs w:val="20"/>
              </w:rPr>
              <w:t>Ventas y ganancias I</w:t>
            </w:r>
          </w:p>
        </w:tc>
        <w:tc>
          <w:tcPr>
            <w:tcW w:w="5346" w:type="dxa"/>
          </w:tcPr>
          <w:p w14:paraId="411A3DE1" w14:textId="77777777" w:rsidR="00D144AF" w:rsidRDefault="00CC2A59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432F48F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09.4pt;margin-top:18.85pt;width:0;height:48pt;flip:y;z-index:251663360;mso-position-horizontal-relative:text;mso-position-vertical-relative:text" o:connectortype="straight"/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080E660D">
                <v:oval id="_x0000_s1028" style="position:absolute;margin-left:75.6pt;margin-top:18.85pt;width:61.5pt;height:48pt;z-index:251662336;mso-position-horizontal-relative:text;mso-position-vertical-relative:text" fillcolor="#ed7d31 [3205]"/>
              </w:pict>
            </w:r>
            <w:r w:rsidR="00D144AF"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1B6D91">
              <w:rPr>
                <w:rFonts w:ascii="Tw Cen MT" w:hAnsi="Tw Cen MT"/>
                <w:sz w:val="20"/>
                <w:szCs w:val="20"/>
              </w:rPr>
              <w:t xml:space="preserve">Se realizo una encuesta a 10 niños sobre su preferencia en el sabor del pastel </w:t>
            </w:r>
          </w:p>
          <w:p w14:paraId="26C4B8C8" w14:textId="77777777" w:rsidR="001B6D91" w:rsidRDefault="00CC2A59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2B6DB70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39.6pt;margin-top:1.55pt;width:86.25pt;height:19.5pt;z-index:251666432" filled="f" stroked="f">
                  <v:textbox>
                    <w:txbxContent>
                      <w:p w14:paraId="35EF1892" w14:textId="77777777" w:rsidR="001B6D91" w:rsidRDefault="001B6D91" w:rsidP="001B6D91">
                        <w:r w:rsidRPr="001B6D91">
                          <w:rPr>
                            <w:highlight w:val="yellow"/>
                          </w:rPr>
                          <w:t>Vainilla</w:t>
                        </w:r>
                        <w:r>
                          <w:t xml:space="preserve">   35 %</w:t>
                        </w:r>
                      </w:p>
                    </w:txbxContent>
                  </v:textbox>
                </v:shape>
              </w:pict>
            </w:r>
          </w:p>
          <w:p w14:paraId="63F1948A" w14:textId="77777777" w:rsidR="001B6D91" w:rsidRDefault="00CC2A59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2B141549">
                <v:shape id="_x0000_s1031" type="#_x0000_t202" style="position:absolute;margin-left:109.35pt;margin-top:.45pt;width:84pt;height:19.5pt;z-index:251665408" filled="f" stroked="f">
                  <v:textbox>
                    <w:txbxContent>
                      <w:p w14:paraId="6236464A" w14:textId="77777777" w:rsidR="001B6D91" w:rsidRDefault="001B6D91">
                        <w:r>
                          <w:t xml:space="preserve">50% </w:t>
                        </w:r>
                        <w:r w:rsidRPr="001B6D91">
                          <w:rPr>
                            <w:highlight w:val="yellow"/>
                          </w:rPr>
                          <w:t>Chocolate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3C8167C3">
                <v:shape id="_x0000_s1030" type="#_x0000_t32" style="position:absolute;margin-left:79.35pt;margin-top:5.7pt;width:30pt;height:15.75pt;flip:x;z-index:251664384" o:connectortype="straight"/>
              </w:pict>
            </w:r>
          </w:p>
          <w:p w14:paraId="45DC61B3" w14:textId="77777777" w:rsidR="001B6D91" w:rsidRDefault="00CC2A59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4B76804D">
                <v:shape id="_x0000_s1033" type="#_x0000_t202" style="position:absolute;margin-left:45.6pt;margin-top:-.7pt;width:80.25pt;height:19.5pt;z-index:251667456" filled="f" stroked="f">
                  <v:textbox>
                    <w:txbxContent>
                      <w:p w14:paraId="6CA28463" w14:textId="77777777" w:rsidR="001B6D91" w:rsidRDefault="001B6D91" w:rsidP="001B6D91">
                        <w:r w:rsidRPr="001B6D91">
                          <w:rPr>
                            <w:highlight w:val="yellow"/>
                          </w:rPr>
                          <w:t>Fresa</w:t>
                        </w:r>
                        <w:r>
                          <w:t xml:space="preserve">     15%</w:t>
                        </w:r>
                      </w:p>
                    </w:txbxContent>
                  </v:textbox>
                </v:shape>
              </w:pict>
            </w:r>
          </w:p>
          <w:p w14:paraId="329CFBA0" w14:textId="77777777" w:rsidR="001B6D91" w:rsidRDefault="001B6D91" w:rsidP="00274D7D">
            <w:pPr>
              <w:rPr>
                <w:rFonts w:ascii="Tw Cen MT" w:hAnsi="Tw Cen MT"/>
                <w:sz w:val="20"/>
                <w:szCs w:val="20"/>
              </w:rPr>
            </w:pPr>
          </w:p>
          <w:p w14:paraId="4B6DFCAB" w14:textId="77777777" w:rsidR="001B6D91" w:rsidRDefault="001B6D91" w:rsidP="00274D7D">
            <w:pPr>
              <w:rPr>
                <w:rFonts w:ascii="Tw Cen MT" w:hAnsi="Tw Cen MT"/>
                <w:sz w:val="20"/>
                <w:szCs w:val="20"/>
              </w:rPr>
            </w:pPr>
          </w:p>
          <w:p w14:paraId="55831A44" w14:textId="77777777" w:rsidR="001B6D91" w:rsidRDefault="001B6D91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el sabor preferido de los niños?</w:t>
            </w:r>
          </w:p>
          <w:p w14:paraId="21937CFE" w14:textId="77777777" w:rsidR="001B6D91" w:rsidRDefault="001B6D91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¿Cuál es el sabor que menos les gusta a los niños?</w:t>
            </w:r>
          </w:p>
          <w:p w14:paraId="322EF165" w14:textId="77777777" w:rsidR="001B6D91" w:rsidRDefault="001B6D91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cantidad de niños representa el 50%?</w:t>
            </w:r>
          </w:p>
          <w:p w14:paraId="4DEF705B" w14:textId="77777777" w:rsidR="001B6D91" w:rsidRPr="00961D29" w:rsidRDefault="001B6D91" w:rsidP="00274D7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</w:tcPr>
          <w:p w14:paraId="75B62387" w14:textId="77777777" w:rsidR="00D144AF" w:rsidRDefault="00D144AF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677DF564" w14:textId="77777777" w:rsidR="00D144AF" w:rsidRDefault="00D144AF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14:paraId="663BE733" w14:textId="77777777" w:rsidR="00D144AF" w:rsidRDefault="00D144AF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2321829F" w14:textId="77777777" w:rsidR="00D144AF" w:rsidRPr="00016C11" w:rsidRDefault="00D144AF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32A3E" w14:paraId="5BE3A3A8" w14:textId="77777777" w:rsidTr="00D144AF">
        <w:trPr>
          <w:cantSplit/>
          <w:trHeight w:val="4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33AE12D5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8154EC5" w14:textId="77777777" w:rsidR="007F4063" w:rsidRDefault="00083606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  <w:p w14:paraId="247BA9CB" w14:textId="77777777" w:rsidR="007F4063" w:rsidRPr="00AD0D56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72D9C80" w14:textId="77777777" w:rsidR="007F4063" w:rsidRPr="00AD0D56" w:rsidRDefault="003E49F2" w:rsidP="0023226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Propone acciones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para cuidar a los seres vivos al valorar las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causas y consecuencias</w:t>
            </w:r>
            <w:r w:rsidR="00232260" w:rsidRPr="00232260">
              <w:rPr>
                <w:rFonts w:ascii="Tw Cen MT" w:eastAsia="Arial MT" w:hAnsi="Tw Cen MT" w:cs="Arial MT"/>
                <w:sz w:val="10"/>
                <w:szCs w:val="20"/>
              </w:rPr>
              <w:t>3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 xml:space="preserve"> de su extinción en el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pasado y en la actualidad.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BD9A67A" w14:textId="77777777" w:rsidR="007F4063" w:rsidRPr="00AD0D56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Causas y consecuencias de las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grandes extinciones del pasado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shd w:val="clear" w:color="auto" w:fill="auto"/>
          </w:tcPr>
          <w:p w14:paraId="17D47735" w14:textId="77777777" w:rsidR="007B01D3" w:rsidRPr="00AD0D56" w:rsidRDefault="00006974" w:rsidP="00EF7578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el A</w:t>
            </w:r>
            <w:r w:rsidR="00596133">
              <w:rPr>
                <w:rFonts w:ascii="Tw Cen MT" w:hAnsi="Tw Cen MT"/>
                <w:sz w:val="20"/>
                <w:szCs w:val="20"/>
              </w:rPr>
              <w:t xml:space="preserve">nexo #1 que se encuentra al final de esta planificación y reflexiona sobre el tema. Escribe en tu cuaderno </w:t>
            </w:r>
            <w:r w:rsidR="00695762">
              <w:rPr>
                <w:rFonts w:ascii="Tw Cen MT" w:hAnsi="Tw Cen MT"/>
                <w:sz w:val="20"/>
                <w:szCs w:val="20"/>
              </w:rPr>
              <w:t>5 acciones que propondrías para la conservación de especies en tu comunidad, municipio, estado y país.</w:t>
            </w:r>
          </w:p>
        </w:tc>
        <w:tc>
          <w:tcPr>
            <w:tcW w:w="2218" w:type="dxa"/>
            <w:vMerge/>
            <w:shd w:val="clear" w:color="auto" w:fill="auto"/>
          </w:tcPr>
          <w:p w14:paraId="4CEDDA7C" w14:textId="77777777"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19CA4C7F" w14:textId="77777777" w:rsidTr="00D144AF">
        <w:trPr>
          <w:cantSplit/>
          <w:trHeight w:val="60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470A515A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71DFC40E" w14:textId="77777777" w:rsidR="007F4063" w:rsidRDefault="00083606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14:paraId="30714F8A" w14:textId="77777777"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6051DC1" w14:textId="77777777" w:rsidR="003E49F2" w:rsidRPr="003E49F2" w:rsidRDefault="003E49F2" w:rsidP="003E49F2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Selecciona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información relevante de diversas fuentes</w:t>
            </w:r>
          </w:p>
          <w:p w14:paraId="0D532692" w14:textId="77777777" w:rsidR="007F4063" w:rsidRPr="00AD0D56" w:rsidRDefault="003E49F2" w:rsidP="003E49F2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para elaborar un reportaje.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49FB5E05" w14:textId="77777777" w:rsidR="003E49F2" w:rsidRPr="003E49F2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La entrevista como fuente de</w:t>
            </w:r>
          </w:p>
          <w:p w14:paraId="4B52BB62" w14:textId="77777777" w:rsidR="007F4063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información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EB8913" w14:textId="77777777" w:rsidR="00961D29" w:rsidRDefault="00961D29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6C6267">
              <w:rPr>
                <w:rFonts w:ascii="Tw Cen MT" w:hAnsi="Tw Cen MT"/>
                <w:sz w:val="20"/>
                <w:szCs w:val="20"/>
              </w:rPr>
              <w:t>En el lugar en donde vives hay personas que, por sus conocimientos o experiencia, pueden contribuir con información necesaria para la elaboración de un reportaje. Responde en tu cuaderno las siguientes preguntas:</w:t>
            </w:r>
          </w:p>
          <w:p w14:paraId="49F67C03" w14:textId="77777777" w:rsidR="006C6267" w:rsidRDefault="006C6267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¿Quiénes podrían ser los entrevistados?</w:t>
            </w:r>
          </w:p>
          <w:p w14:paraId="10005E54" w14:textId="77777777" w:rsidR="006C6267" w:rsidRDefault="006C6267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les preguntarías?</w:t>
            </w:r>
          </w:p>
          <w:p w14:paraId="792F6AD1" w14:textId="77777777" w:rsidR="006C6267" w:rsidRDefault="006C6267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información pueden aportar sobre el lugar en donde vives?</w:t>
            </w:r>
          </w:p>
          <w:p w14:paraId="2B21DDDF" w14:textId="77777777" w:rsidR="006C6267" w:rsidRDefault="006C6267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podrías realizarles una entrevista tomando en cuenta las recomendaciones sanitarias por el COVID-19?</w:t>
            </w:r>
          </w:p>
          <w:p w14:paraId="4D4976EC" w14:textId="77777777" w:rsidR="001B6D91" w:rsidRPr="00AD0D56" w:rsidRDefault="001B6D91" w:rsidP="00EF757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16641D72" w14:textId="77777777"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647052D7" w14:textId="77777777" w:rsidTr="00D144AF">
        <w:trPr>
          <w:cantSplit/>
          <w:trHeight w:val="48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14:paraId="00E572D1" w14:textId="77777777" w:rsidR="007F4063" w:rsidRPr="00016C11" w:rsidRDefault="007F4063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264C2" w14:textId="77777777" w:rsidR="007F4063" w:rsidRDefault="009B1E87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  <w:p w14:paraId="28906675" w14:textId="77777777" w:rsidR="007F4063" w:rsidRDefault="007F4063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75ECF" w14:textId="77777777" w:rsidR="003E49F2" w:rsidRPr="003E49F2" w:rsidRDefault="003E49F2" w:rsidP="003E49F2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Describe cambios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en la vida cotidiana, la organización política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y económica de Roma, y las causas que</w:t>
            </w:r>
          </w:p>
          <w:p w14:paraId="03BD0FE8" w14:textId="77777777" w:rsidR="007F4063" w:rsidRPr="00AD0D56" w:rsidRDefault="003E49F2" w:rsidP="003E49F2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permitieron su expansión.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0717EF8E" w14:textId="77777777" w:rsidR="003E49F2" w:rsidRPr="003E49F2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Nuestro reportaje sobre la historia</w:t>
            </w:r>
          </w:p>
          <w:p w14:paraId="3C4DDDDF" w14:textId="77777777" w:rsidR="007F4063" w:rsidRDefault="003E49F2" w:rsidP="003E49F2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E49F2">
              <w:rPr>
                <w:rFonts w:ascii="Tw Cen MT" w:eastAsia="Arial MT" w:hAnsi="Tw Cen MT" w:cs="Arial MT"/>
                <w:sz w:val="20"/>
                <w:szCs w:val="20"/>
              </w:rPr>
              <w:t>de Roma</w:t>
            </w:r>
          </w:p>
        </w:tc>
        <w:tc>
          <w:tcPr>
            <w:tcW w:w="5346" w:type="dxa"/>
            <w:tcBorders>
              <w:top w:val="dashSmallGap" w:sz="4" w:space="0" w:color="auto"/>
            </w:tcBorders>
            <w:shd w:val="clear" w:color="auto" w:fill="auto"/>
          </w:tcPr>
          <w:p w14:paraId="12459233" w14:textId="77777777" w:rsidR="00D54AD0" w:rsidRDefault="00D54AD0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los temas “De la monarquía al imperio y la expansión y organización del imperio” de las </w:t>
            </w:r>
            <w:r w:rsidRPr="00006974">
              <w:rPr>
                <w:rFonts w:ascii="Tw Cen MT" w:hAnsi="Tw Cen MT"/>
                <w:sz w:val="20"/>
                <w:szCs w:val="20"/>
                <w:u w:val="single"/>
              </w:rPr>
              <w:t>páginas 46 y 47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 y completa los acontecimientos que sucedieron según el año.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879"/>
              <w:gridCol w:w="735"/>
              <w:gridCol w:w="735"/>
              <w:gridCol w:w="704"/>
              <w:gridCol w:w="686"/>
              <w:gridCol w:w="686"/>
              <w:gridCol w:w="687"/>
            </w:tblGrid>
            <w:tr w:rsidR="00D54AD0" w14:paraId="574EFACC" w14:textId="77777777" w:rsidTr="009A62F6">
              <w:tc>
                <w:tcPr>
                  <w:tcW w:w="879" w:type="dxa"/>
                  <w:shd w:val="clear" w:color="auto" w:fill="D9E2F3" w:themeFill="accent1" w:themeFillTint="33"/>
                </w:tcPr>
                <w:p w14:paraId="12066E5F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AÑO</w:t>
                  </w:r>
                </w:p>
              </w:tc>
              <w:tc>
                <w:tcPr>
                  <w:tcW w:w="735" w:type="dxa"/>
                  <w:shd w:val="clear" w:color="auto" w:fill="D9E2F3" w:themeFill="accent1" w:themeFillTint="33"/>
                </w:tcPr>
                <w:p w14:paraId="1BC4DCB3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753 a 509 a.C.</w:t>
                  </w:r>
                </w:p>
              </w:tc>
              <w:tc>
                <w:tcPr>
                  <w:tcW w:w="735" w:type="dxa"/>
                  <w:shd w:val="clear" w:color="auto" w:fill="D9E2F3" w:themeFill="accent1" w:themeFillTint="33"/>
                </w:tcPr>
                <w:p w14:paraId="6A537C9E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509 a.C.</w:t>
                  </w:r>
                </w:p>
              </w:tc>
              <w:tc>
                <w:tcPr>
                  <w:tcW w:w="704" w:type="dxa"/>
                  <w:shd w:val="clear" w:color="auto" w:fill="D9E2F3" w:themeFill="accent1" w:themeFillTint="33"/>
                </w:tcPr>
                <w:p w14:paraId="1FE09F14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27 a.C.</w:t>
                  </w:r>
                </w:p>
              </w:tc>
              <w:tc>
                <w:tcPr>
                  <w:tcW w:w="686" w:type="dxa"/>
                  <w:shd w:val="clear" w:color="auto" w:fill="D9E2F3" w:themeFill="accent1" w:themeFillTint="33"/>
                </w:tcPr>
                <w:p w14:paraId="07438867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27 al 476 d.C.</w:t>
                  </w:r>
                </w:p>
              </w:tc>
              <w:tc>
                <w:tcPr>
                  <w:tcW w:w="686" w:type="dxa"/>
                  <w:shd w:val="clear" w:color="auto" w:fill="D9E2F3" w:themeFill="accent1" w:themeFillTint="33"/>
                </w:tcPr>
                <w:p w14:paraId="44D48B7E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285 d.C.</w:t>
                  </w:r>
                </w:p>
              </w:tc>
              <w:tc>
                <w:tcPr>
                  <w:tcW w:w="687" w:type="dxa"/>
                  <w:shd w:val="clear" w:color="auto" w:fill="D9E2F3" w:themeFill="accent1" w:themeFillTint="33"/>
                </w:tcPr>
                <w:p w14:paraId="28F843D5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476 d.C.</w:t>
                  </w:r>
                </w:p>
              </w:tc>
            </w:tr>
            <w:tr w:rsidR="00D54AD0" w14:paraId="3F86BA04" w14:textId="77777777" w:rsidTr="009A62F6">
              <w:tc>
                <w:tcPr>
                  <w:tcW w:w="879" w:type="dxa"/>
                  <w:shd w:val="clear" w:color="auto" w:fill="D9E2F3" w:themeFill="accent1" w:themeFillTint="33"/>
                </w:tcPr>
                <w:p w14:paraId="0BF85BB3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¿Qué sucedió?</w:t>
                  </w:r>
                </w:p>
              </w:tc>
              <w:tc>
                <w:tcPr>
                  <w:tcW w:w="735" w:type="dxa"/>
                  <w:shd w:val="clear" w:color="auto" w:fill="FFFFFF" w:themeFill="background1"/>
                </w:tcPr>
                <w:p w14:paraId="51E2919B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  <w:shd w:val="clear" w:color="auto" w:fill="FFFFFF" w:themeFill="background1"/>
                </w:tcPr>
                <w:p w14:paraId="7BF8CE42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704" w:type="dxa"/>
                  <w:shd w:val="clear" w:color="auto" w:fill="FFFFFF" w:themeFill="background1"/>
                </w:tcPr>
                <w:p w14:paraId="130DA9D9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shd w:val="clear" w:color="auto" w:fill="FFFFFF" w:themeFill="background1"/>
                </w:tcPr>
                <w:p w14:paraId="0E39A4A7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686" w:type="dxa"/>
                  <w:shd w:val="clear" w:color="auto" w:fill="FFFFFF" w:themeFill="background1"/>
                </w:tcPr>
                <w:p w14:paraId="546E64B2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shd w:val="clear" w:color="auto" w:fill="FFFFFF" w:themeFill="background1"/>
                </w:tcPr>
                <w:p w14:paraId="2A19EC30" w14:textId="77777777" w:rsidR="00D54AD0" w:rsidRDefault="00D54AD0" w:rsidP="00B253CE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14:paraId="2E9AF75B" w14:textId="77777777" w:rsidR="00D54AD0" w:rsidRDefault="00D54AD0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d.C. (después de Cristo)</w:t>
            </w:r>
          </w:p>
          <w:p w14:paraId="0A1037FA" w14:textId="77777777" w:rsidR="001B6D91" w:rsidRDefault="00D54AD0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a.C. (antes de Cristo)</w:t>
            </w:r>
          </w:p>
          <w:p w14:paraId="2B402419" w14:textId="77777777" w:rsidR="00006974" w:rsidRDefault="00006974" w:rsidP="00B253CE">
            <w:pPr>
              <w:rPr>
                <w:rFonts w:ascii="Tw Cen MT" w:hAnsi="Tw Cen MT"/>
                <w:sz w:val="20"/>
                <w:szCs w:val="20"/>
              </w:rPr>
            </w:pPr>
          </w:p>
          <w:p w14:paraId="56B5A859" w14:textId="77777777" w:rsidR="00006974" w:rsidRPr="00AD0D56" w:rsidRDefault="00006974" w:rsidP="00B253C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14:paraId="1208534C" w14:textId="77777777" w:rsidR="007F4063" w:rsidRPr="00AD0D56" w:rsidRDefault="007F4063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692F0642" w14:textId="77777777" w:rsidTr="00D144AF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14:paraId="4426DFD7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14:paraId="22661DDD" w14:textId="77777777"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42946A32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52BAE1DF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6677FC74" w14:textId="7777777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14:paraId="241CE32E" w14:textId="77777777"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14:paraId="03442AEA" w14:textId="77777777"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32A3E" w14:paraId="784B5EFB" w14:textId="77777777" w:rsidTr="00D144AF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14:paraId="4C0FF51C" w14:textId="77777777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3B0991" w14:textId="77777777"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</w:t>
            </w:r>
            <w:r w:rsidR="00637AC7">
              <w:rPr>
                <w:rFonts w:ascii="Tw Cen MT" w:hAnsi="Tw Cen MT"/>
                <w:sz w:val="20"/>
                <w:szCs w:val="20"/>
              </w:rPr>
              <w:t xml:space="preserve">en dialogo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EAC3B6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Actúa con autonomía y asume</w:t>
            </w:r>
          </w:p>
          <w:p w14:paraId="4362F442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responsabilidades derivadas del </w:t>
            </w:r>
            <w:r w:rsidRPr="00B32A3E">
              <w:rPr>
                <w:rFonts w:ascii="Tw Cen MT" w:hAnsi="Tw Cen MT"/>
                <w:sz w:val="20"/>
                <w:szCs w:val="20"/>
              </w:rPr>
              <w:t>ejercicio de su libertad en</w:t>
            </w:r>
          </w:p>
          <w:p w14:paraId="46416B55" w14:textId="77777777" w:rsidR="001E1398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actividades familiares, escolares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comunitarias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56BF702C" w14:textId="77777777" w:rsidR="00094EFC" w:rsidRPr="00094EFC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Ejercemos nuestras</w:t>
            </w:r>
          </w:p>
          <w:p w14:paraId="093F2F17" w14:textId="77777777" w:rsidR="00094EFC" w:rsidRPr="00094EFC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libertades y hacemos</w:t>
            </w:r>
          </w:p>
          <w:p w14:paraId="57FE366F" w14:textId="77777777" w:rsidR="002E433B" w:rsidRPr="00F4142B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propuestas</w:t>
            </w:r>
          </w:p>
        </w:tc>
        <w:tc>
          <w:tcPr>
            <w:tcW w:w="5346" w:type="dxa"/>
            <w:tcBorders>
              <w:top w:val="dashSmallGap" w:sz="4" w:space="0" w:color="auto"/>
            </w:tcBorders>
          </w:tcPr>
          <w:p w14:paraId="4E7B1930" w14:textId="77777777" w:rsidR="00B11256" w:rsidRDefault="005F328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Derivado de la pandemia que estamos viviendo actualmente por el COVID-19 se deben de tomar ciertas medidas para evitar la propagación de dicha enfermedad. </w:t>
            </w:r>
            <w:r w:rsidRPr="007F5E2A">
              <w:rPr>
                <w:rFonts w:ascii="Tw Cen MT" w:hAnsi="Tw Cen MT"/>
                <w:sz w:val="20"/>
                <w:szCs w:val="20"/>
                <w:u w:val="single"/>
              </w:rPr>
              <w:t>Realiza tres propuestas</w:t>
            </w:r>
            <w:r>
              <w:rPr>
                <w:rFonts w:ascii="Tw Cen MT" w:hAnsi="Tw Cen MT"/>
                <w:sz w:val="20"/>
                <w:szCs w:val="20"/>
              </w:rPr>
              <w:t xml:space="preserve"> en los distintos lugares que a continuación se mencionan para continuar con las actividades diarias sin descuidar las medidas de precaución ante esta pandemia.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94"/>
              <w:gridCol w:w="1418"/>
              <w:gridCol w:w="2291"/>
            </w:tblGrid>
            <w:tr w:rsidR="007F5E2A" w14:paraId="2E70A131" w14:textId="77777777" w:rsidTr="000F0937">
              <w:trPr>
                <w:trHeight w:val="352"/>
              </w:trPr>
              <w:tc>
                <w:tcPr>
                  <w:tcW w:w="1394" w:type="dxa"/>
                  <w:shd w:val="clear" w:color="auto" w:fill="FFFFFF" w:themeFill="background1"/>
                </w:tcPr>
                <w:p w14:paraId="6382309C" w14:textId="77777777" w:rsidR="007F5E2A" w:rsidRDefault="007F5E2A" w:rsidP="00B253CE">
                  <w:pPr>
                    <w:jc w:val="both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1B6D91">
                    <w:rPr>
                      <w:rFonts w:ascii="Tw Cen MT" w:hAnsi="Tw Cen MT"/>
                      <w:sz w:val="18"/>
                      <w:szCs w:val="20"/>
                    </w:rPr>
                    <w:t>CASA:</w:t>
                  </w:r>
                  <w:r>
                    <w:rPr>
                      <w:rFonts w:ascii="Tw Cen MT" w:hAnsi="Tw Cen MT"/>
                      <w:sz w:val="18"/>
                      <w:szCs w:val="20"/>
                    </w:rPr>
                    <w:t xml:space="preserve">   </w:t>
                  </w: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14:paraId="148FB946" w14:textId="77777777" w:rsidR="007F5E2A" w:rsidRDefault="007F5E2A" w:rsidP="00B253CE">
                  <w:pPr>
                    <w:jc w:val="both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1B6D91">
                    <w:rPr>
                      <w:rFonts w:ascii="Tw Cen MT" w:hAnsi="Tw Cen MT"/>
                      <w:sz w:val="18"/>
                      <w:szCs w:val="20"/>
                    </w:rPr>
                    <w:t>ESCUELA:</w:t>
                  </w:r>
                </w:p>
              </w:tc>
              <w:tc>
                <w:tcPr>
                  <w:tcW w:w="2291" w:type="dxa"/>
                  <w:shd w:val="clear" w:color="auto" w:fill="FFFFFF" w:themeFill="background1"/>
                </w:tcPr>
                <w:p w14:paraId="68C37BC8" w14:textId="77777777" w:rsidR="007F5E2A" w:rsidRDefault="007F5E2A" w:rsidP="007F5E2A">
                  <w:pPr>
                    <w:jc w:val="both"/>
                    <w:rPr>
                      <w:rFonts w:ascii="Tw Cen MT" w:hAnsi="Tw Cen MT"/>
                      <w:sz w:val="18"/>
                      <w:szCs w:val="20"/>
                    </w:rPr>
                  </w:pPr>
                  <w:r w:rsidRPr="001B6D91">
                    <w:rPr>
                      <w:rFonts w:ascii="Tw Cen MT" w:hAnsi="Tw Cen MT"/>
                      <w:sz w:val="18"/>
                      <w:szCs w:val="20"/>
                    </w:rPr>
                    <w:t>LUGARES CONCURRIDOS:</w:t>
                  </w:r>
                </w:p>
              </w:tc>
            </w:tr>
          </w:tbl>
          <w:p w14:paraId="31E4A01B" w14:textId="77777777" w:rsidR="005F3284" w:rsidRPr="00ED3546" w:rsidRDefault="005F3284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  <w:tcBorders>
              <w:top w:val="dashSmallGap" w:sz="4" w:space="0" w:color="auto"/>
            </w:tcBorders>
          </w:tcPr>
          <w:p w14:paraId="2ADEF457" w14:textId="77777777"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65080DA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196BFD78" w14:textId="77777777"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5EE7A900" w14:textId="77777777"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32A3E" w14:paraId="3546E060" w14:textId="77777777" w:rsidTr="00D144AF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7E87B84B" w14:textId="77777777"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7B611DA" w14:textId="77777777"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ED7B4BB" w14:textId="77777777" w:rsidR="00094EFC" w:rsidRPr="00094EFC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Selecciona una </w:t>
            </w:r>
            <w:r w:rsidRPr="00094EFC">
              <w:rPr>
                <w:rFonts w:ascii="Tw Cen MT" w:hAnsi="Tw Cen MT"/>
                <w:sz w:val="20"/>
                <w:szCs w:val="20"/>
              </w:rPr>
              <w:t xml:space="preserve">obra teatral infantil o juvenil </w:t>
            </w:r>
            <w:r w:rsidR="000F0937">
              <w:rPr>
                <w:rFonts w:ascii="Tw Cen MT" w:hAnsi="Tw Cen MT"/>
                <w:sz w:val="20"/>
                <w:szCs w:val="20"/>
              </w:rPr>
              <w:t xml:space="preserve"> </w:t>
            </w:r>
            <w:r>
              <w:rPr>
                <w:rFonts w:ascii="Tw Cen MT" w:hAnsi="Tw Cen MT"/>
                <w:sz w:val="20"/>
                <w:szCs w:val="20"/>
              </w:rPr>
              <w:t xml:space="preserve">para presentarla </w:t>
            </w:r>
            <w:r w:rsidRPr="00094EFC">
              <w:rPr>
                <w:rFonts w:ascii="Tw Cen MT" w:hAnsi="Tw Cen MT"/>
                <w:sz w:val="20"/>
                <w:szCs w:val="20"/>
              </w:rPr>
              <w:t>ante público, como resultado de una</w:t>
            </w:r>
          </w:p>
          <w:p w14:paraId="143D504A" w14:textId="77777777" w:rsidR="008248AF" w:rsidRPr="00F4142B" w:rsidRDefault="00094EFC" w:rsidP="007F5E2A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investi</w:t>
            </w:r>
            <w:r>
              <w:rPr>
                <w:rFonts w:ascii="Tw Cen MT" w:hAnsi="Tw Cen MT"/>
                <w:sz w:val="20"/>
                <w:szCs w:val="20"/>
              </w:rPr>
              <w:t xml:space="preserve">gación y debate colectivo sobre </w:t>
            </w:r>
            <w:r w:rsidRPr="00094EFC">
              <w:rPr>
                <w:rFonts w:ascii="Tw Cen MT" w:hAnsi="Tw Cen MT"/>
                <w:sz w:val="20"/>
                <w:szCs w:val="20"/>
              </w:rPr>
              <w:t>las caracte</w:t>
            </w:r>
            <w:r w:rsidR="007F5E2A">
              <w:rPr>
                <w:rFonts w:ascii="Tw Cen MT" w:hAnsi="Tw Cen MT"/>
                <w:sz w:val="20"/>
                <w:szCs w:val="20"/>
              </w:rPr>
              <w:t>-</w:t>
            </w:r>
            <w:r w:rsidRPr="00094EFC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ísticas artísticas y expresivas 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0F3DDF02" w14:textId="77777777" w:rsidR="00094EFC" w:rsidRPr="00094EFC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Caminando hacia la decisión</w:t>
            </w:r>
          </w:p>
          <w:p w14:paraId="53A10513" w14:textId="77777777" w:rsidR="007F4063" w:rsidRPr="00F4142B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con la investigación</w:t>
            </w:r>
          </w:p>
        </w:tc>
        <w:tc>
          <w:tcPr>
            <w:tcW w:w="5346" w:type="dxa"/>
            <w:tcBorders>
              <w:top w:val="dashSmallGap" w:sz="4" w:space="0" w:color="auto"/>
            </w:tcBorders>
          </w:tcPr>
          <w:p w14:paraId="634C9054" w14:textId="77777777" w:rsidR="000F0937" w:rsidRDefault="000F0937" w:rsidP="000F093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Observa la siguiente imagen y escribe en tu cuaderno que ca</w:t>
            </w:r>
            <w:r w:rsidR="00505A24">
              <w:rPr>
                <w:rFonts w:ascii="Tw Cen MT" w:hAnsi="Tw Cen MT"/>
                <w:sz w:val="20"/>
                <w:szCs w:val="20"/>
              </w:rPr>
              <w:t xml:space="preserve">racterísticas debe tener una obra de teatro al momento de presentarse ante un público.  </w:t>
            </w:r>
          </w:p>
          <w:p w14:paraId="0B49CBF9" w14:textId="77777777" w:rsidR="007B01D3" w:rsidRPr="00ED3546" w:rsidRDefault="000F0937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C24E95C" wp14:editId="4F192AAA">
                  <wp:extent cx="2800350" cy="542925"/>
                  <wp:effectExtent l="19050" t="0" r="0" b="0"/>
                  <wp:docPr id="1" name="0 Imagen" descr="ilustracion-concierto-grupo-musicos-actuacion-personas-musica-instrumental-tocando-escenario-dibujos-animados-guitarra_121223-1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ustracion-concierto-grupo-musicos-actuacion-personas-musica-instrumental-tocando-escenario-dibujos-animados-guitarra_121223-1167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/>
            <w:tcBorders>
              <w:top w:val="dashSmallGap" w:sz="4" w:space="0" w:color="auto"/>
            </w:tcBorders>
          </w:tcPr>
          <w:p w14:paraId="2922C0B0" w14:textId="77777777" w:rsidR="007F4063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65ED8AED" w14:textId="77777777" w:rsidTr="00D144AF">
        <w:tblPrEx>
          <w:tblBorders>
            <w:top w:val="none" w:sz="0" w:space="0" w:color="auto"/>
          </w:tblBorders>
        </w:tblPrEx>
        <w:trPr>
          <w:cantSplit/>
          <w:trHeight w:val="47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7B1AA4CE" w14:textId="77777777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315C2F" w14:textId="77777777" w:rsidR="002E433B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AA5FE7" w14:textId="77777777" w:rsidR="00094EFC" w:rsidRPr="00094EFC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Actúa con </w:t>
            </w:r>
            <w:r w:rsidRPr="00094EFC">
              <w:rPr>
                <w:rFonts w:ascii="Tw Cen MT" w:hAnsi="Tw Cen MT"/>
                <w:sz w:val="20"/>
                <w:szCs w:val="20"/>
              </w:rPr>
              <w:t>autonomía y asume responsabilidades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4EFC">
              <w:rPr>
                <w:rFonts w:ascii="Tw Cen MT" w:hAnsi="Tw Cen MT"/>
                <w:sz w:val="20"/>
                <w:szCs w:val="20"/>
              </w:rPr>
              <w:t>derivadas del ejercicio de su libertad en</w:t>
            </w:r>
          </w:p>
          <w:p w14:paraId="2B2DD8D1" w14:textId="77777777" w:rsidR="008248AF" w:rsidRPr="00F4142B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acti</w:t>
            </w:r>
            <w:r>
              <w:rPr>
                <w:rFonts w:ascii="Tw Cen MT" w:hAnsi="Tw Cen MT"/>
                <w:sz w:val="20"/>
                <w:szCs w:val="20"/>
              </w:rPr>
              <w:t xml:space="preserve">vidades familiares, escolares y </w:t>
            </w:r>
            <w:r w:rsidRPr="00094EFC">
              <w:rPr>
                <w:rFonts w:ascii="Tw Cen MT" w:hAnsi="Tw Cen MT"/>
                <w:sz w:val="20"/>
                <w:szCs w:val="20"/>
              </w:rPr>
              <w:t>comunitarias.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8E390BC" w14:textId="77777777" w:rsidR="00094EFC" w:rsidRPr="00094EFC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Mi libertad con autonomía y</w:t>
            </w:r>
          </w:p>
          <w:p w14:paraId="6D3448B9" w14:textId="77777777" w:rsidR="002E433B" w:rsidRPr="00F4142B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responsabilidad</w:t>
            </w:r>
          </w:p>
        </w:tc>
        <w:tc>
          <w:tcPr>
            <w:tcW w:w="5346" w:type="dxa"/>
          </w:tcPr>
          <w:p w14:paraId="09D6C58A" w14:textId="77777777" w:rsidR="00961D29" w:rsidRDefault="00961D2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B755AA">
              <w:rPr>
                <w:rFonts w:ascii="Tw Cen MT" w:hAnsi="Tw Cen MT"/>
                <w:sz w:val="20"/>
                <w:szCs w:val="20"/>
              </w:rPr>
              <w:t>Responde las siguientes preguntas en tu cuaderno:</w:t>
            </w:r>
          </w:p>
          <w:p w14:paraId="0F64FB01" w14:textId="77777777" w:rsidR="00B755AA" w:rsidRDefault="00B755A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importante respetar la libertad de opinión de otras personas?</w:t>
            </w:r>
          </w:p>
          <w:p w14:paraId="2FFE0DDC" w14:textId="77777777" w:rsidR="00B755AA" w:rsidRDefault="00B755A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se debe de realizar cuando las acciones de otras personas afectan tu libertad?</w:t>
            </w:r>
          </w:p>
          <w:p w14:paraId="4066891D" w14:textId="77777777" w:rsidR="00B755AA" w:rsidRDefault="00B755A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puede llegar a una convivencia sana sin afectar las libertades de ninguna persona?</w:t>
            </w:r>
          </w:p>
          <w:p w14:paraId="38A6EF5C" w14:textId="77777777" w:rsidR="00B755AA" w:rsidRDefault="00B755A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importante respetar las reglas o normas que se establecen para lograr que una comunidad funcione mediante el respeto mutuo?</w:t>
            </w:r>
          </w:p>
          <w:p w14:paraId="77395D62" w14:textId="77777777" w:rsidR="00B755AA" w:rsidRPr="00016C11" w:rsidRDefault="00B755A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la libertad conlleva responsabilidades?</w:t>
            </w:r>
          </w:p>
        </w:tc>
        <w:tc>
          <w:tcPr>
            <w:tcW w:w="2218" w:type="dxa"/>
            <w:vMerge/>
          </w:tcPr>
          <w:p w14:paraId="6EC064F2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2D7264F1" w14:textId="77777777" w:rsidTr="00D144AF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64F79F68" w14:textId="77777777"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AAB358C" w14:textId="77777777" w:rsidR="007F4063" w:rsidRPr="00F4142B" w:rsidRDefault="009B1E8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531EA63" w14:textId="77777777" w:rsidR="007F4063" w:rsidRPr="00F4142B" w:rsidRDefault="00094EFC" w:rsidP="00094EF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Lectura de datos </w:t>
            </w:r>
            <w:r w:rsidRPr="00094EFC">
              <w:rPr>
                <w:rFonts w:ascii="Tw Cen MT" w:hAnsi="Tw Cen MT"/>
                <w:sz w:val="20"/>
                <w:szCs w:val="20"/>
              </w:rPr>
              <w:t>contenidos en tablas y gráficas circulares,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94EFC">
              <w:rPr>
                <w:rFonts w:ascii="Tw Cen MT" w:hAnsi="Tw Cen MT"/>
                <w:sz w:val="20"/>
                <w:szCs w:val="20"/>
              </w:rPr>
              <w:t>para responder diversos cuestionamientos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46F9D073" w14:textId="77777777" w:rsidR="007F4063" w:rsidRPr="00F4142B" w:rsidRDefault="00094EFC" w:rsidP="007D5A13">
            <w:pPr>
              <w:rPr>
                <w:rFonts w:ascii="Tw Cen MT" w:hAnsi="Tw Cen MT"/>
                <w:sz w:val="20"/>
                <w:szCs w:val="20"/>
              </w:rPr>
            </w:pPr>
            <w:r w:rsidRPr="00094EFC">
              <w:rPr>
                <w:rFonts w:ascii="Tw Cen MT" w:hAnsi="Tw Cen MT"/>
                <w:sz w:val="20"/>
                <w:szCs w:val="20"/>
              </w:rPr>
              <w:t>Ventas y ganancias II</w:t>
            </w:r>
          </w:p>
        </w:tc>
        <w:tc>
          <w:tcPr>
            <w:tcW w:w="5346" w:type="dxa"/>
          </w:tcPr>
          <w:p w14:paraId="78BEA89C" w14:textId="77777777" w:rsidR="007B01D3" w:rsidRDefault="000F0937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una panadería se elaboran 140 panes diarios, el 25% son conchas, 10% cortadillos, 40% donas y 25% bolillos. Cada pieza de pan tiene un costo de $8 pesos.</w:t>
            </w:r>
          </w:p>
          <w:p w14:paraId="45576AE6" w14:textId="77777777" w:rsidR="000F0937" w:rsidRDefault="000F0937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Responde las siguientes preguntas en tu cuaderno.</w:t>
            </w:r>
          </w:p>
          <w:p w14:paraId="45ACC7B4" w14:textId="77777777" w:rsidR="000F0937" w:rsidRDefault="000F0937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¿Cuánta ganancia se obtuvo en  la venta de donas?</w:t>
            </w:r>
          </w:p>
          <w:p w14:paraId="10762F8B" w14:textId="77777777" w:rsidR="000F0937" w:rsidRPr="00016C11" w:rsidRDefault="000F0937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 se obtuvo de ganancia en los bolillos?</w:t>
            </w:r>
          </w:p>
        </w:tc>
        <w:tc>
          <w:tcPr>
            <w:tcW w:w="2218" w:type="dxa"/>
            <w:vMerge/>
          </w:tcPr>
          <w:p w14:paraId="210A913C" w14:textId="77777777"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4C88AFF7" w14:textId="77777777" w:rsidTr="00D144AF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18974998" w14:textId="77777777"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EEF101A" w14:textId="77777777" w:rsidR="002E433B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49A504" w14:textId="77777777" w:rsidR="00094EFC" w:rsidRPr="00094EFC" w:rsidRDefault="00B32A3E" w:rsidP="00094EF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Selecciona </w:t>
            </w:r>
            <w:r w:rsidR="00094EFC" w:rsidRPr="00094EFC">
              <w:rPr>
                <w:rFonts w:ascii="Tw Cen MT" w:hAnsi="Tw Cen MT"/>
                <w:sz w:val="20"/>
                <w:szCs w:val="20"/>
              </w:rPr>
              <w:t>información relevante de diversas fuentes</w:t>
            </w:r>
          </w:p>
          <w:p w14:paraId="084C4FC4" w14:textId="77777777" w:rsidR="009E509B" w:rsidRPr="00F4142B" w:rsidRDefault="00B32A3E" w:rsidP="00094EF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para elaborar un </w:t>
            </w:r>
            <w:r w:rsidR="00094EFC" w:rsidRPr="00094EFC">
              <w:rPr>
                <w:rFonts w:ascii="Tw Cen MT" w:hAnsi="Tw Cen MT"/>
                <w:sz w:val="20"/>
                <w:szCs w:val="20"/>
              </w:rPr>
              <w:t>reportaje.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729CC65A" w14:textId="77777777" w:rsidR="002E433B" w:rsidRPr="00F4142B" w:rsidRDefault="00B32A3E" w:rsidP="00B32A3E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entrevista para elaborar un </w:t>
            </w:r>
            <w:r w:rsidRPr="00B32A3E">
              <w:rPr>
                <w:rFonts w:ascii="Tw Cen MT" w:hAnsi="Tw Cen MT"/>
                <w:sz w:val="20"/>
                <w:szCs w:val="20"/>
              </w:rPr>
              <w:t>reportaje</w:t>
            </w:r>
          </w:p>
        </w:tc>
        <w:tc>
          <w:tcPr>
            <w:tcW w:w="5346" w:type="dxa"/>
          </w:tcPr>
          <w:p w14:paraId="037254B9" w14:textId="77777777" w:rsidR="007B01D3" w:rsidRDefault="006C6267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las preguntas de una entrevista según el tipo de respuesta que esperas obtener del entrevistado, puedes realizar dos tipos de preguntas: </w:t>
            </w:r>
            <w:r w:rsidRPr="006C6267">
              <w:rPr>
                <w:rFonts w:ascii="Tw Cen MT" w:hAnsi="Tw Cen MT"/>
                <w:b/>
                <w:sz w:val="20"/>
                <w:szCs w:val="20"/>
              </w:rPr>
              <w:t>abiertas</w:t>
            </w:r>
            <w:r>
              <w:rPr>
                <w:rFonts w:ascii="Tw Cen MT" w:hAnsi="Tw Cen MT"/>
                <w:sz w:val="20"/>
                <w:szCs w:val="20"/>
              </w:rPr>
              <w:t xml:space="preserve">, la persona entrevistada presenta ampliamente su respuesta; </w:t>
            </w:r>
            <w:r w:rsidRPr="006C6267">
              <w:rPr>
                <w:rFonts w:ascii="Tw Cen MT" w:hAnsi="Tw Cen MT"/>
                <w:b/>
                <w:sz w:val="20"/>
                <w:szCs w:val="20"/>
              </w:rPr>
              <w:t>cerradas</w:t>
            </w:r>
            <w:r>
              <w:rPr>
                <w:rFonts w:ascii="Tw Cen MT" w:hAnsi="Tw Cen MT"/>
                <w:sz w:val="20"/>
                <w:szCs w:val="20"/>
              </w:rPr>
              <w:t>, la respuesta es directa, incluso solo los monosílabos: sí y no. Ejemplo: ¿Qué sabe usted sobre los programas sociales? (abierta) ¿conoce los programas sociales? Sí, mucho, poco, no. (cerrada)</w:t>
            </w:r>
          </w:p>
          <w:p w14:paraId="5428F195" w14:textId="77777777" w:rsidR="006C6267" w:rsidRPr="00E77BC8" w:rsidRDefault="006C6267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5 preguntas abiertas y 5 preguntas cerradas enfocadas a recabar información sobre la comunidad en donde vives. Posteriormente realízale la entrevista a un miembro de tu familia.</w:t>
            </w:r>
          </w:p>
        </w:tc>
        <w:tc>
          <w:tcPr>
            <w:tcW w:w="2218" w:type="dxa"/>
            <w:vMerge/>
          </w:tcPr>
          <w:p w14:paraId="41C8B9B2" w14:textId="77777777"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1BB4B7FB" w14:textId="77777777" w:rsidTr="00D144AF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2D36974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73814EFE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14:paraId="42C06DE5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14:paraId="6B44BB56" w14:textId="77777777"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46" w:type="dxa"/>
            <w:shd w:val="clear" w:color="auto" w:fill="FFE599" w:themeFill="accent4" w:themeFillTint="66"/>
            <w:vAlign w:val="center"/>
          </w:tcPr>
          <w:p w14:paraId="46D3C794" w14:textId="77777777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 w:themeFill="accent4"/>
            <w:vAlign w:val="center"/>
          </w:tcPr>
          <w:p w14:paraId="459C63FD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32A3E" w14:paraId="0D6235B8" w14:textId="77777777" w:rsidTr="00D144AF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F02CE34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9AD9FAC" w14:textId="77777777" w:rsidR="00DD3BBD" w:rsidRPr="00F4142B" w:rsidRDefault="00637AC7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física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4D349DA" w14:textId="77777777" w:rsidR="00B32A3E" w:rsidRPr="00B32A3E" w:rsidRDefault="00B32A3E" w:rsidP="00B32A3E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Dise</w:t>
            </w:r>
            <w:r>
              <w:rPr>
                <w:rFonts w:ascii="Tw Cen MT" w:hAnsi="Tw Cen MT"/>
                <w:sz w:val="20"/>
                <w:szCs w:val="20"/>
              </w:rPr>
              <w:t xml:space="preserve">ña estrategias al modificar los </w:t>
            </w:r>
            <w:r w:rsidRPr="00B32A3E">
              <w:rPr>
                <w:rFonts w:ascii="Tw Cen MT" w:hAnsi="Tw Cen MT"/>
                <w:sz w:val="20"/>
                <w:szCs w:val="20"/>
              </w:rPr>
              <w:t>elementos básicos del juego en</w:t>
            </w:r>
          </w:p>
          <w:p w14:paraId="38C4E4CC" w14:textId="77777777" w:rsidR="00DD3BBD" w:rsidRPr="00F4142B" w:rsidRDefault="00B32A3E" w:rsidP="00B32A3E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situaciones de iniciación deportiva,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 xml:space="preserve">con </w:t>
            </w:r>
            <w:r>
              <w:rPr>
                <w:rFonts w:ascii="Tw Cen MT" w:hAnsi="Tw Cen MT"/>
                <w:sz w:val="20"/>
                <w:szCs w:val="20"/>
              </w:rPr>
              <w:t xml:space="preserve">la intención de adaptarse a los cambios en la lógica interna de </w:t>
            </w:r>
            <w:r w:rsidRPr="00B32A3E">
              <w:rPr>
                <w:rFonts w:ascii="Tw Cen MT" w:hAnsi="Tw Cen MT"/>
                <w:sz w:val="20"/>
                <w:szCs w:val="20"/>
              </w:rPr>
              <w:t>cada una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748A2D37" w14:textId="77777777" w:rsidR="00DD3BBD" w:rsidRPr="00F4142B" w:rsidRDefault="00B32A3E" w:rsidP="009E509B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Solucionando desafíos</w:t>
            </w:r>
          </w:p>
        </w:tc>
        <w:tc>
          <w:tcPr>
            <w:tcW w:w="5346" w:type="dxa"/>
          </w:tcPr>
          <w:p w14:paraId="73F57F47" w14:textId="77777777" w:rsidR="000F0937" w:rsidRDefault="000F0937" w:rsidP="000F093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ayuda de los integrantes de tu familia elaboren una coreografía de baile. Si conoces tik-tok puedes apoyarte con esa aplicación. </w:t>
            </w:r>
          </w:p>
          <w:p w14:paraId="2C20C101" w14:textId="77777777" w:rsidR="005567AD" w:rsidRPr="00016C11" w:rsidRDefault="000F0937" w:rsidP="000F093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3869719" wp14:editId="2D5F5DAB">
                  <wp:extent cx="990600" cy="556591"/>
                  <wp:effectExtent l="19050" t="0" r="0" b="0"/>
                  <wp:docPr id="2" name="1 Imagen" descr="descarga (2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20)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5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 w:val="restart"/>
          </w:tcPr>
          <w:p w14:paraId="7F9900BA" w14:textId="77777777"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BBDD6B5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2CE2B067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0F96204F" w14:textId="77777777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32A3E" w14:paraId="2FF8BC0B" w14:textId="77777777" w:rsidTr="00D144AF">
        <w:trPr>
          <w:cantSplit/>
          <w:trHeight w:val="41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0BB37E1B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F9965D" w14:textId="77777777"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0A75B5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Ubicación de </w:t>
            </w:r>
            <w:r w:rsidRPr="00B32A3E">
              <w:rPr>
                <w:rFonts w:ascii="Tw Cen MT" w:hAnsi="Tw Cen MT"/>
                <w:sz w:val="20"/>
                <w:szCs w:val="20"/>
              </w:rPr>
              <w:t>fracciones y decimales en la recta</w:t>
            </w:r>
          </w:p>
          <w:p w14:paraId="1D52676A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numéri</w:t>
            </w:r>
            <w:r>
              <w:rPr>
                <w:rFonts w:ascii="Tw Cen MT" w:hAnsi="Tw Cen MT"/>
                <w:sz w:val="20"/>
                <w:szCs w:val="20"/>
              </w:rPr>
              <w:t xml:space="preserve">ca en situaciones diversas. Por </w:t>
            </w:r>
            <w:r w:rsidRPr="00B32A3E">
              <w:rPr>
                <w:rFonts w:ascii="Tw Cen MT" w:hAnsi="Tw Cen MT"/>
                <w:sz w:val="20"/>
                <w:szCs w:val="20"/>
              </w:rPr>
              <w:t>ejemplo, se quieren representar</w:t>
            </w:r>
          </w:p>
          <w:p w14:paraId="7D560BFF" w14:textId="77777777" w:rsidR="00DD3BBD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medi</w:t>
            </w:r>
            <w:r>
              <w:rPr>
                <w:rFonts w:ascii="Tw Cen MT" w:hAnsi="Tw Cen MT"/>
                <w:sz w:val="20"/>
                <w:szCs w:val="20"/>
              </w:rPr>
              <w:t xml:space="preserve">os y la unidad está dividida en </w:t>
            </w:r>
            <w:r w:rsidRPr="00B32A3E">
              <w:rPr>
                <w:rFonts w:ascii="Tw Cen MT" w:hAnsi="Tw Cen MT"/>
                <w:sz w:val="20"/>
                <w:szCs w:val="20"/>
              </w:rPr>
              <w:t>sextos,</w:t>
            </w:r>
            <w:r>
              <w:rPr>
                <w:rFonts w:ascii="Tw Cen MT" w:hAnsi="Tw Cen MT"/>
                <w:sz w:val="20"/>
                <w:szCs w:val="20"/>
              </w:rPr>
              <w:t xml:space="preserve"> la unidad no está establecida, </w:t>
            </w:r>
            <w:r w:rsidRPr="00B32A3E">
              <w:rPr>
                <w:rFonts w:ascii="Tw Cen MT" w:hAnsi="Tw Cen MT"/>
                <w:sz w:val="20"/>
                <w:szCs w:val="20"/>
              </w:rPr>
              <w:t>etcétera.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9172235" w14:textId="77777777" w:rsidR="00DD3BBD" w:rsidRPr="00F4142B" w:rsidRDefault="00B32A3E" w:rsidP="00E26A69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Sobre la recta I</w:t>
            </w:r>
          </w:p>
        </w:tc>
        <w:tc>
          <w:tcPr>
            <w:tcW w:w="5346" w:type="dxa"/>
          </w:tcPr>
          <w:p w14:paraId="37882CBD" w14:textId="77777777" w:rsidR="00961D29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Ubica en la recta numérica los números que se indican.</w:t>
            </w:r>
          </w:p>
          <w:p w14:paraId="7E290E32" w14:textId="77777777" w:rsidR="007F5E2A" w:rsidRDefault="00CC2A5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3E993CD1">
                <v:shape id="_x0000_s1037" type="#_x0000_t202" style="position:absolute;left:0;text-align:left;margin-left:161.85pt;margin-top:18.1pt;width:29.25pt;height:21pt;z-index:251671552" filled="f" stroked="f">
                  <v:textbox>
                    <w:txbxContent>
                      <w:p w14:paraId="5935630A" w14:textId="77777777" w:rsidR="007F5E2A" w:rsidRDefault="007F5E2A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17BEF3A6">
                <v:shape id="_x0000_s1036" type="#_x0000_t32" style="position:absolute;left:0;text-align:left;margin-left:171.6pt;margin-top:3.15pt;width:0;height:15pt;z-index:251670528" o:connectortype="straight"/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1395D2FE">
                <v:shape id="_x0000_s1035" type="#_x0000_t32" style="position:absolute;left:0;text-align:left;margin-left:11.85pt;margin-top:3.2pt;width:0;height:15pt;z-index:251669504" o:connectortype="straight"/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75CC09C6">
                <v:shape id="_x0000_s1034" type="#_x0000_t32" style="position:absolute;left:0;text-align:left;margin-left:11.85pt;margin-top:9.95pt;width:204.75pt;height:0;z-index:251668480" o:connectortype="straight"/>
              </w:pict>
            </w:r>
            <w:r w:rsidR="007F5E2A">
              <w:rPr>
                <w:rFonts w:ascii="Tw Cen MT" w:hAnsi="Tw Cen MT"/>
                <w:sz w:val="20"/>
                <w:szCs w:val="20"/>
              </w:rPr>
              <w:t xml:space="preserve">                                                                               </w:t>
            </w:r>
          </w:p>
          <w:p w14:paraId="08129592" w14:textId="77777777" w:rsidR="007F5E2A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4C00A9D3" w14:textId="77777777" w:rsidR="007F5E2A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-1</w:t>
            </w:r>
          </w:p>
          <w:p w14:paraId="507FEECD" w14:textId="77777777" w:rsidR="007F5E2A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-1.50</w:t>
            </w:r>
          </w:p>
          <w:p w14:paraId="56F8FE92" w14:textId="77777777" w:rsidR="007F5E2A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-1/2</w:t>
            </w:r>
          </w:p>
          <w:p w14:paraId="294B078C" w14:textId="77777777" w:rsidR="007F5E2A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-1/4</w:t>
            </w:r>
          </w:p>
          <w:p w14:paraId="3E6D5DE7" w14:textId="77777777" w:rsidR="007F5E2A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-</w:t>
            </w:r>
            <w:r w:rsidRPr="007F5E2A">
              <w:rPr>
                <w:rFonts w:ascii="Tw Cen MT" w:hAnsi="Tw Cen MT"/>
                <w:szCs w:val="20"/>
              </w:rPr>
              <w:t>2</w:t>
            </w:r>
            <w:r>
              <w:rPr>
                <w:rFonts w:ascii="Tw Cen MT" w:hAnsi="Tw Cen MT"/>
                <w:sz w:val="20"/>
                <w:szCs w:val="20"/>
              </w:rPr>
              <w:t xml:space="preserve"> 1/2  </w:t>
            </w:r>
          </w:p>
          <w:p w14:paraId="04B82ACF" w14:textId="77777777" w:rsidR="007F5E2A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284EEA0B" w14:textId="77777777" w:rsidR="007F5E2A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Resuelve el desafío #23 “sobre la recta”</w:t>
            </w:r>
            <w:r w:rsidR="00505A24">
              <w:rPr>
                <w:rFonts w:ascii="Tw Cen MT" w:hAnsi="Tw Cen MT"/>
                <w:sz w:val="20"/>
                <w:szCs w:val="20"/>
              </w:rPr>
              <w:t xml:space="preserve"> de la </w:t>
            </w:r>
            <w:r w:rsidR="00505A24" w:rsidRPr="00505A24">
              <w:rPr>
                <w:rFonts w:ascii="Tw Cen MT" w:hAnsi="Tw Cen MT"/>
                <w:sz w:val="20"/>
                <w:szCs w:val="20"/>
                <w:u w:val="single"/>
              </w:rPr>
              <w:t>pá</w:t>
            </w:r>
            <w:r w:rsidRPr="00505A24">
              <w:rPr>
                <w:rFonts w:ascii="Tw Cen MT" w:hAnsi="Tw Cen MT"/>
                <w:sz w:val="20"/>
                <w:szCs w:val="20"/>
                <w:u w:val="single"/>
              </w:rPr>
              <w:t>gina 44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        </w:t>
            </w:r>
          </w:p>
          <w:p w14:paraId="76756D3A" w14:textId="77777777" w:rsidR="007F5E2A" w:rsidRPr="00DF135F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218" w:type="dxa"/>
            <w:vMerge/>
          </w:tcPr>
          <w:p w14:paraId="11EC43FB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523FE6FF" w14:textId="77777777" w:rsidTr="00D144AF">
        <w:trPr>
          <w:cantSplit/>
          <w:trHeight w:val="54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452ACE3" w14:textId="77777777" w:rsidR="007F4063" w:rsidRPr="00016C11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BF77D4" w14:textId="77777777" w:rsidR="007F4063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664C121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</w:t>
            </w:r>
            <w:r w:rsidRPr="00B32A3E">
              <w:rPr>
                <w:rFonts w:ascii="Tw Cen MT" w:hAnsi="Tw Cen MT"/>
                <w:sz w:val="20"/>
                <w:szCs w:val="20"/>
              </w:rPr>
              <w:t>implicaciones naturales, sociales,</w:t>
            </w:r>
          </w:p>
          <w:p w14:paraId="0251E2E9" w14:textId="77777777" w:rsidR="007F4063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culturales y económicas del crecimiento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urbano en el mundo.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1A7AC8E8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Problemáticas de las</w:t>
            </w:r>
          </w:p>
          <w:p w14:paraId="737A31F7" w14:textId="77777777" w:rsidR="007F4063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ciudades más pobladas</w:t>
            </w:r>
          </w:p>
        </w:tc>
        <w:tc>
          <w:tcPr>
            <w:tcW w:w="5346" w:type="dxa"/>
          </w:tcPr>
          <w:p w14:paraId="31DBBEBA" w14:textId="77777777" w:rsidR="00961D29" w:rsidRDefault="00523B4C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 nota “los problemas urbanos desgastan el centro de playa del Carmen” de la </w:t>
            </w:r>
            <w:r w:rsidR="009A62F6">
              <w:rPr>
                <w:rFonts w:ascii="Tw Cen MT" w:hAnsi="Tw Cen MT"/>
                <w:sz w:val="20"/>
                <w:szCs w:val="20"/>
                <w:u w:val="single"/>
              </w:rPr>
              <w:t>pá</w:t>
            </w:r>
            <w:r w:rsidRPr="009A62F6">
              <w:rPr>
                <w:rFonts w:ascii="Tw Cen MT" w:hAnsi="Tw Cen MT"/>
                <w:sz w:val="20"/>
                <w:szCs w:val="20"/>
                <w:u w:val="single"/>
              </w:rPr>
              <w:t>gina 90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 y escribe en tu cuaderno 5 problemáticas que pueden enfrentar las ciudades más pobladas de nuestro país, y cuál podría ser una posible solución para estas.</w:t>
            </w:r>
          </w:p>
          <w:p w14:paraId="5630B1EC" w14:textId="77777777" w:rsidR="007F5E2A" w:rsidRPr="00DF135F" w:rsidRDefault="007F5E2A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14:paraId="25268819" w14:textId="77777777" w:rsidR="007F4063" w:rsidRPr="00016C11" w:rsidRDefault="007F4063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030E08CE" w14:textId="77777777" w:rsidTr="00D144AF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788D9C26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AC6400" w14:textId="77777777"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853A20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Seleccionar un </w:t>
            </w:r>
            <w:r w:rsidRPr="00B32A3E">
              <w:rPr>
                <w:rFonts w:ascii="Tw Cen MT" w:hAnsi="Tw Cen MT"/>
                <w:sz w:val="20"/>
                <w:szCs w:val="20"/>
              </w:rPr>
              <w:t>material e identificar información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específica. Identifica y verifica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información específica de forma</w:t>
            </w:r>
          </w:p>
          <w:p w14:paraId="4513CDA5" w14:textId="77777777" w:rsidR="00CA6F02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eficiente y autónoma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23C4FBA0" w14:textId="77777777" w:rsidR="00DD3BBD" w:rsidRPr="00F4142B" w:rsidRDefault="00B32A3E" w:rsidP="00E26A69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El eclipse de la Luna</w:t>
            </w:r>
          </w:p>
        </w:tc>
        <w:tc>
          <w:tcPr>
            <w:tcW w:w="5346" w:type="dxa"/>
          </w:tcPr>
          <w:p w14:paraId="56F5E3F1" w14:textId="77777777" w:rsidR="00961D29" w:rsidRDefault="009A62F6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nuevamente el Anexo #1 que lleva por nombre “¿Qué pasa cuando se extingue un animal?” y subraya la información más relevante.</w:t>
            </w:r>
          </w:p>
          <w:p w14:paraId="323684F2" w14:textId="77777777" w:rsidR="009A62F6" w:rsidRDefault="009A62F6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 continuación busca en diversas fuentes como periódicos, revistas, internet, etc. información sobre el mismo tema y analízalo profundamente </w:t>
            </w:r>
          </w:p>
          <w:p w14:paraId="7096FD12" w14:textId="77777777" w:rsidR="009A62F6" w:rsidRDefault="009A62F6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¿La información del anexo es verdadera?</w:t>
            </w:r>
          </w:p>
          <w:p w14:paraId="6B778E7A" w14:textId="77777777" w:rsidR="009A62F6" w:rsidRDefault="009A62F6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puedes identificar una noticia falsa?</w:t>
            </w:r>
          </w:p>
          <w:p w14:paraId="64A1D0BC" w14:textId="77777777" w:rsidR="009A62F6" w:rsidRDefault="009A62F6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¿Por qué es importante verificar los textos o noticias antes de emitir un juicio?</w:t>
            </w:r>
          </w:p>
          <w:p w14:paraId="2ED1A439" w14:textId="77777777" w:rsidR="007F5E2A" w:rsidRPr="00016C11" w:rsidRDefault="007F5E2A" w:rsidP="00E245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14:paraId="3B95F613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5B79F658" w14:textId="77777777" w:rsidTr="009A62F6">
        <w:trPr>
          <w:cantSplit/>
          <w:trHeight w:val="1381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14:paraId="4C746867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8D61FA6" w14:textId="77777777" w:rsidR="00DD3BBD" w:rsidRPr="00F4142B" w:rsidRDefault="00637AC7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988E0D2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Propone </w:t>
            </w:r>
            <w:r w:rsidRPr="00B32A3E">
              <w:rPr>
                <w:rFonts w:ascii="Tw Cen MT" w:hAnsi="Tw Cen MT"/>
                <w:sz w:val="20"/>
                <w:szCs w:val="20"/>
              </w:rPr>
              <w:t>acciones para cuidar a los seres vivos al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valorar las causas y consecuencias de</w:t>
            </w:r>
          </w:p>
          <w:p w14:paraId="5325B6FF" w14:textId="77777777" w:rsidR="00DD3BBD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su</w:t>
            </w:r>
            <w:r>
              <w:rPr>
                <w:rFonts w:ascii="Tw Cen MT" w:hAnsi="Tw Cen MT"/>
                <w:sz w:val="20"/>
                <w:szCs w:val="20"/>
              </w:rPr>
              <w:t xml:space="preserve"> extinción en el pasado y en la </w:t>
            </w:r>
            <w:r w:rsidRPr="00B32A3E">
              <w:rPr>
                <w:rFonts w:ascii="Tw Cen MT" w:hAnsi="Tw Cen MT"/>
                <w:sz w:val="20"/>
                <w:szCs w:val="20"/>
              </w:rPr>
              <w:t>actualidad.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14:paraId="68EA4540" w14:textId="77777777" w:rsidR="00CA6F02" w:rsidRPr="00B32A3E" w:rsidRDefault="00B32A3E" w:rsidP="00B32A3E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B32A3E">
              <w:rPr>
                <w:rFonts w:ascii="Tw Cen MT" w:eastAsia="Arial MT" w:hAnsi="Tw Cen MT" w:cs="Arial MT"/>
                <w:sz w:val="20"/>
                <w:szCs w:val="20"/>
              </w:rPr>
              <w:t>Los primeros seres humanos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algunas extinciones de otros </w:t>
            </w:r>
            <w:r w:rsidRPr="00B32A3E">
              <w:rPr>
                <w:rFonts w:ascii="Tw Cen MT" w:eastAsia="Arial MT" w:hAnsi="Tw Cen MT" w:cs="Arial MT"/>
                <w:sz w:val="20"/>
                <w:szCs w:val="20"/>
              </w:rPr>
              <w:t>seres vivos</w:t>
            </w:r>
          </w:p>
        </w:tc>
        <w:tc>
          <w:tcPr>
            <w:tcW w:w="5346" w:type="dxa"/>
          </w:tcPr>
          <w:p w14:paraId="7E6FA8AC" w14:textId="77777777" w:rsidR="00961D29" w:rsidRDefault="00695762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 dibujo donde representes los primeros humanos en la tierra y las consecuencias que genera la sobrexplotación de las especies para satisfacer las necesidades de consumo.</w:t>
            </w:r>
          </w:p>
          <w:p w14:paraId="1CA6DB6D" w14:textId="77777777" w:rsidR="00695762" w:rsidRPr="00961D29" w:rsidRDefault="00695762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Puedes agregar frases para complementar tu trabajo.</w:t>
            </w:r>
          </w:p>
        </w:tc>
        <w:tc>
          <w:tcPr>
            <w:tcW w:w="2218" w:type="dxa"/>
            <w:vMerge/>
          </w:tcPr>
          <w:p w14:paraId="483CB1B3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416E1DF8" w14:textId="77777777" w:rsidTr="00D144AF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0EC7165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39C73151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14:paraId="29BBD38F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14:paraId="25AFD457" w14:textId="77777777"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346" w:type="dxa"/>
            <w:shd w:val="clear" w:color="auto" w:fill="F7CAAC" w:themeFill="accent2" w:themeFillTint="66"/>
            <w:vAlign w:val="center"/>
          </w:tcPr>
          <w:p w14:paraId="6571DAB4" w14:textId="77777777"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ED7D31" w:themeFill="accent2"/>
            <w:vAlign w:val="center"/>
          </w:tcPr>
          <w:p w14:paraId="5BE02812" w14:textId="77777777"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32A3E" w14:paraId="4A6E1E0C" w14:textId="77777777" w:rsidTr="00D144AF">
        <w:trPr>
          <w:cantSplit/>
          <w:trHeight w:val="60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38808E5B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6E21C0A" w14:textId="77777777" w:rsidR="00DD3BBD" w:rsidRPr="00F4142B" w:rsidRDefault="0098563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B5A8374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Participa en </w:t>
            </w:r>
            <w:r w:rsidRPr="00B32A3E">
              <w:rPr>
                <w:rFonts w:ascii="Tw Cen MT" w:hAnsi="Tw Cen MT"/>
                <w:sz w:val="20"/>
                <w:szCs w:val="20"/>
              </w:rPr>
              <w:t>la promoción de hábitos de higiene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y limpieza para cuidar el medio</w:t>
            </w:r>
          </w:p>
          <w:p w14:paraId="7A71A81E" w14:textId="77777777" w:rsidR="00DD3BBD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am</w:t>
            </w:r>
            <w:r>
              <w:rPr>
                <w:rFonts w:ascii="Tw Cen MT" w:hAnsi="Tw Cen MT"/>
                <w:sz w:val="20"/>
                <w:szCs w:val="20"/>
              </w:rPr>
              <w:t xml:space="preserve">biente, en el entorno familiar, </w:t>
            </w:r>
            <w:r w:rsidRPr="00B32A3E">
              <w:rPr>
                <w:rFonts w:ascii="Tw Cen MT" w:hAnsi="Tw Cen MT"/>
                <w:sz w:val="20"/>
                <w:szCs w:val="20"/>
              </w:rPr>
              <w:t>escolar y comunitario.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754B82D4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Alimentos transgénicos:</w:t>
            </w:r>
          </w:p>
          <w:p w14:paraId="6CE6E9A3" w14:textId="77777777" w:rsidR="00DD3BBD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amigos o enemigos</w:t>
            </w:r>
          </w:p>
        </w:tc>
        <w:tc>
          <w:tcPr>
            <w:tcW w:w="5346" w:type="dxa"/>
          </w:tcPr>
          <w:p w14:paraId="719DFE55" w14:textId="77777777" w:rsidR="00505A24" w:rsidRDefault="00505A24" w:rsidP="00505A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Copia el siguiente texto en tu cuaderno:</w:t>
            </w:r>
          </w:p>
          <w:p w14:paraId="55330747" w14:textId="77777777" w:rsidR="00505A24" w:rsidRPr="00505A24" w:rsidRDefault="00505A24" w:rsidP="00505A24">
            <w:pPr>
              <w:jc w:val="both"/>
              <w:rPr>
                <w:rFonts w:ascii="Tw Cen MT" w:hAnsi="Tw Cen MT"/>
                <w:i/>
                <w:sz w:val="20"/>
                <w:szCs w:val="20"/>
              </w:rPr>
            </w:pPr>
            <w:r w:rsidRPr="00505A24">
              <w:rPr>
                <w:rFonts w:ascii="Tw Cen MT" w:hAnsi="Tw Cen MT"/>
                <w:i/>
                <w:sz w:val="20"/>
                <w:szCs w:val="20"/>
              </w:rPr>
              <w:t xml:space="preserve">Los alimentos que comes vienen del campo o de los criaderos de animales y; desde donde se cultivan o crían hasta que llegan a tu boca, se ensucian y contamina fácilmente con microbios y muchas sustancias que pueden ocasionar enfermedades. </w:t>
            </w:r>
          </w:p>
          <w:p w14:paraId="21AB0723" w14:textId="77777777" w:rsidR="00505A24" w:rsidRDefault="00505A24" w:rsidP="00505A2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93D831C" w14:textId="77777777" w:rsidR="00505A24" w:rsidRDefault="00505A24" w:rsidP="00505A2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algunas recomendaciones de higiene al momento de consumir alimentos. </w:t>
            </w:r>
          </w:p>
          <w:p w14:paraId="07DBA842" w14:textId="77777777" w:rsidR="00961D29" w:rsidRPr="00016C11" w:rsidRDefault="00505A24" w:rsidP="00505A24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F9FF747" wp14:editId="26DE2C7F">
                  <wp:extent cx="2933700" cy="847725"/>
                  <wp:effectExtent l="19050" t="0" r="0" b="0"/>
                  <wp:docPr id="3" name="2 Imagen" descr="consejos_para_alimentos_segur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sejos_para_alimentos_seguros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7" cy="847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 w:val="restart"/>
          </w:tcPr>
          <w:p w14:paraId="10D2B2B6" w14:textId="77777777" w:rsidR="00DD3BBD" w:rsidRDefault="009053B5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14:paraId="7E1EB592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>
              <w:rPr>
                <w:rFonts w:ascii="Tw Cen MT" w:hAnsi="Tw Cen MT"/>
                <w:sz w:val="20"/>
                <w:szCs w:val="20"/>
              </w:rPr>
              <w:t>, tienes hasta las 9:00 p.m de cada día.</w:t>
            </w:r>
          </w:p>
          <w:p w14:paraId="7B28B0D9" w14:textId="77777777"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14:paraId="63157D20" w14:textId="77777777"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32A3E" w:rsidRPr="005B46AA" w14:paraId="7379EFD1" w14:textId="77777777" w:rsidTr="00D144AF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7D83A200" w14:textId="77777777" w:rsidR="007F4063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DEACC91" w14:textId="77777777" w:rsidR="007F4063" w:rsidRPr="00F4142B" w:rsidRDefault="0098563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Ingles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B6A62C" w14:textId="77777777" w:rsidR="007F4063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Describe el </w:t>
            </w:r>
            <w:r w:rsidRPr="00B32A3E">
              <w:rPr>
                <w:rFonts w:ascii="Tw Cen MT" w:hAnsi="Tw Cen MT"/>
                <w:sz w:val="20"/>
                <w:szCs w:val="20"/>
              </w:rPr>
              <w:t>entorno inmediato como punto de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referencia para desplazarse.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4111DB79" w14:textId="77777777" w:rsidR="007F4063" w:rsidRPr="00CF792A" w:rsidRDefault="00B32A3E" w:rsidP="00CF792A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Adivina a dónde vas</w:t>
            </w:r>
          </w:p>
        </w:tc>
        <w:tc>
          <w:tcPr>
            <w:tcW w:w="5346" w:type="dxa"/>
          </w:tcPr>
          <w:p w14:paraId="651D839A" w14:textId="77777777"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84E9233" w14:textId="77777777"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14:paraId="394B6D8B" w14:textId="77777777" w:rsidR="007F4063" w:rsidRPr="00CF792A" w:rsidRDefault="007F4063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14:paraId="1DB63E1F" w14:textId="77777777" w:rsidR="007F4063" w:rsidRPr="00CF792A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1189C499" w14:textId="77777777" w:rsidTr="00D144AF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14:paraId="27F22CD9" w14:textId="77777777" w:rsidR="007F4063" w:rsidRPr="00CF792A" w:rsidRDefault="007F4063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AF477E" w14:textId="77777777" w:rsidR="007F4063" w:rsidRPr="00F4142B" w:rsidRDefault="0098563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566B44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Ubicación de </w:t>
            </w:r>
            <w:r w:rsidRPr="00B32A3E">
              <w:rPr>
                <w:rFonts w:ascii="Tw Cen MT" w:hAnsi="Tw Cen MT"/>
                <w:sz w:val="20"/>
                <w:szCs w:val="20"/>
              </w:rPr>
              <w:t>fracciones y decimales en la recta</w:t>
            </w:r>
          </w:p>
          <w:p w14:paraId="215DD5EA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numéri</w:t>
            </w:r>
            <w:r>
              <w:rPr>
                <w:rFonts w:ascii="Tw Cen MT" w:hAnsi="Tw Cen MT"/>
                <w:sz w:val="20"/>
                <w:szCs w:val="20"/>
              </w:rPr>
              <w:t xml:space="preserve">ca en situaciones diversas. Por </w:t>
            </w:r>
            <w:r w:rsidRPr="00B32A3E">
              <w:rPr>
                <w:rFonts w:ascii="Tw Cen MT" w:hAnsi="Tw Cen MT"/>
                <w:sz w:val="20"/>
                <w:szCs w:val="20"/>
              </w:rPr>
              <w:t>ejemplo, se quieren representar medios</w:t>
            </w:r>
          </w:p>
          <w:p w14:paraId="27E42D0E" w14:textId="77777777" w:rsidR="007F4063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y la uni</w:t>
            </w:r>
            <w:r>
              <w:rPr>
                <w:rFonts w:ascii="Tw Cen MT" w:hAnsi="Tw Cen MT"/>
                <w:sz w:val="20"/>
                <w:szCs w:val="20"/>
              </w:rPr>
              <w:t xml:space="preserve">dad está dividida en sextos, la </w:t>
            </w:r>
            <w:r w:rsidRPr="00B32A3E">
              <w:rPr>
                <w:rFonts w:ascii="Tw Cen MT" w:hAnsi="Tw Cen MT"/>
                <w:sz w:val="20"/>
                <w:szCs w:val="20"/>
              </w:rPr>
              <w:t>unidad no está establecida, etcétera.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77A12AA7" w14:textId="77777777" w:rsidR="007F4063" w:rsidRPr="00F4142B" w:rsidRDefault="00B32A3E" w:rsidP="00DD4E2B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Sobre la recta II</w:t>
            </w:r>
          </w:p>
        </w:tc>
        <w:tc>
          <w:tcPr>
            <w:tcW w:w="5346" w:type="dxa"/>
          </w:tcPr>
          <w:p w14:paraId="7CEE4E30" w14:textId="77777777" w:rsidR="00961D29" w:rsidRDefault="009053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 la fiesta del pueblo realizaron una carrera de 3 km a 10 minutos de haber iniciado la carrera llevan los siguientes avances:</w:t>
            </w:r>
          </w:p>
          <w:p w14:paraId="5D3A7BA6" w14:textId="77777777" w:rsidR="009053B5" w:rsidRDefault="009053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*Don Pedro ha recorrido ½ del total de la carrera </w:t>
            </w:r>
          </w:p>
          <w:p w14:paraId="27A68505" w14:textId="77777777" w:rsidR="009053B5" w:rsidRDefault="009053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*Juana ha recorrido 2.1 km</w:t>
            </w:r>
          </w:p>
          <w:p w14:paraId="3A49D201" w14:textId="77777777" w:rsidR="009053B5" w:rsidRDefault="009053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*Luis ha recorrido 2300 metros. </w:t>
            </w:r>
          </w:p>
          <w:p w14:paraId="3D0A4B40" w14:textId="77777777" w:rsidR="009053B5" w:rsidRDefault="009053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Representa en la recta numérica las distancias recorridas.</w:t>
            </w:r>
          </w:p>
          <w:p w14:paraId="4EF5BCC0" w14:textId="77777777" w:rsidR="009053B5" w:rsidRDefault="00CC2A5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345DC57A">
                <v:shape id="_x0000_s1040" type="#_x0000_t32" style="position:absolute;left:0;text-align:left;margin-left:229.35pt;margin-top:9.8pt;width:.05pt;height:11.25pt;z-index:251674624" o:connectortype="straight"/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0C6D9BC9">
                <v:shape id="_x0000_s1039" type="#_x0000_t32" style="position:absolute;left:0;text-align:left;margin-left:6.6pt;margin-top:9.8pt;width:0;height:11.25pt;z-index:251673600" o:connectortype="straight"/>
              </w:pict>
            </w:r>
          </w:p>
          <w:p w14:paraId="4456FE2C" w14:textId="77777777" w:rsidR="009053B5" w:rsidRDefault="00CC2A59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63FE25EA">
                <v:shape id="_x0000_s1041" type="#_x0000_t202" style="position:absolute;left:0;text-align:left;margin-left:212.85pt;margin-top:10.15pt;width:38.25pt;height:18.75pt;z-index:251675648" filled="f" stroked="f">
                  <v:textbox>
                    <w:txbxContent>
                      <w:p w14:paraId="63E8D3FB" w14:textId="77777777" w:rsidR="009053B5" w:rsidRDefault="009053B5">
                        <w:r>
                          <w:t>3km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pict w14:anchorId="28016F2E">
                <v:shape id="_x0000_s1038" type="#_x0000_t32" style="position:absolute;left:0;text-align:left;margin-left:6.6pt;margin-top:5.65pt;width:222.75pt;height:0;z-index:251672576" o:connectortype="straight"/>
              </w:pict>
            </w:r>
            <w:r w:rsidR="009053B5">
              <w:rPr>
                <w:rFonts w:ascii="Tw Cen MT" w:hAnsi="Tw Cen MT"/>
                <w:sz w:val="20"/>
                <w:szCs w:val="20"/>
              </w:rPr>
              <w:t xml:space="preserve">                                                                             </w:t>
            </w:r>
          </w:p>
          <w:p w14:paraId="5861B174" w14:textId="77777777" w:rsidR="009053B5" w:rsidRDefault="009053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0</w:t>
            </w:r>
          </w:p>
          <w:p w14:paraId="36E19651" w14:textId="77777777" w:rsidR="009053B5" w:rsidRDefault="009053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                              </w:t>
            </w:r>
          </w:p>
          <w:p w14:paraId="07507FD7" w14:textId="77777777" w:rsidR="009053B5" w:rsidRDefault="009053B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el desafío #24 “¿Quién va delante?” de la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pá</w:t>
            </w:r>
            <w:r w:rsidRPr="009053B5">
              <w:rPr>
                <w:rFonts w:ascii="Tw Cen MT" w:hAnsi="Tw Cen MT"/>
                <w:sz w:val="20"/>
                <w:szCs w:val="20"/>
                <w:u w:val="single"/>
              </w:rPr>
              <w:t xml:space="preserve">gina 45 y 46 de </w:t>
            </w:r>
            <w:r>
              <w:rPr>
                <w:rFonts w:ascii="Tw Cen MT" w:hAnsi="Tw Cen MT"/>
                <w:sz w:val="20"/>
                <w:szCs w:val="20"/>
              </w:rPr>
              <w:t xml:space="preserve">tu libro de texto.                                                                                   </w:t>
            </w:r>
          </w:p>
        </w:tc>
        <w:tc>
          <w:tcPr>
            <w:tcW w:w="2218" w:type="dxa"/>
            <w:vMerge/>
          </w:tcPr>
          <w:p w14:paraId="3645097D" w14:textId="77777777" w:rsidR="007F4063" w:rsidRDefault="007F4063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7878B469" w14:textId="77777777" w:rsidTr="00D144AF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6D47E04B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749EB8" w14:textId="77777777" w:rsidR="00DD3BBD" w:rsidRPr="00F4142B" w:rsidRDefault="0098563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Artes</w:t>
            </w: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9F9F441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Comparte su </w:t>
            </w:r>
            <w:r w:rsidRPr="00B32A3E">
              <w:rPr>
                <w:rFonts w:ascii="Tw Cen MT" w:hAnsi="Tw Cen MT"/>
                <w:sz w:val="20"/>
                <w:szCs w:val="20"/>
              </w:rPr>
              <w:t>opinión respecto a lo que le provocan</w:t>
            </w:r>
          </w:p>
          <w:p w14:paraId="551C1B62" w14:textId="77777777" w:rsidR="004556F8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divers</w:t>
            </w:r>
            <w:r>
              <w:rPr>
                <w:rFonts w:ascii="Tw Cen MT" w:hAnsi="Tw Cen MT"/>
                <w:sz w:val="20"/>
                <w:szCs w:val="20"/>
              </w:rPr>
              <w:t xml:space="preserve">as manifestaciones teatrales, y </w:t>
            </w:r>
            <w:r w:rsidRPr="00B32A3E">
              <w:rPr>
                <w:rFonts w:ascii="Tw Cen MT" w:hAnsi="Tw Cen MT"/>
                <w:sz w:val="20"/>
                <w:szCs w:val="20"/>
              </w:rPr>
              <w:t>explica los argumentos por los que le</w:t>
            </w:r>
            <w:r w:rsidR="00505A24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gu</w:t>
            </w:r>
            <w:r>
              <w:rPr>
                <w:rFonts w:ascii="Tw Cen MT" w:hAnsi="Tw Cen MT"/>
                <w:sz w:val="20"/>
                <w:szCs w:val="20"/>
              </w:rPr>
              <w:t xml:space="preserve">stan o disgustan para formar un </w:t>
            </w:r>
            <w:r w:rsidRPr="00B32A3E">
              <w:rPr>
                <w:rFonts w:ascii="Tw Cen MT" w:hAnsi="Tw Cen MT"/>
                <w:sz w:val="20"/>
                <w:szCs w:val="20"/>
              </w:rPr>
              <w:t>juicio crítico.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32535A2A" w14:textId="77777777" w:rsidR="00DD3BBD" w:rsidRPr="00F4142B" w:rsidRDefault="00B32A3E" w:rsidP="00CF792A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Yo dramatizo leyendo</w:t>
            </w:r>
          </w:p>
        </w:tc>
        <w:tc>
          <w:tcPr>
            <w:tcW w:w="5346" w:type="dxa"/>
          </w:tcPr>
          <w:p w14:paraId="42B6D5C0" w14:textId="77777777" w:rsidR="005567AD" w:rsidRDefault="00505A24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Platica con tus padres o con algún familiar sobre el trabajo de los artistas en las obras de teatro y respondan las siguientes preguntas. </w:t>
            </w:r>
          </w:p>
          <w:p w14:paraId="7B32EE14" w14:textId="77777777" w:rsidR="00505A24" w:rsidRDefault="00505A24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te parece más interesante sobre la elaboración de una obra de teatro?</w:t>
            </w:r>
          </w:p>
          <w:p w14:paraId="6BE47278" w14:textId="77777777" w:rsidR="00505A24" w:rsidRPr="00016C11" w:rsidRDefault="00505A24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consideras mas difícil al momento de representar una obra de teatro?</w:t>
            </w:r>
          </w:p>
        </w:tc>
        <w:tc>
          <w:tcPr>
            <w:tcW w:w="2218" w:type="dxa"/>
            <w:vMerge/>
          </w:tcPr>
          <w:p w14:paraId="36085384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32A3E" w14:paraId="290664CE" w14:textId="77777777" w:rsidTr="00D144AF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14:paraId="49AE0898" w14:textId="77777777"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48C9127" w14:textId="77777777" w:rsidR="003371DC" w:rsidRPr="00F4142B" w:rsidRDefault="00CF792A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Educación</w:t>
            </w:r>
            <w:r w:rsidR="0098563A">
              <w:rPr>
                <w:rFonts w:ascii="Tw Cen MT" w:hAnsi="Tw Cen MT"/>
                <w:sz w:val="20"/>
                <w:szCs w:val="20"/>
              </w:rPr>
              <w:t xml:space="preserve"> socioemocional </w:t>
            </w:r>
          </w:p>
          <w:p w14:paraId="0FA94828" w14:textId="77777777" w:rsidR="00DD3BBD" w:rsidRPr="00F4142B" w:rsidRDefault="00DD3BBD" w:rsidP="004556F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41E8D7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Autogestiona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recursos emocionales no aflictivos,</w:t>
            </w:r>
          </w:p>
          <w:p w14:paraId="378E76CB" w14:textId="77777777" w:rsidR="00DD3BBD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como la alegría y el amor, 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mantener la motivación frente a una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B32A3E">
              <w:rPr>
                <w:rFonts w:ascii="Tw Cen MT" w:hAnsi="Tw Cen MT"/>
                <w:sz w:val="20"/>
                <w:szCs w:val="20"/>
              </w:rPr>
              <w:t>dificultad.</w:t>
            </w:r>
          </w:p>
        </w:tc>
        <w:tc>
          <w:tcPr>
            <w:tcW w:w="147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14:paraId="6F7018CB" w14:textId="77777777" w:rsidR="00B32A3E" w:rsidRPr="00B32A3E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Compartiendo alegría, amor y</w:t>
            </w:r>
          </w:p>
          <w:p w14:paraId="3A7415CA" w14:textId="77777777" w:rsidR="00DF774B" w:rsidRPr="00F4142B" w:rsidRDefault="00B32A3E" w:rsidP="00B32A3E">
            <w:pPr>
              <w:rPr>
                <w:rFonts w:ascii="Tw Cen MT" w:hAnsi="Tw Cen MT"/>
                <w:sz w:val="20"/>
                <w:szCs w:val="20"/>
              </w:rPr>
            </w:pPr>
            <w:r w:rsidRPr="00B32A3E">
              <w:rPr>
                <w:rFonts w:ascii="Tw Cen MT" w:hAnsi="Tw Cen MT"/>
                <w:sz w:val="20"/>
                <w:szCs w:val="20"/>
              </w:rPr>
              <w:t>felicidad</w:t>
            </w:r>
          </w:p>
        </w:tc>
        <w:tc>
          <w:tcPr>
            <w:tcW w:w="5346" w:type="dxa"/>
          </w:tcPr>
          <w:p w14:paraId="1274AB8B" w14:textId="77777777" w:rsidR="00961D29" w:rsidRPr="00016C11" w:rsidRDefault="00505A24" w:rsidP="0000697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en tu cuaderno 5 acciones que te hagan sentir amor, alegría o felicidad y explica</w:t>
            </w:r>
            <w:r w:rsidR="00006974">
              <w:rPr>
                <w:rFonts w:ascii="Tw Cen MT" w:hAnsi="Tw Cen MT"/>
                <w:sz w:val="20"/>
                <w:szCs w:val="20"/>
              </w:rPr>
              <w:t xml:space="preserve"> que tendrían que hacer las personas para sentir esas emociones. 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vMerge/>
          </w:tcPr>
          <w:p w14:paraId="20E5C013" w14:textId="77777777"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75560CBF" w14:textId="77777777" w:rsidR="00596133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</w:t>
      </w:r>
    </w:p>
    <w:p w14:paraId="0133FA65" w14:textId="77777777" w:rsidR="00961D29" w:rsidRDefault="00CC2A59" w:rsidP="00833AB0">
      <w:pPr>
        <w:jc w:val="both"/>
        <w:rPr>
          <w:rFonts w:ascii="Tw Cen MT" w:hAnsi="Tw Cen MT"/>
        </w:rPr>
      </w:pPr>
      <w:r>
        <w:rPr>
          <w:noProof/>
          <w:lang w:eastAsia="es-MX"/>
        </w:rPr>
        <w:pict w14:anchorId="5A130423">
          <v:shape id="_x0000_s1026" type="#_x0000_t202" style="position:absolute;left:0;text-align:left;margin-left:-22.95pt;margin-top:11.55pt;width:722.25pt;height:420.75pt;z-index:251661312">
            <v:textbox>
              <w:txbxContent>
                <w:p w14:paraId="3C961E5F" w14:textId="77777777" w:rsidR="00596133" w:rsidRPr="00596133" w:rsidRDefault="00596133" w:rsidP="00596133">
                  <w:pPr>
                    <w:pStyle w:val="Ttulo1"/>
                    <w:shd w:val="clear" w:color="auto" w:fill="FFFFFF"/>
                    <w:spacing w:before="0" w:beforeAutospacing="0" w:line="855" w:lineRule="atLeast"/>
                    <w:jc w:val="center"/>
                    <w:rPr>
                      <w:rFonts w:ascii="Arial" w:hAnsi="Arial" w:cs="Arial"/>
                      <w:color w:val="5D5D5D"/>
                      <w:sz w:val="36"/>
                      <w:szCs w:val="68"/>
                    </w:rPr>
                  </w:pPr>
                  <w:r w:rsidRPr="00596133">
                    <w:rPr>
                      <w:rStyle w:val="field"/>
                      <w:rFonts w:ascii="Arial" w:hAnsi="Arial" w:cs="Arial"/>
                      <w:color w:val="5D5D5D"/>
                      <w:sz w:val="36"/>
                      <w:szCs w:val="68"/>
                    </w:rPr>
                    <w:t>¿Qué pasa cuando se extingue una especie animal?</w:t>
                  </w:r>
                </w:p>
                <w:p w14:paraId="6617E62C" w14:textId="77777777" w:rsidR="00596133" w:rsidRPr="00596133" w:rsidRDefault="00596133" w:rsidP="00596133">
                  <w:pPr>
                    <w:pStyle w:val="NormalWeb"/>
                    <w:shd w:val="clear" w:color="auto" w:fill="FFFFFF"/>
                    <w:spacing w:before="0" w:beforeAutospacing="0" w:line="375" w:lineRule="atLeast"/>
                    <w:ind w:right="766"/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</w:pPr>
                  <w:r w:rsidRPr="00596133"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  <w:t>En algunas ocasiones y por diferentes motivos, las especies de animales empiezan a desaparecer, y esto se conoce como extinción. A pesar de que escuchamos esta palabra muy a menudo, alguna vez te has preguntado, </w:t>
                  </w:r>
                  <w:r w:rsidRPr="00596133">
                    <w:rPr>
                      <w:rStyle w:val="Textoennegrita"/>
                      <w:rFonts w:ascii="Arial" w:hAnsi="Arial" w:cs="Arial"/>
                      <w:color w:val="5D5D5D"/>
                      <w:spacing w:val="-3"/>
                      <w:szCs w:val="30"/>
                    </w:rPr>
                    <w:t>¿por qué una especie se extingue y qué pasa cuando esto sucede?</w:t>
                  </w:r>
                </w:p>
                <w:p w14:paraId="3DE600A6" w14:textId="77777777" w:rsidR="00596133" w:rsidRPr="00596133" w:rsidRDefault="00596133" w:rsidP="00596133">
                  <w:pPr>
                    <w:pStyle w:val="NormalWeb"/>
                    <w:shd w:val="clear" w:color="auto" w:fill="FFFFFF"/>
                    <w:spacing w:before="0" w:beforeAutospacing="0" w:line="375" w:lineRule="atLeast"/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</w:pPr>
                  <w:r w:rsidRPr="00596133"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  <w:t>Las causas de las extinción de una especie pueden ser muchas, </w:t>
                  </w:r>
                  <w:r w:rsidRPr="00596133">
                    <w:rPr>
                      <w:rStyle w:val="Textoennegrita"/>
                      <w:rFonts w:ascii="Arial" w:hAnsi="Arial" w:cs="Arial"/>
                      <w:color w:val="5D5D5D"/>
                      <w:spacing w:val="-3"/>
                      <w:szCs w:val="30"/>
                    </w:rPr>
                    <w:t>como la destrucción de su hábitat natural, la caza o captura de animales exóticos, la contaminación, la deforestación</w:t>
                  </w:r>
                  <w:r w:rsidRPr="00596133"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  <w:t> (la desaparición de los bosques por la tala de árboles) </w:t>
                  </w:r>
                  <w:r w:rsidRPr="00596133">
                    <w:rPr>
                      <w:rStyle w:val="Textoennegrita"/>
                      <w:rFonts w:ascii="Arial" w:hAnsi="Arial" w:cs="Arial"/>
                      <w:color w:val="5D5D5D"/>
                      <w:spacing w:val="-3"/>
                      <w:szCs w:val="30"/>
                    </w:rPr>
                    <w:t>o el cambio climático</w:t>
                  </w:r>
                  <w:r w:rsidRPr="00596133"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  <w:t>, que son consecuencia de la intervención de los seres humanos. Aunque esto también puede relacionarse con distintos fenómenos naturales como inundaciones, incendios, o la llegada de enfermedades.</w:t>
                  </w:r>
                </w:p>
                <w:p w14:paraId="3BB3B1E7" w14:textId="77777777" w:rsidR="00596133" w:rsidRDefault="00596133" w:rsidP="00596133">
                  <w:pPr>
                    <w:pStyle w:val="NormalWeb"/>
                    <w:shd w:val="clear" w:color="auto" w:fill="FFFFFF"/>
                    <w:spacing w:before="0" w:beforeAutospacing="0" w:line="375" w:lineRule="atLeast"/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</w:pPr>
                  <w:r w:rsidRPr="00596133"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  <w:t>Es muy importante entender que</w:t>
                  </w:r>
                  <w:r w:rsidRPr="00596133">
                    <w:rPr>
                      <w:rStyle w:val="Textoennegrita"/>
                      <w:rFonts w:ascii="Arial" w:hAnsi="Arial" w:cs="Arial"/>
                      <w:color w:val="5D5D5D"/>
                      <w:spacing w:val="-3"/>
                      <w:szCs w:val="30"/>
                    </w:rPr>
                    <w:t> cada vez que una especie desaparece se genera un desequilibrio en su ecosistema</w:t>
                  </w:r>
                  <w:r w:rsidRPr="00596133"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  <w:t>, ocasionando la muerte de otros animales o la superpoblación de otra especie, lo que hace que el nicho o espacio donde estos seres interactúan sufra grandes cambios que pueden incluso afectarnos a nosotros como humanos.</w:t>
                  </w:r>
                </w:p>
                <w:p w14:paraId="77BCBD56" w14:textId="77777777" w:rsidR="00596133" w:rsidRDefault="00CC2A59" w:rsidP="00596133">
                  <w:pPr>
                    <w:pStyle w:val="NormalWeb"/>
                    <w:shd w:val="clear" w:color="auto" w:fill="FFFFFF"/>
                    <w:spacing w:before="0" w:beforeAutospacing="0" w:line="375" w:lineRule="atLeast"/>
                    <w:rPr>
                      <w:rStyle w:val="Textoennegrita"/>
                      <w:rFonts w:ascii="Arial" w:hAnsi="Arial" w:cs="Arial"/>
                      <w:color w:val="5D5D5D"/>
                      <w:spacing w:val="-3"/>
                      <w:szCs w:val="30"/>
                    </w:rPr>
                  </w:pPr>
                  <w:hyperlink r:id="rId14" w:history="1">
                    <w:r w:rsidR="00596133" w:rsidRPr="00596133">
                      <w:rPr>
                        <w:rStyle w:val="Hipervnculo"/>
                        <w:rFonts w:ascii="Arial" w:hAnsi="Arial" w:cs="Arial"/>
                        <w:b/>
                        <w:bCs/>
                        <w:spacing w:val="-3"/>
                        <w:szCs w:val="30"/>
                      </w:rPr>
                      <w:t>¿Qué pasó con el rinoceronte blanco?</w:t>
                    </w:r>
                  </w:hyperlink>
                </w:p>
                <w:p w14:paraId="1EB884F4" w14:textId="77777777" w:rsidR="00596133" w:rsidRPr="00596133" w:rsidRDefault="00596133" w:rsidP="00596133">
                  <w:pPr>
                    <w:pStyle w:val="NormalWeb"/>
                    <w:shd w:val="clear" w:color="auto" w:fill="FFFFFF"/>
                    <w:spacing w:before="0" w:beforeAutospacing="0" w:line="375" w:lineRule="atLeast"/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</w:pPr>
                  <w:r w:rsidRPr="00596133"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  <w:t>Por ejemplo, si se extingue una especie de mono que se alimenta de algunos insectos estos se seguirán reproduciendo, lo que puede llevar a que afecten gravemente al ecosistema, ocasionando incluso la posible desaparición de algunos tipos de flora que, a su vez, pueden ser el alimento de otros seres. </w:t>
                  </w:r>
                  <w:r w:rsidRPr="00596133">
                    <w:rPr>
                      <w:rStyle w:val="Textoennegrita"/>
                      <w:rFonts w:ascii="Arial" w:hAnsi="Arial" w:cs="Arial"/>
                      <w:color w:val="5D5D5D"/>
                      <w:spacing w:val="-3"/>
                      <w:szCs w:val="30"/>
                    </w:rPr>
                    <w:t>Algunos ejemplos de especies extintas son los dinosaurios, los mamuts, los dodos, los delfines baiji, el rinoceronte negro y el blanco, o incluso la tortuga de la Isla Galápagos.</w:t>
                  </w:r>
                  <w:r w:rsidRPr="00596133">
                    <w:rPr>
                      <w:rFonts w:ascii="Arial" w:hAnsi="Arial" w:cs="Arial"/>
                      <w:color w:val="5D5D5D"/>
                      <w:spacing w:val="-3"/>
                      <w:szCs w:val="30"/>
                    </w:rPr>
                    <w:t> Estas, y muchas otras especies, han sido estudiadas por la ciencia y gracias a la arqueología hoy sabemos de su existencia y desaparición.</w:t>
                  </w:r>
                </w:p>
                <w:p w14:paraId="27D15018" w14:textId="77777777" w:rsidR="00596133" w:rsidRDefault="00596133" w:rsidP="00596133">
                  <w:pPr>
                    <w:pStyle w:val="NormalWeb"/>
                    <w:shd w:val="clear" w:color="auto" w:fill="FFFFFF"/>
                    <w:spacing w:before="0" w:beforeAutospacing="0" w:line="375" w:lineRule="atLeast"/>
                    <w:rPr>
                      <w:rFonts w:ascii="Arial" w:hAnsi="Arial" w:cs="Arial"/>
                      <w:color w:val="5D5D5D"/>
                      <w:spacing w:val="-3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color w:val="5D5D5D"/>
                      <w:spacing w:val="-3"/>
                      <w:sz w:val="30"/>
                      <w:szCs w:val="30"/>
                    </w:rPr>
                    <w:t xml:space="preserve"> </w:t>
                  </w:r>
                </w:p>
                <w:p w14:paraId="23FA7F30" w14:textId="77777777" w:rsidR="00596133" w:rsidRDefault="00596133"/>
              </w:txbxContent>
            </v:textbox>
          </v:shape>
        </w:pict>
      </w:r>
      <w:r w:rsidR="00596133">
        <w:rPr>
          <w:rFonts w:ascii="Tw Cen MT" w:hAnsi="Tw Cen MT"/>
        </w:rPr>
        <w:t>ANEXO #1</w:t>
      </w:r>
    </w:p>
    <w:p w14:paraId="4219A3AC" w14:textId="77777777" w:rsidR="00596133" w:rsidRDefault="00596133" w:rsidP="00833AB0">
      <w:pPr>
        <w:jc w:val="both"/>
        <w:rPr>
          <w:rFonts w:ascii="Tw Cen MT" w:hAnsi="Tw Cen MT"/>
        </w:rPr>
      </w:pPr>
    </w:p>
    <w:p w14:paraId="6CA8D30D" w14:textId="77777777" w:rsidR="00832AF8" w:rsidRDefault="00832AF8" w:rsidP="00832AF8"/>
    <w:p w14:paraId="23B58FA9" w14:textId="77777777" w:rsidR="00433BAE" w:rsidRDefault="00433BAE" w:rsidP="00832AF8"/>
    <w:p w14:paraId="07551CA4" w14:textId="77777777" w:rsidR="00433BAE" w:rsidRDefault="00433BAE" w:rsidP="00832AF8"/>
    <w:p w14:paraId="673875AD" w14:textId="77777777" w:rsidR="00433BAE" w:rsidRDefault="00433BAE" w:rsidP="00832AF8"/>
    <w:p w14:paraId="7C074D3A" w14:textId="77777777" w:rsidR="00433BAE" w:rsidRDefault="00433BAE" w:rsidP="00832AF8"/>
    <w:p w14:paraId="3F2AB30A" w14:textId="77777777" w:rsidR="00961D29" w:rsidRDefault="00961D29" w:rsidP="00832AF8"/>
    <w:p w14:paraId="642361F8" w14:textId="77777777" w:rsidR="00961D29" w:rsidRDefault="00961D29" w:rsidP="00832AF8"/>
    <w:p w14:paraId="3C72510B" w14:textId="77777777" w:rsidR="00961D29" w:rsidRDefault="00961D29" w:rsidP="00832AF8"/>
    <w:p w14:paraId="089BE6B2" w14:textId="77777777" w:rsidR="00961D29" w:rsidRDefault="00961D29" w:rsidP="00832AF8"/>
    <w:p w14:paraId="5FEDEA04" w14:textId="77777777" w:rsidR="00961D29" w:rsidRDefault="00961D29" w:rsidP="00832AF8"/>
    <w:p w14:paraId="453793DD" w14:textId="77777777" w:rsidR="00961D29" w:rsidRDefault="00961D29" w:rsidP="00832AF8"/>
    <w:p w14:paraId="00305B28" w14:textId="77777777" w:rsidR="00961D29" w:rsidRDefault="00961D29" w:rsidP="00832AF8"/>
    <w:p w14:paraId="5A25C726" w14:textId="77777777" w:rsidR="00961D29" w:rsidRDefault="00961D29" w:rsidP="00832AF8"/>
    <w:p w14:paraId="7655F0CB" w14:textId="77777777" w:rsidR="00961D29" w:rsidRDefault="00961D29" w:rsidP="00832AF8"/>
    <w:p w14:paraId="5A038ADD" w14:textId="77777777" w:rsidR="00961D29" w:rsidRDefault="00961D29" w:rsidP="00832AF8"/>
    <w:p w14:paraId="54F32882" w14:textId="77777777" w:rsidR="00961D29" w:rsidRDefault="00961D29" w:rsidP="00832AF8"/>
    <w:p w14:paraId="0F65F678" w14:textId="77777777" w:rsidR="00961D29" w:rsidRDefault="00961D29" w:rsidP="00832AF8"/>
    <w:p w14:paraId="55AD1B01" w14:textId="77777777" w:rsidR="00433BAE" w:rsidRPr="00832AF8" w:rsidRDefault="00433BAE" w:rsidP="00832AF8"/>
    <w:sectPr w:rsidR="00433BAE" w:rsidRPr="00832AF8" w:rsidSect="007F4063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6D4F" w14:textId="77777777" w:rsidR="00CC2A59" w:rsidRDefault="00CC2A59" w:rsidP="0013152A">
      <w:pPr>
        <w:spacing w:after="0" w:line="240" w:lineRule="auto"/>
      </w:pPr>
      <w:r>
        <w:separator/>
      </w:r>
    </w:p>
  </w:endnote>
  <w:endnote w:type="continuationSeparator" w:id="0">
    <w:p w14:paraId="5F1ACF14" w14:textId="77777777" w:rsidR="00CC2A59" w:rsidRDefault="00CC2A59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49CA9" w14:textId="77777777" w:rsidR="00CC2A59" w:rsidRDefault="00CC2A59" w:rsidP="0013152A">
      <w:pPr>
        <w:spacing w:after="0" w:line="240" w:lineRule="auto"/>
      </w:pPr>
      <w:r>
        <w:separator/>
      </w:r>
    </w:p>
  </w:footnote>
  <w:footnote w:type="continuationSeparator" w:id="0">
    <w:p w14:paraId="4FACEF30" w14:textId="77777777" w:rsidR="00CC2A59" w:rsidRDefault="00CC2A59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50781"/>
    <w:multiLevelType w:val="hybridMultilevel"/>
    <w:tmpl w:val="E49E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265C9"/>
    <w:multiLevelType w:val="hybridMultilevel"/>
    <w:tmpl w:val="BB484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3C7"/>
    <w:rsid w:val="000015FF"/>
    <w:rsid w:val="00006974"/>
    <w:rsid w:val="00010861"/>
    <w:rsid w:val="00016C11"/>
    <w:rsid w:val="00021345"/>
    <w:rsid w:val="00025F68"/>
    <w:rsid w:val="00037018"/>
    <w:rsid w:val="0007132F"/>
    <w:rsid w:val="00071FBB"/>
    <w:rsid w:val="00083606"/>
    <w:rsid w:val="00094EFC"/>
    <w:rsid w:val="000A2476"/>
    <w:rsid w:val="000A34D2"/>
    <w:rsid w:val="000B4AB8"/>
    <w:rsid w:val="000C0C3B"/>
    <w:rsid w:val="000C3B0F"/>
    <w:rsid w:val="000D11C5"/>
    <w:rsid w:val="000D6DF3"/>
    <w:rsid w:val="000E48F9"/>
    <w:rsid w:val="000F0937"/>
    <w:rsid w:val="00124939"/>
    <w:rsid w:val="0013152A"/>
    <w:rsid w:val="001333C5"/>
    <w:rsid w:val="001472A3"/>
    <w:rsid w:val="0015082D"/>
    <w:rsid w:val="0019749B"/>
    <w:rsid w:val="001B6D91"/>
    <w:rsid w:val="001B7F7D"/>
    <w:rsid w:val="001C044D"/>
    <w:rsid w:val="001C5C3B"/>
    <w:rsid w:val="001E1398"/>
    <w:rsid w:val="001F6B6D"/>
    <w:rsid w:val="00214E10"/>
    <w:rsid w:val="00221816"/>
    <w:rsid w:val="00232260"/>
    <w:rsid w:val="00235987"/>
    <w:rsid w:val="002402B6"/>
    <w:rsid w:val="0024094F"/>
    <w:rsid w:val="00251B51"/>
    <w:rsid w:val="002605BE"/>
    <w:rsid w:val="00274D7D"/>
    <w:rsid w:val="00286392"/>
    <w:rsid w:val="002C10F8"/>
    <w:rsid w:val="002E433B"/>
    <w:rsid w:val="002F35EE"/>
    <w:rsid w:val="003371DC"/>
    <w:rsid w:val="003437FD"/>
    <w:rsid w:val="00372052"/>
    <w:rsid w:val="00375BEC"/>
    <w:rsid w:val="003812A1"/>
    <w:rsid w:val="003B41B6"/>
    <w:rsid w:val="003E49F2"/>
    <w:rsid w:val="00433BAE"/>
    <w:rsid w:val="00436B8B"/>
    <w:rsid w:val="004556F8"/>
    <w:rsid w:val="00477B8A"/>
    <w:rsid w:val="00493571"/>
    <w:rsid w:val="00496DF0"/>
    <w:rsid w:val="004A4218"/>
    <w:rsid w:val="004C5D18"/>
    <w:rsid w:val="004F1795"/>
    <w:rsid w:val="00505A24"/>
    <w:rsid w:val="00522FBC"/>
    <w:rsid w:val="00523B4C"/>
    <w:rsid w:val="005309A5"/>
    <w:rsid w:val="00547F13"/>
    <w:rsid w:val="00554E2A"/>
    <w:rsid w:val="005567AD"/>
    <w:rsid w:val="00563F38"/>
    <w:rsid w:val="00596133"/>
    <w:rsid w:val="005B46AA"/>
    <w:rsid w:val="005D2F1B"/>
    <w:rsid w:val="005E50D8"/>
    <w:rsid w:val="005F0829"/>
    <w:rsid w:val="005F0FF1"/>
    <w:rsid w:val="005F3284"/>
    <w:rsid w:val="005F3A66"/>
    <w:rsid w:val="005F7525"/>
    <w:rsid w:val="006033B9"/>
    <w:rsid w:val="00621626"/>
    <w:rsid w:val="00624240"/>
    <w:rsid w:val="006244D8"/>
    <w:rsid w:val="00636264"/>
    <w:rsid w:val="00637AC7"/>
    <w:rsid w:val="0067225B"/>
    <w:rsid w:val="0067347B"/>
    <w:rsid w:val="006842E8"/>
    <w:rsid w:val="0069291D"/>
    <w:rsid w:val="00695762"/>
    <w:rsid w:val="006B0DDC"/>
    <w:rsid w:val="006C4538"/>
    <w:rsid w:val="006C6267"/>
    <w:rsid w:val="006C62B0"/>
    <w:rsid w:val="006F50AB"/>
    <w:rsid w:val="006F7CAC"/>
    <w:rsid w:val="00701060"/>
    <w:rsid w:val="00703C23"/>
    <w:rsid w:val="00712AB8"/>
    <w:rsid w:val="00732ADA"/>
    <w:rsid w:val="00747D4C"/>
    <w:rsid w:val="00761A81"/>
    <w:rsid w:val="00765451"/>
    <w:rsid w:val="00796E1E"/>
    <w:rsid w:val="007B01D3"/>
    <w:rsid w:val="007B0CA5"/>
    <w:rsid w:val="007B3775"/>
    <w:rsid w:val="007C741E"/>
    <w:rsid w:val="007D5A13"/>
    <w:rsid w:val="007F4063"/>
    <w:rsid w:val="007F5E2A"/>
    <w:rsid w:val="008248AF"/>
    <w:rsid w:val="008273C7"/>
    <w:rsid w:val="00832AF8"/>
    <w:rsid w:val="00833AB0"/>
    <w:rsid w:val="00845359"/>
    <w:rsid w:val="008A19CA"/>
    <w:rsid w:val="008C1759"/>
    <w:rsid w:val="008E6CC8"/>
    <w:rsid w:val="008E79E5"/>
    <w:rsid w:val="009012CE"/>
    <w:rsid w:val="009053B5"/>
    <w:rsid w:val="0090640D"/>
    <w:rsid w:val="0090730A"/>
    <w:rsid w:val="00961D29"/>
    <w:rsid w:val="0096214A"/>
    <w:rsid w:val="00977180"/>
    <w:rsid w:val="009779C4"/>
    <w:rsid w:val="00981CA1"/>
    <w:rsid w:val="0098563A"/>
    <w:rsid w:val="009A62F6"/>
    <w:rsid w:val="009B1E87"/>
    <w:rsid w:val="009C7D06"/>
    <w:rsid w:val="009D0164"/>
    <w:rsid w:val="009D267E"/>
    <w:rsid w:val="009E08C4"/>
    <w:rsid w:val="009E509B"/>
    <w:rsid w:val="00A0222D"/>
    <w:rsid w:val="00A32771"/>
    <w:rsid w:val="00AA0AC4"/>
    <w:rsid w:val="00AD0D56"/>
    <w:rsid w:val="00AD2FF8"/>
    <w:rsid w:val="00AD76ED"/>
    <w:rsid w:val="00AF38B6"/>
    <w:rsid w:val="00AF5976"/>
    <w:rsid w:val="00AF5FFD"/>
    <w:rsid w:val="00B11256"/>
    <w:rsid w:val="00B23491"/>
    <w:rsid w:val="00B243E3"/>
    <w:rsid w:val="00B253CE"/>
    <w:rsid w:val="00B32A3E"/>
    <w:rsid w:val="00B32E0F"/>
    <w:rsid w:val="00B53E90"/>
    <w:rsid w:val="00B56A75"/>
    <w:rsid w:val="00B60387"/>
    <w:rsid w:val="00B755AA"/>
    <w:rsid w:val="00B77EB6"/>
    <w:rsid w:val="00B914E5"/>
    <w:rsid w:val="00B93BCA"/>
    <w:rsid w:val="00B9641A"/>
    <w:rsid w:val="00BA50E6"/>
    <w:rsid w:val="00BC7DC7"/>
    <w:rsid w:val="00BE5284"/>
    <w:rsid w:val="00BF3BA2"/>
    <w:rsid w:val="00BF7B18"/>
    <w:rsid w:val="00C07BD1"/>
    <w:rsid w:val="00C20DF5"/>
    <w:rsid w:val="00C42283"/>
    <w:rsid w:val="00C803B7"/>
    <w:rsid w:val="00CA07B2"/>
    <w:rsid w:val="00CA6F02"/>
    <w:rsid w:val="00CC2A59"/>
    <w:rsid w:val="00CE7A3D"/>
    <w:rsid w:val="00CF0B32"/>
    <w:rsid w:val="00CF6D38"/>
    <w:rsid w:val="00CF792A"/>
    <w:rsid w:val="00D144AF"/>
    <w:rsid w:val="00D54AD0"/>
    <w:rsid w:val="00D601FE"/>
    <w:rsid w:val="00D773DB"/>
    <w:rsid w:val="00D8026D"/>
    <w:rsid w:val="00D90743"/>
    <w:rsid w:val="00DC2A43"/>
    <w:rsid w:val="00DD3BBD"/>
    <w:rsid w:val="00DD4E2B"/>
    <w:rsid w:val="00DF135F"/>
    <w:rsid w:val="00DF774B"/>
    <w:rsid w:val="00E00204"/>
    <w:rsid w:val="00E02803"/>
    <w:rsid w:val="00E24553"/>
    <w:rsid w:val="00E26953"/>
    <w:rsid w:val="00E26A69"/>
    <w:rsid w:val="00E35CCF"/>
    <w:rsid w:val="00E40FED"/>
    <w:rsid w:val="00E41A74"/>
    <w:rsid w:val="00E42A91"/>
    <w:rsid w:val="00E629C6"/>
    <w:rsid w:val="00E636AF"/>
    <w:rsid w:val="00E763FE"/>
    <w:rsid w:val="00E77BC8"/>
    <w:rsid w:val="00E9318C"/>
    <w:rsid w:val="00EB3412"/>
    <w:rsid w:val="00ED3546"/>
    <w:rsid w:val="00EF7578"/>
    <w:rsid w:val="00F1449E"/>
    <w:rsid w:val="00F364D9"/>
    <w:rsid w:val="00F37EE6"/>
    <w:rsid w:val="00F40476"/>
    <w:rsid w:val="00F4055C"/>
    <w:rsid w:val="00F4142B"/>
    <w:rsid w:val="00F638A5"/>
    <w:rsid w:val="00F71461"/>
    <w:rsid w:val="00F80666"/>
    <w:rsid w:val="00FB2DA2"/>
    <w:rsid w:val="00FB60B0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30"/>
        <o:r id="V:Rule2" type="connector" idref="#_x0000_s1039"/>
        <o:r id="V:Rule3" type="connector" idref="#_x0000_s1040"/>
        <o:r id="V:Rule4" type="connector" idref="#_x0000_s1038"/>
        <o:r id="V:Rule5" type="connector" idref="#_x0000_s1036"/>
        <o:r id="V:Rule6" type="connector" idref="#_x0000_s1034"/>
        <o:r id="V:Rule7" type="connector" idref="#_x0000_s1029"/>
        <o:r id="V:Rule8" type="connector" idref="#_x0000_s1035"/>
      </o:rules>
    </o:shapelayout>
  </w:shapeDefaults>
  <w:decimalSymbol w:val="."/>
  <w:listSeparator w:val=","/>
  <w14:docId w14:val="217A92D7"/>
  <w15:docId w15:val="{A6494CC7-44DF-45F5-BA5E-45DCC3AA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4D9"/>
  </w:style>
  <w:style w:type="paragraph" w:styleId="Ttulo1">
    <w:name w:val="heading 1"/>
    <w:basedOn w:val="Normal"/>
    <w:link w:val="Ttulo1Car"/>
    <w:uiPriority w:val="9"/>
    <w:qFormat/>
    <w:rsid w:val="00596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08360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12493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59613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field">
    <w:name w:val="field"/>
    <w:basedOn w:val="Fuentedeprrafopredeter"/>
    <w:rsid w:val="00596133"/>
  </w:style>
  <w:style w:type="paragraph" w:customStyle="1" w:styleId="article-date">
    <w:name w:val="article-date"/>
    <w:basedOn w:val="Normal"/>
    <w:rsid w:val="0059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59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96133"/>
    <w:rPr>
      <w:b/>
      <w:bCs/>
    </w:rPr>
  </w:style>
  <w:style w:type="paragraph" w:customStyle="1" w:styleId="rtecenter">
    <w:name w:val="rtecenter"/>
    <w:basedOn w:val="Normal"/>
    <w:rsid w:val="00596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830">
                      <w:marLeft w:val="0"/>
                      <w:marRight w:val="131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isenal.tv/noticias/para-chicos/que-paso-con-el-rinoceronte-blan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A7B0-ABA0-4BFB-9559-6AEF191D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2042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Cesar</cp:lastModifiedBy>
  <cp:revision>20</cp:revision>
  <cp:lastPrinted>2020-08-23T08:02:00Z</cp:lastPrinted>
  <dcterms:created xsi:type="dcterms:W3CDTF">2020-11-23T21:16:00Z</dcterms:created>
  <dcterms:modified xsi:type="dcterms:W3CDTF">2020-11-26T17:53:00Z</dcterms:modified>
</cp:coreProperties>
</file>