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5840" w:h="12240" w:orient="landscape"/>
          <w:pgMar w:top="820" w:bottom="280" w:left="1020" w:right="1020"/>
          <w:pgBorders w:offsetFrom="page">
            <w:top w:val="single" w:color="2D74B5" w:space="29" w:sz="8"/>
            <w:left w:val="single" w:color="2D74B5" w:space="29" w:sz="8"/>
            <w:bottom w:val="single" w:color="2D74B5" w:space="28" w:sz="8"/>
            <w:right w:val="single" w:color="2D74B5" w:space="28" w:sz="8"/>
          </w:pgBorders>
        </w:sectPr>
      </w:pPr>
    </w:p>
    <w:p>
      <w:pPr>
        <w:pStyle w:val="BodyText"/>
        <w:spacing w:before="56"/>
        <w:ind w:left="115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243264">
            <wp:simplePos x="0" y="0"/>
            <wp:positionH relativeFrom="page">
              <wp:posOffset>1649417</wp:posOffset>
            </wp:positionH>
            <wp:positionV relativeFrom="paragraph">
              <wp:posOffset>-169943</wp:posOffset>
            </wp:positionV>
            <wp:extent cx="1482714" cy="1171575"/>
            <wp:effectExtent l="0" t="0" r="0" b="0"/>
            <wp:wrapNone/>
            <wp:docPr id="1" name="image1.png" descr="Profesor Que Señala En La Pizarra Y Que Mira Alumnos En Sala De Clase  Ilustración del Vector - Ilustración de alfabeto, cabrito: 457415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71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SEMANA DEL 16 AL 20 DE NOVIEMBRE</w:t>
      </w:r>
    </w:p>
    <w:p>
      <w:pPr>
        <w:pStyle w:val="BodyText"/>
        <w:spacing w:before="3"/>
        <w:rPr>
          <w:rFonts w:ascii="Calibri"/>
          <w:sz w:val="41"/>
        </w:rPr>
      </w:pPr>
      <w:r>
        <w:rPr/>
        <w:br w:type="column"/>
      </w:r>
      <w:r>
        <w:rPr>
          <w:rFonts w:ascii="Calibri"/>
          <w:sz w:val="41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243776">
            <wp:simplePos x="0" y="0"/>
            <wp:positionH relativeFrom="page">
              <wp:posOffset>6772455</wp:posOffset>
            </wp:positionH>
            <wp:positionV relativeFrom="paragraph">
              <wp:posOffset>-462980</wp:posOffset>
            </wp:positionV>
            <wp:extent cx="1547237" cy="1059322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237" cy="105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PLAN DE</w:t>
      </w:r>
      <w:r>
        <w:rPr>
          <w:spacing w:val="-6"/>
        </w:rPr>
        <w:t> </w:t>
      </w:r>
      <w:r>
        <w:rPr/>
        <w:t>TRABAJO</w:t>
      </w:r>
    </w:p>
    <w:p>
      <w:pPr>
        <w:pStyle w:val="BodyText"/>
        <w:tabs>
          <w:tab w:pos="3827" w:val="left" w:leader="none"/>
        </w:tabs>
        <w:spacing w:before="37"/>
        <w:ind w:right="4658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6"/>
        </w:rPr>
        <w:t> </w:t>
      </w:r>
      <w:r>
        <w:rPr>
          <w:rFonts w:ascii="Calibri"/>
        </w:rPr>
        <w:t>PRIMARIA:</w:t>
      </w:r>
      <w:r>
        <w:rPr>
          <w:rFonts w:ascii="Calibri"/>
          <w:u w:val="single"/>
        </w:rPr>
        <w:t> </w:t>
        <w:tab/>
      </w:r>
    </w:p>
    <w:p>
      <w:pPr>
        <w:pStyle w:val="BodyText"/>
        <w:spacing w:before="23"/>
        <w:ind w:right="4700"/>
        <w:jc w:val="center"/>
      </w:pPr>
      <w:r>
        <w:rPr>
          <w:color w:val="7E7E7E"/>
        </w:rPr>
        <w:t>QUINTO GRADO</w:t>
      </w:r>
    </w:p>
    <w:p>
      <w:pPr>
        <w:pStyle w:val="BodyText"/>
        <w:tabs>
          <w:tab w:pos="4204" w:val="left" w:leader="none"/>
        </w:tabs>
        <w:spacing w:before="15"/>
        <w:ind w:right="4650"/>
        <w:jc w:val="center"/>
      </w:pPr>
      <w:r>
        <w:rPr/>
        <w:t>MAESTRA/O:</w:t>
      </w:r>
      <w:r>
        <w:rPr>
          <w:u w:val="single"/>
        </w:rPr>
        <w:t> </w:t>
        <w:tab/>
      </w:r>
    </w:p>
    <w:p>
      <w:pPr>
        <w:spacing w:after="0"/>
        <w:jc w:val="center"/>
        <w:sectPr>
          <w:type w:val="continuous"/>
          <w:pgSz w:w="15840" w:h="12240" w:orient="landscape"/>
          <w:pgMar w:top="820" w:bottom="280" w:left="1020" w:right="1020"/>
          <w:pgBorders w:offsetFrom="page">
            <w:top w:val="single" w:color="2D74B5" w:space="29" w:sz="8"/>
            <w:left w:val="single" w:color="2D74B5" w:space="29" w:sz="8"/>
            <w:bottom w:val="single" w:color="2D74B5" w:space="28" w:sz="8"/>
            <w:right w:val="single" w:color="2D74B5" w:space="28" w:sz="8"/>
          </w:pgBorders>
          <w:cols w:num="2" w:equalWidth="0">
            <w:col w:w="3654" w:space="1057"/>
            <w:col w:w="9089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4.000002pt;margin-top:23.999971pt;width:744.25pt;height:564.25pt;mso-position-horizontal-relative:page;mso-position-vertical-relative:page;z-index:-16072192" coordorigin="480,480" coordsize="14885,11285" path="m15365,480l15335,480,15335,510,15335,585,15335,11659,15335,11735,15260,11735,585,11735,510,11735,510,11659,510,586,510,510,585,510,15260,510,15335,510,15335,480,15260,480,585,480,480,480,480,480,480,11765,510,11765,585,11765,15260,11765,15335,11765,15365,11765,15365,11735,15365,480xe" filled="true" fillcolor="#2d74b5" stroked="false">
            <v:path arrowok="t"/>
            <v:fill type="solid"/>
            <w10:wrap type="none"/>
          </v:shape>
        </w:pict>
      </w: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6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31"/>
        <w:gridCol w:w="2947"/>
        <w:gridCol w:w="1432"/>
        <w:gridCol w:w="4983"/>
        <w:gridCol w:w="2207"/>
      </w:tblGrid>
      <w:tr>
        <w:trPr>
          <w:trHeight w:val="475" w:hRule="atLeast"/>
        </w:trPr>
        <w:tc>
          <w:tcPr>
            <w:tcW w:w="48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before="116"/>
              <w:ind w:left="1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947" w:type="dxa"/>
            <w:tcBorders>
              <w:top w:val="single" w:sz="4" w:space="0" w:color="000000"/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16"/>
              <w:ind w:left="359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32" w:type="dxa"/>
            <w:tcBorders>
              <w:top w:val="single" w:sz="4" w:space="0" w:color="000000"/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6" w:lineRule="exact"/>
              <w:ind w:left="137" w:right="137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18" w:lineRule="exact"/>
              <w:ind w:left="137" w:right="137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4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6"/>
              <w:ind w:left="1873" w:right="186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6" w:lineRule="exact"/>
              <w:ind w:left="82" w:right="8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18" w:lineRule="exact"/>
              <w:ind w:left="86" w:right="82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1307" w:hRule="atLeast"/>
        </w:trPr>
        <w:tc>
          <w:tcPr>
            <w:tcW w:w="485" w:type="dxa"/>
            <w:vMerge w:val="restart"/>
            <w:tcBorders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2978" w:right="2983"/>
              <w:jc w:val="center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947" w:type="dxa"/>
            <w:tcBorders>
              <w:bottom w:val="single" w:sz="4" w:space="0" w:color="000000"/>
              <w:right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dashSmallGap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3" w:type="dxa"/>
            <w:vMerge w:val="restart"/>
            <w:tcBorders>
              <w:top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242" w:lineRule="auto"/>
              <w:ind w:left="107" w:right="2168"/>
              <w:rPr>
                <w:sz w:val="20"/>
              </w:rPr>
            </w:pPr>
            <w:r>
              <w:rPr>
                <w:sz w:val="20"/>
              </w:rPr>
              <w:t>Día festivo/programación especial</w:t>
            </w:r>
          </w:p>
        </w:tc>
        <w:tc>
          <w:tcPr>
            <w:tcW w:w="2207" w:type="dxa"/>
            <w:vMerge w:val="restart"/>
            <w:tcBorders>
              <w:left w:val="single" w:sz="4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5" w:right="8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105" w:right="114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1300" w:hRule="atLeast"/>
        </w:trPr>
        <w:tc>
          <w:tcPr>
            <w:tcW w:w="48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dashSmallGap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3" w:type="dxa"/>
            <w:vMerge/>
            <w:tcBorders>
              <w:top w:val="nil"/>
              <w:bottom w:val="dashSmallGap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0" w:hRule="atLeast"/>
        </w:trPr>
        <w:tc>
          <w:tcPr>
            <w:tcW w:w="48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237" w:lineRule="auto" w:before="3"/>
              <w:ind w:left="110" w:right="563"/>
              <w:rPr>
                <w:sz w:val="20"/>
              </w:rPr>
            </w:pPr>
            <w:r>
              <w:rPr>
                <w:sz w:val="20"/>
              </w:rPr>
              <w:t>Ciencias naturales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dashSmallGap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3" w:type="dxa"/>
            <w:vMerge/>
            <w:tcBorders>
              <w:top w:val="nil"/>
              <w:bottom w:val="dashSmallGap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5" w:hRule="atLeast"/>
        </w:trPr>
        <w:tc>
          <w:tcPr>
            <w:tcW w:w="48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dashSmallGap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3" w:type="dxa"/>
            <w:vMerge/>
            <w:tcBorders>
              <w:top w:val="nil"/>
              <w:bottom w:val="dashSmallGap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0" w:hRule="atLeast"/>
        </w:trPr>
        <w:tc>
          <w:tcPr>
            <w:tcW w:w="48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line="242" w:lineRule="auto"/>
              <w:ind w:left="110" w:right="507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947" w:type="dxa"/>
            <w:tcBorders>
              <w:top w:val="single" w:sz="4" w:space="0" w:color="000000"/>
              <w:bottom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3" w:type="dxa"/>
            <w:vMerge/>
            <w:tcBorders>
              <w:top w:val="nil"/>
              <w:bottom w:val="dashSmallGap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20" w:bottom="280" w:left="1020" w:right="1020"/>
          <w:pgBorders w:offsetFrom="page">
            <w:top w:val="single" w:color="2D74B5" w:space="29" w:sz="8"/>
            <w:left w:val="single" w:color="2D74B5" w:space="29" w:sz="8"/>
            <w:bottom w:val="single" w:color="2D74B5" w:space="28" w:sz="8"/>
            <w:right w:val="single" w:color="2D74B5" w:space="28" w:sz="8"/>
          </w:pgBorder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4.000002pt;margin-top:23.999971pt;width:744.25pt;height:564.25pt;mso-position-horizontal-relative:page;mso-position-vertical-relative:page;z-index:-16071680" coordorigin="480,480" coordsize="14885,11285" path="m15365,480l15335,480,15335,510,15335,585,15335,11659,15335,11735,15260,11735,585,11735,510,11735,510,11659,510,586,510,510,585,510,15260,510,15335,510,15335,480,15260,480,585,480,480,480,480,480,480,11765,510,11765,585,11765,15260,11765,15335,11765,15365,11765,15365,11735,15365,480xe" filled="true" fillcolor="#2d74b5" stroked="false">
            <v:path arrowok="t"/>
            <v:fill type="solid"/>
            <w10:wrap type="none"/>
          </v:shape>
        </w:pict>
      </w:r>
    </w:p>
    <w:p>
      <w:pPr>
        <w:pStyle w:val="BodyText"/>
        <w:spacing w:before="1" w:after="1"/>
        <w:rPr>
          <w:sz w:val="18"/>
        </w:r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28"/>
        <w:gridCol w:w="2523"/>
        <w:gridCol w:w="1544"/>
        <w:gridCol w:w="5366"/>
        <w:gridCol w:w="2214"/>
      </w:tblGrid>
      <w:tr>
        <w:trPr>
          <w:trHeight w:val="475" w:hRule="atLeast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17"/>
              <w:ind w:left="10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23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145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544" w:type="dxa"/>
            <w:shd w:val="clear" w:color="auto" w:fill="FFC000"/>
          </w:tcPr>
          <w:p>
            <w:pPr>
              <w:pStyle w:val="TableParagraph"/>
              <w:spacing w:line="236" w:lineRule="exact"/>
              <w:ind w:left="201" w:right="187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18" w:lineRule="exact" w:before="1"/>
              <w:ind w:left="201" w:right="187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366" w:type="dxa"/>
            <w:shd w:val="clear" w:color="auto" w:fill="FFE499"/>
          </w:tcPr>
          <w:p>
            <w:pPr>
              <w:pStyle w:val="TableParagraph"/>
              <w:spacing w:before="117"/>
              <w:ind w:left="2068" w:right="2050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14" w:type="dxa"/>
            <w:shd w:val="clear" w:color="auto" w:fill="FFC000"/>
          </w:tcPr>
          <w:p>
            <w:pPr>
              <w:pStyle w:val="TableParagraph"/>
              <w:spacing w:line="236" w:lineRule="exact"/>
              <w:ind w:left="89" w:right="8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18" w:lineRule="exact" w:before="1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1405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3610" w:right="3610"/>
              <w:jc w:val="center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428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23" w:type="dxa"/>
            <w:tcBorders>
              <w:left w:val="dashSmallGap" w:sz="6" w:space="0" w:color="000000"/>
            </w:tcBorders>
          </w:tcPr>
          <w:p>
            <w:pPr>
              <w:pStyle w:val="TableParagraph"/>
              <w:spacing w:before="4"/>
              <w:ind w:left="105" w:right="92"/>
              <w:jc w:val="both"/>
              <w:rPr>
                <w:sz w:val="20"/>
              </w:rPr>
            </w:pPr>
            <w:r>
              <w:rPr>
                <w:sz w:val="20"/>
              </w:rPr>
              <w:t>Análisis de procedimientos para resolver problemas de proporcionalidad del tipo valor faltante (dobles, triples, valor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unitario).</w:t>
            </w:r>
          </w:p>
        </w:tc>
        <w:tc>
          <w:tcPr>
            <w:tcW w:w="1544" w:type="dxa"/>
          </w:tcPr>
          <w:p>
            <w:pPr>
              <w:pStyle w:val="TableParagraph"/>
              <w:tabs>
                <w:tab w:pos="505" w:val="left" w:leader="none"/>
                <w:tab w:pos="1224" w:val="left" w:leader="none"/>
              </w:tabs>
              <w:spacing w:line="237" w:lineRule="auto" w:before="5"/>
              <w:ind w:left="110" w:right="97"/>
              <w:rPr>
                <w:sz w:val="20"/>
              </w:rPr>
            </w:pPr>
            <w:r>
              <w:rPr>
                <w:sz w:val="20"/>
              </w:rPr>
              <w:t>La</w:t>
              <w:tab/>
              <w:t>tienda</w:t>
              <w:tab/>
            </w:r>
            <w:r>
              <w:rPr>
                <w:spacing w:val="-9"/>
                <w:sz w:val="20"/>
              </w:rPr>
              <w:t>de </w:t>
            </w:r>
            <w:r>
              <w:rPr>
                <w:sz w:val="20"/>
              </w:rPr>
              <w:t>regalos</w:t>
            </w:r>
          </w:p>
        </w:tc>
        <w:tc>
          <w:tcPr>
            <w:tcW w:w="5366" w:type="dxa"/>
          </w:tcPr>
          <w:p>
            <w:pPr>
              <w:pStyle w:val="TableParagraph"/>
              <w:spacing w:before="4"/>
              <w:ind w:left="112" w:right="127" w:firstLine="55"/>
              <w:rPr>
                <w:sz w:val="20"/>
              </w:rPr>
            </w:pPr>
            <w:r>
              <w:rPr>
                <w:sz w:val="20"/>
              </w:rPr>
              <w:t>En una papelería envuelven regalos para navidad, cada envoltura cuesta $25 pesos. Ayuda a resolver la siguiente tabla para facilitar el trabajo de la cobranza.</w:t>
            </w: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48262" cy="469391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62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4" w:type="dxa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107" w:right="90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 parte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2398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37" w:lineRule="auto" w:before="5"/>
              <w:ind w:left="107" w:right="558"/>
              <w:rPr>
                <w:sz w:val="20"/>
              </w:rPr>
            </w:pPr>
            <w:r>
              <w:rPr>
                <w:sz w:val="20"/>
              </w:rPr>
              <w:t>Ciencias naturales</w:t>
            </w:r>
          </w:p>
        </w:tc>
        <w:tc>
          <w:tcPr>
            <w:tcW w:w="2523" w:type="dxa"/>
            <w:tcBorders>
              <w:left w:val="dashSmallGap" w:sz="6" w:space="0" w:color="000000"/>
            </w:tcBorders>
          </w:tcPr>
          <w:p>
            <w:pPr>
              <w:pStyle w:val="TableParagraph"/>
              <w:spacing w:line="216" w:lineRule="exact" w:before="4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Reconoce que la</w:t>
            </w:r>
          </w:p>
          <w:p>
            <w:pPr>
              <w:pStyle w:val="TableParagraph"/>
              <w:tabs>
                <w:tab w:pos="2079" w:val="left" w:leader="none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biodiversidad</w:t>
              <w:tab/>
            </w:r>
            <w:r>
              <w:rPr>
                <w:spacing w:val="-5"/>
                <w:sz w:val="20"/>
              </w:rPr>
              <w:t>está </w:t>
            </w:r>
            <w:r>
              <w:rPr>
                <w:sz w:val="20"/>
              </w:rPr>
              <w:t>conformada por la variedad de seres vivos y </w:t>
            </w:r>
            <w:r>
              <w:rPr>
                <w:spacing w:val="-6"/>
                <w:sz w:val="20"/>
              </w:rPr>
              <w:t>de </w:t>
            </w:r>
            <w:r>
              <w:rPr>
                <w:sz w:val="20"/>
              </w:rPr>
              <w:t>ecosistemas.</w:t>
            </w:r>
          </w:p>
        </w:tc>
        <w:tc>
          <w:tcPr>
            <w:tcW w:w="1544" w:type="dxa"/>
          </w:tcPr>
          <w:p>
            <w:pPr>
              <w:pStyle w:val="TableParagraph"/>
              <w:spacing w:before="4"/>
              <w:ind w:left="110" w:right="183"/>
              <w:jc w:val="both"/>
              <w:rPr>
                <w:sz w:val="20"/>
              </w:rPr>
            </w:pPr>
            <w:r>
              <w:rPr>
                <w:sz w:val="20"/>
              </w:rPr>
              <w:t>¡Los seres vivos somos una gran familia!</w:t>
            </w:r>
          </w:p>
        </w:tc>
        <w:tc>
          <w:tcPr>
            <w:tcW w:w="5366" w:type="dxa"/>
          </w:tcPr>
          <w:p>
            <w:pPr>
              <w:pStyle w:val="TableParagraph"/>
              <w:spacing w:line="216" w:lineRule="exact" w:before="4"/>
              <w:ind w:left="112"/>
              <w:rPr>
                <w:sz w:val="20"/>
              </w:rPr>
            </w:pPr>
            <w:r>
              <w:rPr>
                <w:sz w:val="20"/>
              </w:rPr>
              <w:t>Leer el tema “la diversidad de los seres vivos y sus interacciones”</w:t>
            </w:r>
          </w:p>
          <w:p>
            <w:pPr>
              <w:pStyle w:val="TableParagraph"/>
              <w:spacing w:line="242" w:lineRule="auto"/>
              <w:ind w:left="112" w:right="1230"/>
              <w:rPr>
                <w:sz w:val="20"/>
              </w:rPr>
            </w:pPr>
            <w:r>
              <w:rPr>
                <w:sz w:val="20"/>
              </w:rPr>
              <w:t>en las </w:t>
            </w:r>
            <w:r>
              <w:rPr>
                <w:sz w:val="20"/>
                <w:u w:val="single"/>
              </w:rPr>
              <w:t>páginas 51 y 52</w:t>
            </w:r>
            <w:r>
              <w:rPr>
                <w:sz w:val="20"/>
              </w:rPr>
              <w:t> de tu libro de texto. Responde las siguientes preguntas en tu cuaderno.</w:t>
            </w:r>
          </w:p>
          <w:p>
            <w:pPr>
              <w:pStyle w:val="TableParagraph"/>
              <w:spacing w:line="242" w:lineRule="auto"/>
              <w:ind w:left="112" w:right="127"/>
              <w:rPr>
                <w:sz w:val="20"/>
              </w:rPr>
            </w:pPr>
            <w:r>
              <w:rPr>
                <w:sz w:val="20"/>
              </w:rPr>
              <w:t>1.- ¿Cómo se le llama a la variedad de seres vivos que existen en la tierra?</w:t>
            </w:r>
          </w:p>
          <w:p>
            <w:pPr>
              <w:pStyle w:val="TableParagraph"/>
              <w:ind w:left="112" w:right="447"/>
              <w:jc w:val="both"/>
              <w:rPr>
                <w:sz w:val="20"/>
              </w:rPr>
            </w:pPr>
            <w:r>
              <w:rPr>
                <w:sz w:val="20"/>
              </w:rPr>
              <w:t>2.- ¿Cuáles son los 5 grupos de organismos llamados reinos? 3.- ¿Qué factores determinan la mayor o menor diversidad? 4.- ¿Por qué México es denominado un país mega diverso?</w:t>
            </w:r>
          </w:p>
          <w:p>
            <w:pPr>
              <w:pStyle w:val="TableParagraph"/>
              <w:spacing w:line="242" w:lineRule="auto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5.- ¿Cuál fue una de las causas de la gran biodiversidad existente en el territorio Mexicano?</w:t>
            </w:r>
          </w:p>
        </w:tc>
        <w:tc>
          <w:tcPr>
            <w:tcW w:w="2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3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8"/>
              <w:ind w:left="107" w:right="623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52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105" w:right="162"/>
              <w:rPr>
                <w:sz w:val="20"/>
              </w:rPr>
            </w:pPr>
            <w:r>
              <w:rPr>
                <w:sz w:val="20"/>
              </w:rPr>
              <w:t>Utiliza la información relevante de los textos que lee en la producción de los propios. Emplea referencias bibliográficas para ubicar fuentes de consulta.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Emplea citas textuales para</w:t>
            </w:r>
          </w:p>
          <w:p>
            <w:pPr>
              <w:pStyle w:val="TableParagraph"/>
              <w:spacing w:line="216" w:lineRule="exact" w:before="1"/>
              <w:ind w:left="105" w:right="162"/>
              <w:rPr>
                <w:sz w:val="20"/>
              </w:rPr>
            </w:pPr>
            <w:r>
              <w:rPr>
                <w:sz w:val="20"/>
              </w:rPr>
              <w:t>referir información de otros en sus escritos</w:t>
            </w:r>
          </w:p>
        </w:tc>
        <w:tc>
          <w:tcPr>
            <w:tcW w:w="1544" w:type="dxa"/>
          </w:tcPr>
          <w:p>
            <w:pPr>
              <w:pStyle w:val="TableParagraph"/>
              <w:spacing w:before="6"/>
              <w:ind w:left="110" w:right="188"/>
              <w:rPr>
                <w:sz w:val="20"/>
              </w:rPr>
            </w:pPr>
            <w:r>
              <w:rPr>
                <w:sz w:val="20"/>
              </w:rPr>
              <w:t>Descripción y citas textuales en la elaboración de textos</w:t>
            </w:r>
          </w:p>
        </w:tc>
        <w:tc>
          <w:tcPr>
            <w:tcW w:w="5366" w:type="dxa"/>
          </w:tcPr>
          <w:p>
            <w:pPr>
              <w:pStyle w:val="TableParagraph"/>
              <w:spacing w:before="6"/>
              <w:ind w:left="112" w:right="345"/>
              <w:rPr>
                <w:sz w:val="20"/>
              </w:rPr>
            </w:pPr>
            <w:r>
              <w:rPr>
                <w:sz w:val="20"/>
              </w:rPr>
              <w:t>Busca en revistas, periódicos o internet, información relevante sobre </w:t>
            </w:r>
            <w:r>
              <w:rPr>
                <w:i/>
                <w:sz w:val="20"/>
                <w:u w:val="single"/>
              </w:rPr>
              <w:t>la revolución mexicana</w:t>
            </w:r>
            <w:r>
              <w:rPr>
                <w:sz w:val="20"/>
              </w:rPr>
              <w:t>. Copia la información en tu cuaderno y anota la referencia bibliográfica de donde lo obtuviste, así mismo encierra a los autores del texto, para posteriormente utilizarlos como citas textuales.</w:t>
            </w:r>
          </w:p>
        </w:tc>
        <w:tc>
          <w:tcPr>
            <w:tcW w:w="2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1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52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105" w:right="143"/>
              <w:rPr>
                <w:sz w:val="20"/>
              </w:rPr>
            </w:pPr>
            <w:r>
              <w:rPr>
                <w:sz w:val="20"/>
              </w:rPr>
              <w:t>Explica el pensamiento de liberales y conservadores, y sus consecuencias en la política y economía del país</w:t>
            </w:r>
          </w:p>
        </w:tc>
        <w:tc>
          <w:tcPr>
            <w:tcW w:w="1544" w:type="dxa"/>
          </w:tcPr>
          <w:p>
            <w:pPr>
              <w:pStyle w:val="TableParagraph"/>
              <w:spacing w:before="4"/>
              <w:ind w:left="110" w:right="485"/>
              <w:jc w:val="both"/>
              <w:rPr>
                <w:sz w:val="20"/>
              </w:rPr>
            </w:pPr>
            <w:r>
              <w:rPr>
                <w:sz w:val="20"/>
              </w:rPr>
              <w:t>La segunda intervención francesa</w:t>
            </w:r>
          </w:p>
        </w:tc>
        <w:tc>
          <w:tcPr>
            <w:tcW w:w="5366" w:type="dxa"/>
          </w:tcPr>
          <w:p>
            <w:pPr>
              <w:pStyle w:val="TableParagraph"/>
              <w:spacing w:line="216" w:lineRule="exact" w:before="4"/>
              <w:ind w:left="112"/>
              <w:rPr>
                <w:sz w:val="20"/>
              </w:rPr>
            </w:pPr>
            <w:r>
              <w:rPr>
                <w:sz w:val="20"/>
              </w:rPr>
              <w:t>Lee en tu libro de texto el tema “La situación económica” de la</w:t>
            </w:r>
          </w:p>
          <w:p>
            <w:pPr>
              <w:pStyle w:val="TableParagraph"/>
              <w:spacing w:line="242" w:lineRule="auto"/>
              <w:ind w:left="112" w:right="1454"/>
              <w:rPr>
                <w:sz w:val="20"/>
              </w:rPr>
            </w:pPr>
            <w:r>
              <w:rPr>
                <w:sz w:val="20"/>
              </w:rPr>
              <w:t>pagina 58 y responde las siguientes preguntas: 1.- ¿Cuándo empeoró la situación de México?</w:t>
            </w:r>
          </w:p>
          <w:p>
            <w:pPr>
              <w:pStyle w:val="TableParagraph"/>
              <w:spacing w:line="237" w:lineRule="auto" w:before="1"/>
              <w:ind w:left="112" w:right="90"/>
              <w:rPr>
                <w:sz w:val="20"/>
              </w:rPr>
            </w:pPr>
            <w:r>
              <w:rPr>
                <w:sz w:val="20"/>
              </w:rPr>
              <w:t>2.- ¿Cuál era la situación del campo, minería, comercio interior y exterior?</w:t>
            </w:r>
          </w:p>
          <w:p>
            <w:pPr>
              <w:pStyle w:val="TableParagraph"/>
              <w:spacing w:line="217" w:lineRule="exact" w:before="2"/>
              <w:ind w:left="112"/>
              <w:rPr>
                <w:sz w:val="20"/>
              </w:rPr>
            </w:pPr>
            <w:r>
              <w:rPr>
                <w:sz w:val="20"/>
              </w:rPr>
              <w:t>3.- ¿Por qué aumento la deuda externa del país?</w:t>
            </w:r>
          </w:p>
          <w:p>
            <w:pPr>
              <w:pStyle w:val="TableParagraph"/>
              <w:ind w:left="112" w:right="237"/>
              <w:rPr>
                <w:sz w:val="20"/>
              </w:rPr>
            </w:pPr>
            <w:r>
              <w:rPr>
                <w:sz w:val="20"/>
              </w:rPr>
              <w:t>4.- ¿por qué se bloquearon los puertos del golfo de México? 5.- ¿Qué fue lo que no acepto Francia y e inicio la intervención militar?</w:t>
            </w:r>
          </w:p>
        </w:tc>
        <w:tc>
          <w:tcPr>
            <w:tcW w:w="2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2D74B5" w:space="29" w:sz="8"/>
            <w:left w:val="single" w:color="2D74B5" w:space="29" w:sz="8"/>
            <w:bottom w:val="single" w:color="2D74B5" w:space="28" w:sz="8"/>
            <w:right w:val="single" w:color="2D74B5" w:space="28" w:sz="8"/>
          </w:pgBorders>
        </w:sect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521"/>
        <w:gridCol w:w="1545"/>
        <w:gridCol w:w="5367"/>
        <w:gridCol w:w="2215"/>
      </w:tblGrid>
      <w:tr>
        <w:trPr>
          <w:trHeight w:val="1305" w:hRule="atLeast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7" w:right="507"/>
              <w:rPr>
                <w:sz w:val="20"/>
              </w:rPr>
            </w:pPr>
            <w:r>
              <w:rPr>
                <w:sz w:val="20"/>
              </w:rPr>
              <w:t>Educación Física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2" w:right="94"/>
              <w:jc w:val="both"/>
              <w:rPr>
                <w:sz w:val="20"/>
              </w:rPr>
            </w:pPr>
            <w:r>
              <w:rPr>
                <w:sz w:val="20"/>
              </w:rPr>
              <w:t>Aplica el pensamiento estratégico en situaciones de juego e iniciación deportiva, para disfrutar de la confrontación lúdica</w:t>
            </w:r>
          </w:p>
        </w:tc>
        <w:tc>
          <w:tcPr>
            <w:tcW w:w="1545" w:type="dxa"/>
          </w:tcPr>
          <w:p>
            <w:pPr>
              <w:pStyle w:val="TableParagraph"/>
              <w:spacing w:line="242" w:lineRule="auto"/>
              <w:ind w:left="109" w:right="357"/>
              <w:rPr>
                <w:sz w:val="20"/>
              </w:rPr>
            </w:pPr>
            <w:r>
              <w:rPr>
                <w:sz w:val="20"/>
              </w:rPr>
              <w:t>Solucionando desafíos</w:t>
            </w:r>
          </w:p>
        </w:tc>
        <w:tc>
          <w:tcPr>
            <w:tcW w:w="5367" w:type="dxa"/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Juega en compañía de tu familia al “BASTA”</w:t>
            </w:r>
          </w:p>
          <w:p>
            <w:pPr>
              <w:pStyle w:val="TableParagraph"/>
              <w:spacing w:before="2"/>
              <w:ind w:left="110" w:right="240"/>
              <w:rPr>
                <w:sz w:val="20"/>
              </w:rPr>
            </w:pPr>
            <w:r>
              <w:rPr>
                <w:sz w:val="20"/>
              </w:rPr>
              <w:t>Deberás entregar a cada jugador un papel y lápiz. Cada uno creará una tabla con categorías elegidas por los integrantes. Un jugador dice en voz baja el abecedario y otro dice ¡ya! o</w:t>
            </w:r>
          </w:p>
          <w:p>
            <w:pPr>
              <w:pStyle w:val="TableParagraph"/>
              <w:spacing w:line="216" w:lineRule="exact"/>
              <w:ind w:left="110" w:right="346"/>
              <w:rPr>
                <w:sz w:val="20"/>
              </w:rPr>
            </w:pPr>
            <w:r>
              <w:rPr>
                <w:sz w:val="20"/>
              </w:rPr>
              <w:t>¡basta!. La letra que estaba diciendo en ese momento será la elegida.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22"/>
              <w:ind w:left="142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545" w:type="dxa"/>
            <w:shd w:val="clear" w:color="auto" w:fill="EC7C30"/>
          </w:tcPr>
          <w:p>
            <w:pPr>
              <w:pStyle w:val="TableParagraph"/>
              <w:spacing w:line="240" w:lineRule="atLeast" w:before="2"/>
              <w:ind w:left="514" w:right="191" w:hanging="295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367" w:type="dxa"/>
            <w:shd w:val="clear" w:color="auto" w:fill="F4AF83"/>
          </w:tcPr>
          <w:p>
            <w:pPr>
              <w:pStyle w:val="TableParagraph"/>
              <w:spacing w:before="122"/>
              <w:ind w:left="2066" w:right="2053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15" w:type="dxa"/>
            <w:shd w:val="clear" w:color="auto" w:fill="EC7C30"/>
          </w:tcPr>
          <w:p>
            <w:pPr>
              <w:pStyle w:val="TableParagraph"/>
              <w:spacing w:line="240" w:lineRule="atLeast" w:before="2"/>
              <w:ind w:left="109" w:right="88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3406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3504" w:right="3492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</w:tcPr>
          <w:p>
            <w:pPr>
              <w:pStyle w:val="TableParagraph"/>
              <w:spacing w:line="237" w:lineRule="auto" w:before="1"/>
              <w:ind w:left="102" w:right="158" w:firstLine="55"/>
              <w:rPr>
                <w:sz w:val="20"/>
              </w:rPr>
            </w:pPr>
            <w:r>
              <w:rPr>
                <w:sz w:val="20"/>
              </w:rPr>
              <w:t>Distingue diferencias en la diversidad de climas, vegetación y fauna silvestre en los continentes.</w:t>
            </w:r>
          </w:p>
        </w:tc>
        <w:tc>
          <w:tcPr>
            <w:tcW w:w="1545" w:type="dxa"/>
          </w:tcPr>
          <w:p>
            <w:pPr>
              <w:pStyle w:val="TableParagraph"/>
              <w:spacing w:line="237" w:lineRule="auto" w:before="1"/>
              <w:ind w:left="109" w:right="207"/>
              <w:jc w:val="both"/>
              <w:rPr>
                <w:sz w:val="20"/>
              </w:rPr>
            </w:pPr>
            <w:r>
              <w:rPr>
                <w:sz w:val="20"/>
              </w:rPr>
              <w:t>Características de las regiones naturales en el mundo</w:t>
            </w:r>
          </w:p>
        </w:tc>
        <w:tc>
          <w:tcPr>
            <w:tcW w:w="5367" w:type="dxa"/>
          </w:tcPr>
          <w:p>
            <w:pPr>
              <w:pStyle w:val="TableParagraph"/>
              <w:spacing w:line="237" w:lineRule="auto" w:before="1"/>
              <w:ind w:left="110"/>
              <w:rPr>
                <w:sz w:val="20"/>
              </w:rPr>
            </w:pPr>
            <w:r>
              <w:rPr>
                <w:sz w:val="20"/>
              </w:rPr>
              <w:t>Lee el texto de las regiones naturales </w:t>
            </w:r>
            <w:r>
              <w:rPr>
                <w:sz w:val="20"/>
                <w:u w:val="single"/>
              </w:rPr>
              <w:t>páginas 64, 65,66</w:t>
            </w:r>
            <w:r>
              <w:rPr>
                <w:sz w:val="20"/>
              </w:rPr>
              <w:t> y completa el cuadro.</w:t>
            </w:r>
          </w:p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23993" cy="174307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993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1"/>
              </w:rPr>
            </w:pPr>
          </w:p>
        </w:tc>
        <w:tc>
          <w:tcPr>
            <w:tcW w:w="2215" w:type="dxa"/>
            <w:vMerge w:val="restart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4" w:right="93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 parte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1573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21" w:type="dxa"/>
            <w:tcBorders>
              <w:left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ind w:left="102" w:right="154"/>
              <w:rPr>
                <w:sz w:val="20"/>
              </w:rPr>
            </w:pPr>
            <w:r>
              <w:rPr>
                <w:sz w:val="20"/>
              </w:rPr>
              <w:t>Análisis de procedimientos para resolver problemas </w:t>
            </w:r>
            <w:r>
              <w:rPr>
                <w:spacing w:val="-7"/>
                <w:sz w:val="20"/>
              </w:rPr>
              <w:t>de </w:t>
            </w:r>
            <w:r>
              <w:rPr>
                <w:sz w:val="20"/>
              </w:rPr>
              <w:t>proporcionalidad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37" w:lineRule="auto" w:before="3"/>
              <w:ind w:left="102"/>
              <w:rPr>
                <w:sz w:val="20"/>
              </w:rPr>
            </w:pPr>
            <w:r>
              <w:rPr>
                <w:sz w:val="20"/>
              </w:rPr>
              <w:t>tipo valor faltante </w:t>
            </w:r>
            <w:r>
              <w:rPr>
                <w:spacing w:val="-3"/>
                <w:sz w:val="20"/>
              </w:rPr>
              <w:t>(dobles, </w:t>
            </w:r>
            <w:r>
              <w:rPr>
                <w:sz w:val="20"/>
              </w:rPr>
              <w:t>triples, valor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unitario).</w:t>
            </w:r>
          </w:p>
        </w:tc>
        <w:tc>
          <w:tcPr>
            <w:tcW w:w="1545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2" w:lineRule="auto"/>
              <w:ind w:left="109" w:right="191"/>
              <w:rPr>
                <w:sz w:val="20"/>
              </w:rPr>
            </w:pPr>
            <w:r>
              <w:rPr>
                <w:sz w:val="20"/>
              </w:rPr>
              <w:t>Las ensaladas de Anabel</w:t>
            </w:r>
          </w:p>
        </w:tc>
        <w:tc>
          <w:tcPr>
            <w:tcW w:w="5367" w:type="dxa"/>
            <w:tcBorders>
              <w:bottom w:val="dashSmallGap" w:sz="6" w:space="0" w:color="000000"/>
            </w:tcBorders>
          </w:tcPr>
          <w:p>
            <w:pPr>
              <w:pStyle w:val="TableParagraph"/>
              <w:ind w:left="110" w:right="293"/>
              <w:rPr>
                <w:sz w:val="20"/>
              </w:rPr>
            </w:pPr>
            <w:r>
              <w:rPr>
                <w:sz w:val="20"/>
              </w:rPr>
              <w:t>Josselin vende ensaladas a los trabajadores de una construcción. Descubre cuanto debe cobrarles según el número de ensaladas que pidieron. ( 4 ensaladas cuestan $320)</w:t>
            </w: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17142" cy="439578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142" cy="43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2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42" w:lineRule="auto"/>
              <w:ind w:left="107" w:right="166"/>
              <w:rPr>
                <w:sz w:val="20"/>
              </w:rPr>
            </w:pPr>
            <w:r>
              <w:rPr>
                <w:sz w:val="20"/>
              </w:rPr>
              <w:t>Formación Cívica y ética.</w:t>
            </w:r>
          </w:p>
        </w:tc>
        <w:tc>
          <w:tcPr>
            <w:tcW w:w="2521" w:type="dxa"/>
            <w:tcBorders>
              <w:top w:val="dashSmallGap" w:sz="6" w:space="0" w:color="000000"/>
              <w:left w:val="dashSmallGap" w:sz="6" w:space="0" w:color="000000"/>
            </w:tcBorders>
          </w:tcPr>
          <w:p>
            <w:pPr>
              <w:pStyle w:val="TableParagraph"/>
              <w:ind w:left="102" w:right="169"/>
              <w:rPr>
                <w:sz w:val="20"/>
              </w:rPr>
            </w:pPr>
            <w:r>
              <w:rPr>
                <w:sz w:val="20"/>
              </w:rPr>
              <w:t>Dialoga acerca de la libertad como un derecho humano que contribuye a su</w:t>
            </w:r>
          </w:p>
          <w:p>
            <w:pPr>
              <w:pStyle w:val="TableParagraph"/>
              <w:spacing w:line="216" w:lineRule="exact"/>
              <w:ind w:left="102" w:right="941"/>
              <w:rPr>
                <w:sz w:val="20"/>
              </w:rPr>
            </w:pPr>
            <w:r>
              <w:rPr>
                <w:sz w:val="20"/>
              </w:rPr>
              <w:t>autorrealización y desarrollo pleno.</w:t>
            </w:r>
          </w:p>
        </w:tc>
        <w:tc>
          <w:tcPr>
            <w:tcW w:w="1545" w:type="dxa"/>
            <w:tcBorders>
              <w:top w:val="dashSmallGap" w:sz="6" w:space="0" w:color="000000"/>
            </w:tcBorders>
          </w:tcPr>
          <w:p>
            <w:pPr>
              <w:pStyle w:val="TableParagraph"/>
              <w:spacing w:line="242" w:lineRule="auto"/>
              <w:ind w:left="109" w:right="124"/>
              <w:rPr>
                <w:sz w:val="20"/>
              </w:rPr>
            </w:pPr>
            <w:r>
              <w:rPr>
                <w:sz w:val="20"/>
              </w:rPr>
              <w:t>¡Pienso antes de actuar!</w:t>
            </w:r>
          </w:p>
        </w:tc>
        <w:tc>
          <w:tcPr>
            <w:tcW w:w="5367" w:type="dxa"/>
            <w:tcBorders>
              <w:top w:val="dashSmallGap" w:sz="6" w:space="0" w:color="000000"/>
            </w:tcBorders>
          </w:tcPr>
          <w:p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pequeña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historieta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representes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persona que no piensa antes de actuar, y las consecuencias que trae consigo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(puedes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complementar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historieta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dibujos o frases alusivas 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tema).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9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42" w:lineRule="auto"/>
              <w:ind w:left="107" w:right="626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</w:tcPr>
          <w:p>
            <w:pPr>
              <w:pStyle w:val="TableParagraph"/>
              <w:ind w:left="102" w:right="163"/>
              <w:rPr>
                <w:sz w:val="20"/>
              </w:rPr>
            </w:pPr>
            <w:r>
              <w:rPr>
                <w:sz w:val="20"/>
              </w:rPr>
              <w:t>Utiliza la información relevante de los textos que lee en la producción de los propios. Emplea referencias bibliográficas para ubicar fuentes de consulta.</w:t>
            </w:r>
          </w:p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Emplea citas textuales para</w:t>
            </w:r>
          </w:p>
          <w:p>
            <w:pPr>
              <w:pStyle w:val="TableParagraph"/>
              <w:spacing w:line="216" w:lineRule="exact"/>
              <w:ind w:left="102" w:right="158"/>
              <w:rPr>
                <w:sz w:val="20"/>
              </w:rPr>
            </w:pPr>
            <w:r>
              <w:rPr>
                <w:sz w:val="20"/>
              </w:rPr>
              <w:t>referir información de otros en sus escritos</w:t>
            </w:r>
          </w:p>
        </w:tc>
        <w:tc>
          <w:tcPr>
            <w:tcW w:w="1545" w:type="dxa"/>
          </w:tcPr>
          <w:p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z w:val="20"/>
              </w:rPr>
              <w:t>Demos coherencia a los textos</w:t>
            </w:r>
          </w:p>
        </w:tc>
        <w:tc>
          <w:tcPr>
            <w:tcW w:w="5367" w:type="dxa"/>
          </w:tcPr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Elabora en tu cuaderno tu propia versión del texto que anteriormente investigaste, no olvides agregar las referencias bibliográficas o las citas textuales con las que argumentaras tu escrito.</w:t>
            </w:r>
          </w:p>
          <w:p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El tamaño de escrito debe ser máximo una cuartilla.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25pt;height:564.25pt;mso-position-horizontal-relative:page;mso-position-vertical-relative:page;z-index:-16071168" coordorigin="480,480" coordsize="14885,11285" path="m15365,480l15335,480,15335,510,15335,585,15335,11659,15335,11735,15260,11735,585,11735,510,11735,510,11659,510,586,510,510,585,510,15260,510,15335,510,15335,480,15260,480,585,480,480,480,480,480,480,11765,510,11765,585,11765,15260,11765,15335,11765,15365,11765,15365,11735,15365,480xe" filled="true" fillcolor="#2d74b5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2D74B5" w:space="29" w:sz="8"/>
            <w:left w:val="single" w:color="2D74B5" w:space="29" w:sz="8"/>
            <w:bottom w:val="single" w:color="2D74B5" w:space="28" w:sz="8"/>
            <w:right w:val="single" w:color="2D74B5" w:space="28" w:sz="8"/>
          </w:pgBorders>
        </w:sect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521"/>
        <w:gridCol w:w="1545"/>
        <w:gridCol w:w="5367"/>
        <w:gridCol w:w="2215"/>
      </w:tblGrid>
      <w:tr>
        <w:trPr>
          <w:trHeight w:val="1305" w:hRule="atLeast"/>
        </w:trPr>
        <w:tc>
          <w:tcPr>
            <w:tcW w:w="470" w:type="dxa"/>
            <w:tcBorders>
              <w:top w:val="nil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42" w:lineRule="auto"/>
              <w:ind w:left="107" w:right="222"/>
              <w:rPr>
                <w:sz w:val="20"/>
              </w:rPr>
            </w:pPr>
            <w:r>
              <w:rPr>
                <w:sz w:val="20"/>
              </w:rPr>
              <w:t>Cívica y Ética en dialogo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</w:tcPr>
          <w:p>
            <w:pPr>
              <w:pStyle w:val="TableParagraph"/>
              <w:ind w:left="102" w:right="169"/>
              <w:rPr>
                <w:sz w:val="20"/>
              </w:rPr>
            </w:pPr>
            <w:r>
              <w:rPr>
                <w:sz w:val="20"/>
              </w:rPr>
              <w:t>Dialoga acerca de la libertad como un derecho humano que contribuye a su autorrealización y desarrollo pleno</w:t>
            </w:r>
          </w:p>
        </w:tc>
        <w:tc>
          <w:tcPr>
            <w:tcW w:w="1545" w:type="dxa"/>
          </w:tcPr>
          <w:p>
            <w:pPr>
              <w:pStyle w:val="TableParagraph"/>
              <w:spacing w:line="242" w:lineRule="auto"/>
              <w:ind w:left="109" w:right="182"/>
              <w:rPr>
                <w:sz w:val="20"/>
              </w:rPr>
            </w:pPr>
            <w:r>
              <w:rPr>
                <w:sz w:val="20"/>
              </w:rPr>
              <w:t>El camino hacia las libertades</w:t>
            </w:r>
          </w:p>
        </w:tc>
        <w:tc>
          <w:tcPr>
            <w:tcW w:w="5367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Escribe 5 responsabilidades que implica el derecho a las libertades.</w:t>
            </w:r>
          </w:p>
        </w:tc>
        <w:tc>
          <w:tcPr>
            <w:tcW w:w="2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17"/>
              <w:ind w:left="10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142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545" w:type="dxa"/>
            <w:shd w:val="clear" w:color="auto" w:fill="FFC000"/>
          </w:tcPr>
          <w:p>
            <w:pPr>
              <w:pStyle w:val="TableParagraph"/>
              <w:spacing w:line="237" w:lineRule="exact"/>
              <w:ind w:left="200" w:right="189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/>
              <w:ind w:left="200" w:right="189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367" w:type="dxa"/>
            <w:shd w:val="clear" w:color="auto" w:fill="FFE499"/>
          </w:tcPr>
          <w:p>
            <w:pPr>
              <w:pStyle w:val="TableParagraph"/>
              <w:spacing w:before="117"/>
              <w:ind w:left="2066" w:right="2053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15" w:type="dxa"/>
            <w:shd w:val="clear" w:color="auto" w:fill="FFC000"/>
          </w:tcPr>
          <w:p>
            <w:pPr>
              <w:pStyle w:val="TableParagraph"/>
              <w:spacing w:line="237" w:lineRule="exact"/>
              <w:ind w:left="86" w:right="86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90" w:right="86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2401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3485" w:right="3477"/>
              <w:jc w:val="center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</w:tcPr>
          <w:p>
            <w:pPr>
              <w:pStyle w:val="TableParagraph"/>
              <w:ind w:left="102" w:right="247"/>
              <w:rPr>
                <w:sz w:val="20"/>
              </w:rPr>
            </w:pPr>
            <w:r>
              <w:rPr>
                <w:sz w:val="20"/>
              </w:rPr>
              <w:t>Análisis de procedimientos para resolver problemas de proporcionalidad del tipo valor faltante (dobles, triples, valor unitario</w:t>
            </w:r>
          </w:p>
        </w:tc>
        <w:tc>
          <w:tcPr>
            <w:tcW w:w="1545" w:type="dxa"/>
          </w:tcPr>
          <w:p>
            <w:pPr>
              <w:pStyle w:val="TableParagraph"/>
              <w:spacing w:line="237" w:lineRule="auto" w:before="1"/>
              <w:ind w:left="109" w:right="191"/>
              <w:rPr>
                <w:sz w:val="20"/>
              </w:rPr>
            </w:pPr>
            <w:r>
              <w:rPr>
                <w:sz w:val="20"/>
              </w:rPr>
              <w:t>¡Vamos a jugar aprendiendo!</w:t>
            </w:r>
          </w:p>
        </w:tc>
        <w:tc>
          <w:tcPr>
            <w:tcW w:w="5367" w:type="dxa"/>
          </w:tcPr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Carlos vendió refrescos de lata durante 5 días para ayudarse con sus gastos personales, cada refresco tiene un valor de $13 pesos.</w:t>
            </w:r>
          </w:p>
          <w:p>
            <w:pPr>
              <w:pStyle w:val="TableParagraph"/>
              <w:spacing w:line="214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Resuelve la siguiente tabla en tu cuaderno.</w:t>
            </w: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1217" cy="959167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217" cy="95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5" w:type="dxa"/>
            <w:vMerge w:val="restart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4" w:right="93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 parte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1520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</w:tcPr>
          <w:p>
            <w:pPr>
              <w:pStyle w:val="TableParagraph"/>
              <w:ind w:left="102" w:right="101"/>
              <w:rPr>
                <w:sz w:val="20"/>
              </w:rPr>
            </w:pPr>
            <w:r>
              <w:rPr>
                <w:sz w:val="20"/>
              </w:rPr>
              <w:t>Explica el pensamiento de liberales y conservadores, y sus consecuencias en la política y economía del país.</w:t>
            </w:r>
          </w:p>
        </w:tc>
        <w:tc>
          <w:tcPr>
            <w:tcW w:w="1545" w:type="dxa"/>
          </w:tcPr>
          <w:p>
            <w:pPr>
              <w:pStyle w:val="TableParagraph"/>
              <w:spacing w:line="242" w:lineRule="auto"/>
              <w:ind w:left="109" w:right="556"/>
              <w:rPr>
                <w:sz w:val="20"/>
              </w:rPr>
            </w:pPr>
            <w:r>
              <w:rPr>
                <w:sz w:val="20"/>
              </w:rPr>
              <w:t>El segundo imperio</w:t>
            </w:r>
          </w:p>
        </w:tc>
        <w:tc>
          <w:tcPr>
            <w:tcW w:w="5367" w:type="dxa"/>
          </w:tcPr>
          <w:p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Lee en tu libro de texto el tema “El gobierno republicano y el segundo imperio” </w:t>
            </w:r>
            <w:r>
              <w:rPr>
                <w:sz w:val="20"/>
                <w:u w:val="single"/>
              </w:rPr>
              <w:t>página 59 y 60</w:t>
            </w:r>
            <w:r>
              <w:rPr>
                <w:sz w:val="20"/>
              </w:rPr>
              <w:t> subraya las ideas principales y la información que consideres más relevante.</w:t>
            </w:r>
          </w:p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Elabora un resumen en tu cuaderno con la información previamente analizada tomando en cuenta lo que subrayaste. Y concluyendo con tu opinión personal acerca de los</w:t>
            </w:r>
          </w:p>
          <w:p>
            <w:pPr>
              <w:pStyle w:val="TableParagraph"/>
              <w:spacing w:line="19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acontecimientos en este tema.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0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42" w:lineRule="auto"/>
              <w:ind w:left="107" w:right="60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</w:tcPr>
          <w:p>
            <w:pPr>
              <w:pStyle w:val="TableParagraph"/>
              <w:ind w:left="102" w:right="163"/>
              <w:rPr>
                <w:sz w:val="20"/>
              </w:rPr>
            </w:pPr>
            <w:r>
              <w:rPr>
                <w:sz w:val="20"/>
              </w:rPr>
              <w:t>Utiliza la información relevante de los textos que lee en la producción de los propios. Emplea referencias bibliográficas para ubicar fuentes de consulta.</w:t>
            </w:r>
          </w:p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Emplea citas textuales para</w:t>
            </w:r>
          </w:p>
          <w:p>
            <w:pPr>
              <w:pStyle w:val="TableParagraph"/>
              <w:spacing w:line="216" w:lineRule="exact"/>
              <w:ind w:left="102" w:right="158"/>
              <w:rPr>
                <w:sz w:val="20"/>
              </w:rPr>
            </w:pPr>
            <w:r>
              <w:rPr>
                <w:sz w:val="20"/>
              </w:rPr>
              <w:t>referir información de otros en sus escritos</w:t>
            </w:r>
          </w:p>
        </w:tc>
        <w:tc>
          <w:tcPr>
            <w:tcW w:w="1545" w:type="dxa"/>
          </w:tcPr>
          <w:p>
            <w:pPr>
              <w:pStyle w:val="TableParagraph"/>
              <w:spacing w:line="242" w:lineRule="auto"/>
              <w:ind w:left="109" w:right="280"/>
              <w:rPr>
                <w:sz w:val="20"/>
              </w:rPr>
            </w:pPr>
            <w:r>
              <w:rPr>
                <w:sz w:val="20"/>
              </w:rPr>
              <w:t>Redacción revolucionaria</w:t>
            </w:r>
          </w:p>
        </w:tc>
        <w:tc>
          <w:tcPr>
            <w:tcW w:w="5367" w:type="dxa"/>
          </w:tcPr>
          <w:p>
            <w:pPr>
              <w:pStyle w:val="TableParagraph"/>
              <w:spacing w:line="242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Observa en tu libro de texto los boletines informativos, </w:t>
            </w:r>
            <w:r>
              <w:rPr>
                <w:sz w:val="20"/>
                <w:u w:val="single"/>
              </w:rPr>
              <w:t>página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66 </w:t>
            </w:r>
            <w:r>
              <w:rPr>
                <w:sz w:val="20"/>
              </w:rPr>
              <w:t>y el universo en movimiento </w:t>
            </w:r>
            <w:r>
              <w:rPr>
                <w:sz w:val="20"/>
                <w:u w:val="single"/>
              </w:rPr>
              <w:t>página 67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Basado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estructura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alguno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analizaste en tu libro elabora un boletín informativo apoyado con la información y el borrador elaborado anteriormente. Una vez concluido preséntalo a tus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padres.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6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</w:tcPr>
          <w:p>
            <w:pPr>
              <w:pStyle w:val="TableParagraph"/>
              <w:ind w:left="102" w:right="178"/>
              <w:rPr>
                <w:sz w:val="20"/>
              </w:rPr>
            </w:pPr>
            <w:r>
              <w:rPr>
                <w:sz w:val="20"/>
              </w:rPr>
              <w:t>Identifica y comparte sensaciones y emociones respecto a lo que le provocan diversas manifestaciones teatrales, y explica las razones por las que le gustan o disgustan,</w:t>
            </w:r>
          </w:p>
          <w:p>
            <w:pPr>
              <w:pStyle w:val="TableParagraph"/>
              <w:spacing w:line="201" w:lineRule="exact" w:before="1"/>
              <w:ind w:left="102"/>
              <w:rPr>
                <w:sz w:val="20"/>
              </w:rPr>
            </w:pPr>
            <w:r>
              <w:rPr>
                <w:sz w:val="20"/>
              </w:rPr>
              <w:t>para formar un juicio crítico</w:t>
            </w:r>
          </w:p>
        </w:tc>
        <w:tc>
          <w:tcPr>
            <w:tcW w:w="1545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Yo opino que…</w:t>
            </w:r>
          </w:p>
        </w:tc>
        <w:tc>
          <w:tcPr>
            <w:tcW w:w="5367" w:type="dxa"/>
          </w:tcPr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comentarios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familiares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respecto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 teatro que presentaste anteriormente responde las siguientes preguntas en 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cuaderno.</w:t>
            </w:r>
          </w:p>
          <w:p>
            <w:pPr>
              <w:pStyle w:val="TableParagraph"/>
              <w:spacing w:line="216" w:lineRule="exact"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¿En qué puedo mejorar para mi próxima obra de teatro?</w:t>
            </w:r>
          </w:p>
          <w:p>
            <w:pPr>
              <w:pStyle w:val="TableParagraph"/>
              <w:spacing w:line="242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¿Qué fue lo que más se me dificulto al momento de realizar la obra de teatro?</w:t>
            </w:r>
          </w:p>
          <w:p>
            <w:pPr>
              <w:pStyle w:val="TableParagraph"/>
              <w:spacing w:line="21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¿Qué recomendarías a tus compañeros que les gustaría realizar</w:t>
            </w:r>
          </w:p>
          <w:p>
            <w:pPr>
              <w:pStyle w:val="TableParagraph"/>
              <w:spacing w:line="201" w:lineRule="exact" w:before="2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una obra de teatro?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25pt;height:564.25pt;mso-position-horizontal-relative:page;mso-position-vertical-relative:page;z-index:-16070656" coordorigin="480,480" coordsize="14885,11285" path="m15365,480l15335,480,15335,510,15335,585,15335,11659,15335,11735,15260,11735,585,11735,510,11735,510,11659,510,586,510,510,585,510,15260,510,15335,510,15335,480,15260,480,585,480,480,480,480,480,480,11765,510,11765,585,11765,15260,11765,15335,11765,15365,11765,15365,11735,15365,480xe" filled="true" fillcolor="#2d74b5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2D74B5" w:space="29" w:sz="8"/>
            <w:left w:val="single" w:color="2D74B5" w:space="29" w:sz="8"/>
            <w:bottom w:val="single" w:color="2D74B5" w:space="28" w:sz="8"/>
            <w:right w:val="single" w:color="2D74B5" w:space="28" w:sz="8"/>
          </w:pgBorders>
        </w:sect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521"/>
        <w:gridCol w:w="1545"/>
        <w:gridCol w:w="5367"/>
        <w:gridCol w:w="2215"/>
      </w:tblGrid>
      <w:tr>
        <w:trPr>
          <w:trHeight w:val="1465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bottom w:val="single" w:sz="4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42" w:lineRule="auto"/>
              <w:ind w:left="107" w:right="507"/>
              <w:rPr>
                <w:sz w:val="20"/>
              </w:rPr>
            </w:pPr>
            <w:r>
              <w:rPr>
                <w:sz w:val="20"/>
              </w:rPr>
              <w:t>Educación Física</w:t>
            </w:r>
          </w:p>
        </w:tc>
        <w:tc>
          <w:tcPr>
            <w:tcW w:w="2521" w:type="dxa"/>
            <w:tcBorders>
              <w:left w:val="dashSmallGap" w:sz="6" w:space="0" w:color="000000"/>
              <w:bottom w:val="single" w:sz="4" w:space="0" w:color="000000"/>
            </w:tcBorders>
          </w:tcPr>
          <w:p>
            <w:pPr>
              <w:pStyle w:val="TableParagraph"/>
              <w:ind w:left="102" w:right="102" w:firstLine="55"/>
              <w:rPr>
                <w:sz w:val="20"/>
              </w:rPr>
            </w:pPr>
            <w:r>
              <w:rPr>
                <w:sz w:val="20"/>
              </w:rPr>
              <w:t>Aplica el pensamiento estratégico en situaciones de juego e iniciación deportiva, para disfrutar de la confrontación lúdica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9" w:right="357"/>
              <w:rPr>
                <w:sz w:val="20"/>
              </w:rPr>
            </w:pPr>
            <w:r>
              <w:rPr>
                <w:sz w:val="20"/>
              </w:rPr>
              <w:t>Solucionando desafíos</w:t>
            </w:r>
          </w:p>
        </w:tc>
        <w:tc>
          <w:tcPr>
            <w:tcW w:w="53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4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18"/>
              <w:ind w:left="10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118"/>
              <w:ind w:left="142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545" w:type="dxa"/>
            <w:shd w:val="clear" w:color="auto" w:fill="EC7C30"/>
          </w:tcPr>
          <w:p>
            <w:pPr>
              <w:pStyle w:val="TableParagraph"/>
              <w:spacing w:line="237" w:lineRule="exact"/>
              <w:ind w:left="200" w:right="189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 w:before="1"/>
              <w:ind w:left="200" w:right="189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367" w:type="dxa"/>
            <w:shd w:val="clear" w:color="auto" w:fill="F7C9AC"/>
          </w:tcPr>
          <w:p>
            <w:pPr>
              <w:pStyle w:val="TableParagraph"/>
              <w:spacing w:before="118"/>
              <w:ind w:left="2066" w:right="2053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15" w:type="dxa"/>
            <w:shd w:val="clear" w:color="auto" w:fill="EC7C30"/>
          </w:tcPr>
          <w:p>
            <w:pPr>
              <w:pStyle w:val="TableParagraph"/>
              <w:spacing w:line="237" w:lineRule="exact"/>
              <w:ind w:left="86" w:right="86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 w:before="1"/>
              <w:ind w:left="90" w:right="86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1745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3449" w:right="3446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37" w:lineRule="auto" w:before="1"/>
              <w:ind w:left="107" w:right="626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</w:tcPr>
          <w:p>
            <w:pPr>
              <w:pStyle w:val="TableParagraph"/>
              <w:ind w:left="102" w:right="141"/>
              <w:rPr>
                <w:sz w:val="20"/>
              </w:rPr>
            </w:pPr>
            <w:r>
              <w:rPr>
                <w:sz w:val="20"/>
              </w:rPr>
              <w:t>Escucha y disfruta las narraciones. Comenta sus interpretaciones sobre el contenido y sobre el arte del narrador: sus </w:t>
            </w:r>
            <w:r>
              <w:rPr>
                <w:spacing w:val="-3"/>
                <w:sz w:val="20"/>
              </w:rPr>
              <w:t>ademanes, </w:t>
            </w:r>
            <w:r>
              <w:rPr>
                <w:sz w:val="20"/>
              </w:rPr>
              <w:t>gestos, proyecciones de la voz, como capta 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intención</w:t>
            </w:r>
          </w:p>
          <w:p>
            <w:pPr>
              <w:pStyle w:val="TableParagraph"/>
              <w:spacing w:line="201" w:lineRule="exact"/>
              <w:ind w:left="102"/>
              <w:rPr>
                <w:sz w:val="20"/>
              </w:rPr>
            </w:pPr>
            <w:r>
              <w:rPr>
                <w:sz w:val="20"/>
              </w:rPr>
              <w:t>y sus efectos.</w:t>
            </w:r>
          </w:p>
        </w:tc>
        <w:tc>
          <w:tcPr>
            <w:tcW w:w="1545" w:type="dxa"/>
          </w:tcPr>
          <w:p>
            <w:pPr>
              <w:pStyle w:val="TableParagraph"/>
              <w:spacing w:line="237" w:lineRule="auto" w:before="1"/>
              <w:ind w:left="109" w:right="313"/>
              <w:rPr>
                <w:sz w:val="20"/>
              </w:rPr>
            </w:pPr>
            <w:r>
              <w:rPr>
                <w:sz w:val="20"/>
              </w:rPr>
              <w:t>Y tú, ¿cómo lo contarías?</w:t>
            </w:r>
          </w:p>
        </w:tc>
        <w:tc>
          <w:tcPr>
            <w:tcW w:w="5367" w:type="dxa"/>
          </w:tcPr>
          <w:p>
            <w:pPr>
              <w:pStyle w:val="TableParagraph"/>
              <w:spacing w:line="216" w:lineRule="exact"/>
              <w:ind w:left="165"/>
              <w:rPr>
                <w:sz w:val="20"/>
              </w:rPr>
            </w:pPr>
            <w:r>
              <w:rPr>
                <w:sz w:val="20"/>
              </w:rPr>
              <w:t>Responde las siguientes preguntas en tu cuaderno.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¿Cuál es tu cuento favorito?</w:t>
            </w:r>
          </w:p>
          <w:p>
            <w:pPr>
              <w:pStyle w:val="TableParagraph"/>
              <w:spacing w:line="216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¿Lo contarías de la misma forma que el autor lo hace?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¿Qué le añadirías o que le quitarías a ese cuento?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Escribe una versión propia de tu cuento favorito, donde lo interpretes a tu estilo, una vez concluido, nárrale la historia aun</w:t>
            </w:r>
          </w:p>
          <w:p>
            <w:pPr>
              <w:pStyle w:val="TableParagraph"/>
              <w:spacing w:line="201" w:lineRule="exact" w:before="3"/>
              <w:ind w:left="110"/>
              <w:rPr>
                <w:sz w:val="20"/>
              </w:rPr>
            </w:pPr>
            <w:r>
              <w:rPr>
                <w:sz w:val="20"/>
              </w:rPr>
              <w:t>integrante de tu familia.</w:t>
            </w:r>
          </w:p>
        </w:tc>
        <w:tc>
          <w:tcPr>
            <w:tcW w:w="2215" w:type="dxa"/>
            <w:vMerge w:val="restart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4" w:right="93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 parte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4066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</w:tcPr>
          <w:p>
            <w:pPr>
              <w:pStyle w:val="TableParagraph"/>
              <w:ind w:left="102" w:right="178"/>
              <w:rPr>
                <w:sz w:val="20"/>
              </w:rPr>
            </w:pPr>
            <w:r>
              <w:rPr>
                <w:sz w:val="20"/>
              </w:rPr>
              <w:t>Conocimiento de diversas representaciones de un número fraccionario: con cifras, mediante la recta numérica, con superficies, etcétera. Análisis de las relaciones entre la fracción y el todo.</w:t>
            </w:r>
          </w:p>
        </w:tc>
        <w:tc>
          <w:tcPr>
            <w:tcW w:w="1545" w:type="dxa"/>
          </w:tcPr>
          <w:p>
            <w:pPr>
              <w:pStyle w:val="TableParagraph"/>
              <w:spacing w:line="242" w:lineRule="auto"/>
              <w:ind w:left="109" w:right="357"/>
              <w:rPr>
                <w:sz w:val="20"/>
              </w:rPr>
            </w:pPr>
            <w:r>
              <w:rPr>
                <w:sz w:val="20"/>
              </w:rPr>
              <w:t>Pista de carreras</w:t>
            </w:r>
          </w:p>
        </w:tc>
        <w:tc>
          <w:tcPr>
            <w:tcW w:w="5367" w:type="dxa"/>
          </w:tcPr>
          <w:p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Resuelve el desafío matemático #20 “Qué tanto es” de la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página 50 y 51</w:t>
            </w:r>
            <w:r>
              <w:rPr>
                <w:sz w:val="20"/>
              </w:rPr>
              <w:t> de tu libro de matemáticas.</w:t>
            </w: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26995" cy="2278856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995" cy="227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8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Ingles</w:t>
            </w:r>
          </w:p>
        </w:tc>
        <w:tc>
          <w:tcPr>
            <w:tcW w:w="2521" w:type="dxa"/>
            <w:tcBorders>
              <w:left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line="242" w:lineRule="auto"/>
              <w:ind w:left="102" w:right="454"/>
              <w:rPr>
                <w:sz w:val="20"/>
              </w:rPr>
            </w:pPr>
            <w:r>
              <w:rPr>
                <w:sz w:val="20"/>
              </w:rPr>
              <w:t>Comprende indicaciones para trasladarse de un lugar</w:t>
            </w:r>
          </w:p>
          <w:p>
            <w:pPr>
              <w:pStyle w:val="TableParagraph"/>
              <w:spacing w:line="193" w:lineRule="exact"/>
              <w:ind w:left="102"/>
              <w:rPr>
                <w:sz w:val="20"/>
              </w:rPr>
            </w:pPr>
            <w:r>
              <w:rPr>
                <w:sz w:val="20"/>
              </w:rPr>
              <w:t>a otro.</w:t>
            </w:r>
          </w:p>
        </w:tc>
        <w:tc>
          <w:tcPr>
            <w:tcW w:w="1545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 right place!</w:t>
            </w:r>
          </w:p>
        </w:tc>
        <w:tc>
          <w:tcPr>
            <w:tcW w:w="5367" w:type="dxa"/>
            <w:tcBorders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3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37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2521" w:type="dxa"/>
            <w:tcBorders>
              <w:top w:val="dashSmallGap" w:sz="6" w:space="0" w:color="000000"/>
              <w:left w:val="dashSmallGap" w:sz="6" w:space="0" w:color="000000"/>
            </w:tcBorders>
          </w:tcPr>
          <w:p>
            <w:pPr>
              <w:pStyle w:val="TableParagraph"/>
              <w:ind w:left="102" w:right="171"/>
              <w:rPr>
                <w:sz w:val="20"/>
              </w:rPr>
            </w:pPr>
            <w:r>
              <w:rPr>
                <w:sz w:val="20"/>
              </w:rPr>
              <w:t>Valora el esfuerzo y muestra satisfacción por superar retos.</w:t>
            </w:r>
          </w:p>
        </w:tc>
        <w:tc>
          <w:tcPr>
            <w:tcW w:w="1545" w:type="dxa"/>
            <w:tcBorders>
              <w:top w:val="dashSmallGap" w:sz="6" w:space="0" w:color="000000"/>
            </w:tcBorders>
          </w:tcPr>
          <w:p>
            <w:pPr>
              <w:pStyle w:val="TableParagraph"/>
              <w:spacing w:line="237" w:lineRule="auto"/>
              <w:ind w:left="109" w:right="259"/>
              <w:rPr>
                <w:sz w:val="20"/>
              </w:rPr>
            </w:pPr>
            <w:r>
              <w:rPr>
                <w:sz w:val="20"/>
              </w:rPr>
              <w:t>Un crucigrama sin resolver</w:t>
            </w:r>
          </w:p>
        </w:tc>
        <w:tc>
          <w:tcPr>
            <w:tcW w:w="5367" w:type="dxa"/>
            <w:tcBorders>
              <w:top w:val="dashSmallGap" w:sz="6" w:space="0" w:color="000000"/>
            </w:tcBorders>
          </w:tcPr>
          <w:p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Comenta con tus padres sobre alguna meta que hayas cumplido y anota en tu cuaderno que pasos tuviste que seguir para conseguir lo que querías alcanzar, también menciona como te sentiste al obtener los resultados y que aprendizaje obtuviste.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25pt;height:564.25pt;mso-position-horizontal-relative:page;mso-position-vertical-relative:page;z-index:-16070144" coordorigin="480,480" coordsize="14885,11285" path="m15365,480l15335,480,15335,510,15335,585,15335,11659,15335,11735,15260,11735,585,11735,510,11735,510,11659,510,586,510,510,585,510,15260,510,15335,510,15335,480,15260,480,585,480,480,480,480,480,480,11765,510,11765,585,11765,15260,11765,15335,11765,15365,11765,15365,11735,15365,480xe" filled="true" fillcolor="#2d74b5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2D74B5" w:space="29" w:sz="8"/>
            <w:left w:val="single" w:color="2D74B5" w:space="29" w:sz="8"/>
            <w:bottom w:val="single" w:color="2D74B5" w:space="28" w:sz="8"/>
            <w:right w:val="single" w:color="2D74B5" w:space="28" w:sz="8"/>
          </w:pgBorders>
        </w:sectPr>
      </w:pPr>
    </w:p>
    <w:tbl>
      <w:tblPr>
        <w:tblW w:w="0" w:type="auto"/>
        <w:jc w:val="left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521"/>
        <w:gridCol w:w="1545"/>
        <w:gridCol w:w="5367"/>
        <w:gridCol w:w="2215"/>
      </w:tblGrid>
      <w:tr>
        <w:trPr>
          <w:trHeight w:val="1525" w:hRule="atLeast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42" w:lineRule="auto"/>
              <w:ind w:left="107" w:right="505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521" w:type="dxa"/>
            <w:tcBorders>
              <w:left w:val="dashSmallGap" w:sz="6" w:space="0" w:color="000000"/>
            </w:tcBorders>
          </w:tcPr>
          <w:p>
            <w:pPr>
              <w:pStyle w:val="TableParagraph"/>
              <w:ind w:left="102" w:right="297"/>
              <w:rPr>
                <w:sz w:val="20"/>
              </w:rPr>
            </w:pPr>
            <w:r>
              <w:rPr>
                <w:sz w:val="20"/>
              </w:rPr>
              <w:t>Participa en la promoción de hábitos de higiene y limpieza para cuidar el medioambiente en el entorno familiar, escolar y comunitario.</w:t>
            </w:r>
          </w:p>
        </w:tc>
        <w:tc>
          <w:tcPr>
            <w:tcW w:w="1545" w:type="dxa"/>
          </w:tcPr>
          <w:p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z w:val="20"/>
              </w:rPr>
              <w:t>La vida animal, el ambiente y la salud</w:t>
            </w:r>
          </w:p>
        </w:tc>
        <w:tc>
          <w:tcPr>
            <w:tcW w:w="5367" w:type="dxa"/>
          </w:tcPr>
          <w:p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¿Alguna vez has tenido alguna mascota en casa? Responde las siguientes preguntas en tu cuaderno.</w:t>
            </w:r>
          </w:p>
          <w:p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¿Qué responsabilidades crees que conlleva el tener una mascota?</w:t>
            </w:r>
          </w:p>
          <w:p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¿Qué tan importante debe ser mantener el área de tu mascota limpia y también tu hogar?</w:t>
            </w:r>
          </w:p>
          <w:p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¿Conoces algunos métodos para mantener limpia tu casa y el</w:t>
            </w:r>
          </w:p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área de las mascotas? Comenta cuales son.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37" w:lineRule="exact"/>
        <w:ind w:left="115"/>
      </w:pPr>
      <w:r>
        <w:rPr/>
        <w:pict>
          <v:shape style="position:absolute;margin-left:24.000002pt;margin-top:23.999971pt;width:744.25pt;height:564.25pt;mso-position-horizontal-relative:page;mso-position-vertical-relative:page;z-index:-16069632" coordorigin="480,480" coordsize="14885,11285" path="m15365,480l15335,480,15335,510,15335,585,15335,11659,15335,11735,15260,11735,585,11735,510,11735,510,11659,510,586,510,510,585,510,15260,510,15335,510,15335,480,15260,480,585,480,480,480,480,480,480,11765,510,11765,585,11765,15260,11765,15335,11765,15365,11765,15365,11735,15365,480xe" filled="true" fillcolor="#2d74b5" stroked="false">
            <v:path arrowok="t"/>
            <v:fill type="solid"/>
            <w10:wrap type="none"/>
          </v:shape>
        </w:pict>
      </w:r>
      <w:r>
        <w:rPr/>
        <w:t>NOTA: es importante que veas las clases por la televisión diariamente para poder realizar tus actividades.</w:t>
      </w:r>
    </w:p>
    <w:sectPr>
      <w:pgSz w:w="15840" w:h="12240" w:orient="landscape"/>
      <w:pgMar w:top="1140" w:bottom="280" w:left="1020" w:right="1020"/>
      <w:pgBorders w:offsetFrom="page">
        <w:top w:val="single" w:color="2D74B5" w:space="29" w:sz="8"/>
        <w:left w:val="single" w:color="2D74B5" w:space="29" w:sz="8"/>
        <w:bottom w:val="single" w:color="2D74B5" w:space="28" w:sz="8"/>
        <w:right w:val="single" w:color="2D74B5" w:space="28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4713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2020-09-27T23:43:57Z</dcterms:created>
  <dcterms:modified xsi:type="dcterms:W3CDTF">2020-09-27T23:43:57Z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