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</w:rPr>
        <w:id w:val="-151442504"/>
        <w:docPartObj>
          <w:docPartGallery w:val="Cover Pages"/>
          <w:docPartUnique/>
        </w:docPartObj>
      </w:sdtPr>
      <w:sdtEndPr>
        <w:rPr>
          <w:rFonts w:ascii="Tw Cen MT" w:hAnsi="Tw Cen MT"/>
          <w:sz w:val="36"/>
          <w:szCs w:val="36"/>
          <w:lang w:val="es-MX"/>
        </w:rPr>
      </w:sdtEndPr>
      <w:sdtContent>
        <w:p w:rsidR="00180029" w:rsidRDefault="00180029">
          <w:pPr>
            <w:pStyle w:val="Sinespaciado"/>
          </w:pPr>
          <w:r>
            <w:rPr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401955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0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rgbClr val="FF7C80"/>
                            </a:solidFill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80029" w:rsidRDefault="00180029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CICLO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ESCOLAR 2015-2016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">
                    <v:rect id="Rectángulo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nscAA&#10;AADaAAAADwAAAGRycy9kb3ducmV2LnhtbESPUYvCMBCE3wX/Q1jh3jRV5DirUUQQ5d7O8wcszdpU&#10;m01pVq3++suB4OMwM98wi1Xna3WjNlaBDYxHGSjiItiKSwPH3+3wC1QUZIt1YDLwoAirZb+3wNyG&#10;O//Q7SClShCOORpwIk2udSwceYyj0BAn7xRaj5JkW2rb4j3Bfa0nWfapPVacFhw2tHFUXA5Xb+Dp&#10;q+L77OS6czPJuvK4pedpbMzHoFvPQQl18g6/2ntrYAr/V9IN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SnscAAAADaAAAADwAAAAAAAAAAAAAAAACYAgAAZHJzL2Rvd25y&#10;ZXYueG1sUEsFBgAAAAAEAAQA9QAAAIUDAAAAAA==&#10;" adj="18883" filled="f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80029" w:rsidRDefault="00180029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CICLO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ESCOLAR 2015-2016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o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BCr4A&#10;AADbAAAADwAAAGRycy9kb3ducmV2LnhtbESPQWsCMRSE70L/Q3hCL6JZFWRZjSKC4LVWPD+S5ya4&#10;eVmSVNd/3xQKHoeZ+YbZ7AbfiQfF5AIrmM8qEMQ6GMetgsv3cVqDSBnZYBeYFLwowW77MdpgY8KT&#10;v+hxzq0oEE4NKrA5942USVvymGahJy7eLUSPucjYShPxWeC+k4uqWkmPjsuCxZ4OlvT9/OMVuOtc&#10;m8nVRytNTuZQJ3dstVKf42G/BpFpyO/wf/tkFCyW8Pel/A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hgQq+AAAA2wAAAA8AAAAAAAAAAAAAAAAAmAIAAGRycy9kb3ducmV2&#10;LnhtbFBLBQYAAAAABAAEAPUAAACDAwAAAAA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ExsQA&#10;AADbAAAADwAAAGRycy9kb3ducmV2LnhtbESPQWvCQBSE74X+h+UJvRTd6KEp0VWkYCntxWrx/Mg+&#10;syHZt2F3TWJ/fVcQehxm5htmtRltK3ryoXasYD7LQBCXTtdcKfg57qavIEJE1tg6JgVXCrBZPz6s&#10;sNBu4G/qD7ESCcKhQAUmxq6QMpSGLIaZ64iTd3beYkzSV1J7HBLctnKRZS/SYs1pwWBHb4bK5nCx&#10;CqT/3J/y5/ff5tr3dl4OX83e5Eo9TcbtEkSkMf6H7+0PrWCRw+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RMbEAAAA2w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J1cMA&#10;AADbAAAADwAAAGRycy9kb3ducmV2LnhtbERPTWvCQBC9C/0PyxS8mU1bLSXNRtpCIQcPNfagtyE7&#10;JsHsbNjdxvjvXaHgbR7vc/L1ZHoxkvOdZQVPSQqCuLa640bB7+578QbCB2SNvWVScCEP6+JhlmOm&#10;7Zm3NFahETGEfYYK2hCGTEpft2TQJ3YgjtzROoMhQtdI7fAcw00vn9P0VRrsODa0ONBXS/Wp+jMK&#10;lgfj9nQY63K7aS6fw4v/KfcbpeaP08c7iEBTuIv/3aWO81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J1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8FF4ED" wp14:editId="08B3DCDA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4224020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1360170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80029" w:rsidRPr="00180029" w:rsidRDefault="001B0E4B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:lang w:val="es-MX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80029" w:rsidRPr="00180029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es-MX"/>
                                      </w:rPr>
                                      <w:t>RUTA DE MEJORA ESCOLAR</w:t>
                                    </w:r>
                                  </w:sdtContent>
                                </w:sdt>
                              </w:p>
                              <w:p w:rsidR="00180029" w:rsidRPr="00180029" w:rsidRDefault="001B0E4B">
                                <w:pPr>
                                  <w:spacing w:before="120"/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1F3864" w:themeColor="accent5" w:themeShade="80"/>
                                      <w:sz w:val="36"/>
                                      <w:szCs w:val="36"/>
                                      <w:lang w:val="es-MX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180029" w:rsidRPr="00180029">
                                      <w:rPr>
                                        <w:color w:val="1F3864" w:themeColor="accent5" w:themeShade="80"/>
                                        <w:sz w:val="36"/>
                                        <w:szCs w:val="36"/>
                                        <w:lang w:val="es-MX"/>
                                      </w:rPr>
                                      <w:t>INSPECCION</w:t>
                                    </w:r>
                                    <w:proofErr w:type="spellEnd"/>
                                    <w:r w:rsidR="00180029" w:rsidRPr="00180029">
                                      <w:rPr>
                                        <w:color w:val="1F3864" w:themeColor="accent5" w:themeShade="80"/>
                                        <w:sz w:val="36"/>
                                        <w:szCs w:val="36"/>
                                        <w:lang w:val="es-MX"/>
                                      </w:rPr>
                                      <w:t xml:space="preserve"> II ZONA</w:t>
                                    </w:r>
                                  </w:sdtContent>
                                </w:sdt>
                                <w:r w:rsidR="00180029" w:rsidRPr="00180029"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  <w:t xml:space="preserve"> PRIMARIAS</w:t>
                                </w:r>
                              </w:p>
                              <w:p w:rsidR="00180029" w:rsidRPr="00180029" w:rsidRDefault="00180029">
                                <w:pPr>
                                  <w:spacing w:before="120"/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proofErr w:type="spellStart"/>
                                <w:r w:rsidRPr="00180029"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  <w:t>SEBS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8FF4E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Y7ew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" filled="f" stroked="f" strokeweight=".5pt">
                    <v:textbox style="mso-fit-shape-to-text:t" inset="0,0,0,0">
                      <w:txbxContent>
                        <w:p w:rsidR="00180029" w:rsidRPr="00180029" w:rsidRDefault="001B0E4B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lang w:val="es-MX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MX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80029" w:rsidRPr="00180029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  <w:lang w:val="es-MX"/>
                                </w:rPr>
                                <w:t>RUTA DE MEJORA ESCOLAR</w:t>
                              </w:r>
                            </w:sdtContent>
                          </w:sdt>
                        </w:p>
                        <w:p w:rsidR="00180029" w:rsidRPr="00180029" w:rsidRDefault="001B0E4B">
                          <w:pPr>
                            <w:spacing w:before="120"/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1F3864" w:themeColor="accent5" w:themeShade="80"/>
                                <w:sz w:val="36"/>
                                <w:szCs w:val="36"/>
                                <w:lang w:val="es-MX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180029" w:rsidRPr="00180029">
                                <w:rPr>
                                  <w:color w:val="1F3864" w:themeColor="accent5" w:themeShade="80"/>
                                  <w:sz w:val="36"/>
                                  <w:szCs w:val="36"/>
                                  <w:lang w:val="es-MX"/>
                                </w:rPr>
                                <w:t>INSPECCION</w:t>
                              </w:r>
                              <w:proofErr w:type="spellEnd"/>
                              <w:r w:rsidR="00180029" w:rsidRPr="00180029">
                                <w:rPr>
                                  <w:color w:val="1F3864" w:themeColor="accent5" w:themeShade="80"/>
                                  <w:sz w:val="36"/>
                                  <w:szCs w:val="36"/>
                                  <w:lang w:val="es-MX"/>
                                </w:rPr>
                                <w:t xml:space="preserve"> II ZONA</w:t>
                              </w:r>
                            </w:sdtContent>
                          </w:sdt>
                          <w:r w:rsidR="00180029" w:rsidRPr="00180029"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  <w:t xml:space="preserve"> PRIMARIAS</w:t>
                          </w:r>
                        </w:p>
                        <w:p w:rsidR="00180029" w:rsidRPr="00180029" w:rsidRDefault="00180029">
                          <w:pPr>
                            <w:spacing w:before="120"/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</w:pPr>
                          <w:proofErr w:type="spellStart"/>
                          <w:r w:rsidRPr="00180029"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  <w:t>SEBS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80029" w:rsidRDefault="00301EF6">
          <w:pPr>
            <w:spacing w:after="160" w:line="259" w:lineRule="auto"/>
            <w:rPr>
              <w:rFonts w:ascii="Tw Cen MT" w:hAnsi="Tw Cen MT"/>
              <w:sz w:val="36"/>
              <w:szCs w:val="36"/>
              <w:lang w:val="es-MX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69B687" wp14:editId="728C0818">
                    <wp:simplePos x="0" y="0"/>
                    <wp:positionH relativeFrom="page">
                      <wp:posOffset>3360717</wp:posOffset>
                    </wp:positionH>
                    <wp:positionV relativeFrom="page">
                      <wp:posOffset>6181106</wp:posOffset>
                    </wp:positionV>
                    <wp:extent cx="5357553" cy="365760"/>
                    <wp:effectExtent l="0" t="0" r="14605" b="6985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57553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80029" w:rsidRPr="00301EF6" w:rsidRDefault="001B0E4B">
                                <w:pPr>
                                  <w:pStyle w:val="Sinespaciado"/>
                                  <w:rPr>
                                    <w:color w:val="5B9BD5" w:themeColor="accent1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  <w:lang w:val="es-MX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80029" w:rsidRPr="00301EF6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  <w:lang w:val="es-MX"/>
                                      </w:rPr>
                                      <w:t xml:space="preserve">INSPECTOR </w:t>
                                    </w:r>
                                    <w:proofErr w:type="spellStart"/>
                                    <w:r w:rsidR="00180029" w:rsidRPr="00301EF6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  <w:lang w:val="es-MX"/>
                                      </w:rPr>
                                      <w:t>PROFR</w:t>
                                    </w:r>
                                    <w:proofErr w:type="spellEnd"/>
                                    <w:r w:rsidR="00180029" w:rsidRPr="00301EF6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  <w:lang w:val="es-MX"/>
                                      </w:rPr>
                                      <w:t xml:space="preserve">. SERGIO EDUARDO </w:t>
                                    </w:r>
                                    <w:proofErr w:type="spellStart"/>
                                    <w:r w:rsidR="00180029" w:rsidRPr="00301EF6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  <w:lang w:val="es-MX"/>
                                      </w:rPr>
                                      <w:t>LOPEZ</w:t>
                                    </w:r>
                                    <w:proofErr w:type="spellEnd"/>
                                    <w:r w:rsidR="00180029" w:rsidRPr="00301EF6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  <w:lang w:val="es-MX"/>
                                      </w:rPr>
                                      <w:t xml:space="preserve"> HUERTA</w:t>
                                    </w:r>
                                  </w:sdtContent>
                                </w:sdt>
                              </w:p>
                              <w:p w:rsidR="00180029" w:rsidRPr="00301EF6" w:rsidRDefault="001B0E4B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92E45" w:rsidRPr="00301EF6">
                                      <w:rPr>
                                        <w:caps/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MEXICALI, BAJA CALIFORNIA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69B687" id="Cuadro de texto 32" o:spid="_x0000_s1056" type="#_x0000_t202" style="position:absolute;margin-left:264.6pt;margin-top:486.7pt;width:421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" filled="f" stroked="f" strokeweight=".5pt">
                    <v:textbox style="mso-fit-shape-to-text:t" inset="0,0,0,0">
                      <w:txbxContent>
                        <w:p w:rsidR="00180029" w:rsidRPr="00301EF6" w:rsidRDefault="001B0E4B">
                          <w:pPr>
                            <w:pStyle w:val="Sinespaciado"/>
                            <w:rPr>
                              <w:color w:val="5B9BD5" w:themeColor="accent1"/>
                              <w:sz w:val="36"/>
                              <w:szCs w:val="36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  <w:lang w:val="es-MX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80029" w:rsidRPr="00301EF6">
                                <w:rPr>
                                  <w:color w:val="5B9BD5" w:themeColor="accent1"/>
                                  <w:sz w:val="36"/>
                                  <w:szCs w:val="36"/>
                                  <w:lang w:val="es-MX"/>
                                </w:rPr>
                                <w:t xml:space="preserve">INSPECTOR </w:t>
                              </w:r>
                              <w:proofErr w:type="spellStart"/>
                              <w:r w:rsidR="00180029" w:rsidRPr="00301EF6">
                                <w:rPr>
                                  <w:color w:val="5B9BD5" w:themeColor="accent1"/>
                                  <w:sz w:val="36"/>
                                  <w:szCs w:val="36"/>
                                  <w:lang w:val="es-MX"/>
                                </w:rPr>
                                <w:t>PROFR</w:t>
                              </w:r>
                              <w:proofErr w:type="spellEnd"/>
                              <w:r w:rsidR="00180029" w:rsidRPr="00301EF6">
                                <w:rPr>
                                  <w:color w:val="5B9BD5" w:themeColor="accent1"/>
                                  <w:sz w:val="36"/>
                                  <w:szCs w:val="36"/>
                                  <w:lang w:val="es-MX"/>
                                </w:rPr>
                                <w:t xml:space="preserve">. SERGIO EDUARDO </w:t>
                              </w:r>
                              <w:proofErr w:type="spellStart"/>
                              <w:r w:rsidR="00180029" w:rsidRPr="00301EF6">
                                <w:rPr>
                                  <w:color w:val="5B9BD5" w:themeColor="accent1"/>
                                  <w:sz w:val="36"/>
                                  <w:szCs w:val="36"/>
                                  <w:lang w:val="es-MX"/>
                                </w:rPr>
                                <w:t>LOPEZ</w:t>
                              </w:r>
                              <w:proofErr w:type="spellEnd"/>
                              <w:r w:rsidR="00180029" w:rsidRPr="00301EF6">
                                <w:rPr>
                                  <w:color w:val="5B9BD5" w:themeColor="accent1"/>
                                  <w:sz w:val="36"/>
                                  <w:szCs w:val="36"/>
                                  <w:lang w:val="es-MX"/>
                                </w:rPr>
                                <w:t xml:space="preserve"> HUERTA</w:t>
                              </w:r>
                            </w:sdtContent>
                          </w:sdt>
                        </w:p>
                        <w:p w:rsidR="00180029" w:rsidRPr="00301EF6" w:rsidRDefault="001B0E4B">
                          <w:pPr>
                            <w:pStyle w:val="Sinespaciado"/>
                            <w:rPr>
                              <w:color w:val="595959" w:themeColor="text1" w:themeTint="A6"/>
                              <w:sz w:val="36"/>
                              <w:szCs w:val="36"/>
                              <w:lang w:val="es-MX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36"/>
                                <w:szCs w:val="36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92E45" w:rsidRPr="00301EF6">
                                <w:rPr>
                                  <w:caps/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MEXICALI, BAJA CALIFORNIA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80029">
            <w:rPr>
              <w:rFonts w:ascii="Tw Cen MT" w:hAnsi="Tw Cen MT"/>
              <w:sz w:val="36"/>
              <w:szCs w:val="36"/>
              <w:lang w:val="es-MX"/>
            </w:rPr>
            <w:br w:type="page"/>
          </w:r>
        </w:p>
      </w:sdtContent>
    </w:sdt>
    <w:p w:rsidR="00180029" w:rsidRDefault="00180029">
      <w:pPr>
        <w:rPr>
          <w:rFonts w:ascii="Tw Cen MT" w:hAnsi="Tw Cen MT"/>
          <w:b/>
          <w:sz w:val="36"/>
          <w:szCs w:val="36"/>
          <w:lang w:val="es-MX"/>
        </w:rPr>
      </w:pPr>
      <w:proofErr w:type="spellStart"/>
      <w:r>
        <w:rPr>
          <w:rFonts w:ascii="Tw Cen MT" w:hAnsi="Tw Cen MT"/>
          <w:b/>
          <w:sz w:val="36"/>
          <w:szCs w:val="36"/>
          <w:lang w:val="es-MX"/>
        </w:rPr>
        <w:lastRenderedPageBreak/>
        <w:t>INDICE</w:t>
      </w:r>
      <w:proofErr w:type="spellEnd"/>
      <w:r>
        <w:rPr>
          <w:rFonts w:ascii="Tw Cen MT" w:hAnsi="Tw Cen MT"/>
          <w:b/>
          <w:sz w:val="36"/>
          <w:szCs w:val="36"/>
          <w:lang w:val="es-MX"/>
        </w:rPr>
        <w:t xml:space="preserve"> 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Planeación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Implementación de Estrategias Globales</w:t>
      </w:r>
    </w:p>
    <w:p w:rsidR="00EA56F6" w:rsidRPr="00301EF6" w:rsidRDefault="00EA56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En el salón de clase</w:t>
      </w:r>
      <w:r w:rsidR="00542EF6" w:rsidRPr="00301EF6">
        <w:rPr>
          <w:rFonts w:ascii="Tw Cen MT" w:hAnsi="Tw Cen MT"/>
          <w:sz w:val="16"/>
          <w:szCs w:val="16"/>
          <w:lang w:val="es-MX"/>
        </w:rPr>
        <w:t>s</w:t>
      </w:r>
    </w:p>
    <w:p w:rsidR="00542EF6" w:rsidRPr="00301EF6" w:rsidRDefault="00EA56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 xml:space="preserve">En </w:t>
      </w:r>
      <w:r w:rsidR="00542EF6" w:rsidRPr="00301EF6">
        <w:rPr>
          <w:rFonts w:ascii="Tw Cen MT" w:hAnsi="Tw Cen MT"/>
          <w:sz w:val="16"/>
          <w:szCs w:val="16"/>
          <w:lang w:val="es-MX"/>
        </w:rPr>
        <w:t xml:space="preserve">la </w:t>
      </w:r>
      <w:r w:rsidRPr="00301EF6">
        <w:rPr>
          <w:rFonts w:ascii="Tw Cen MT" w:hAnsi="Tw Cen MT"/>
          <w:sz w:val="16"/>
          <w:szCs w:val="16"/>
          <w:lang w:val="es-MX"/>
        </w:rPr>
        <w:t>escuela</w:t>
      </w:r>
    </w:p>
    <w:p w:rsidR="00542EF6" w:rsidRPr="00301EF6" w:rsidRDefault="00542E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Entre maestros</w:t>
      </w:r>
    </w:p>
    <w:p w:rsidR="00542EF6" w:rsidRPr="00301EF6" w:rsidRDefault="00542EF6" w:rsidP="00542EF6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Con los padres de familia</w:t>
      </w:r>
    </w:p>
    <w:p w:rsidR="00542EF6" w:rsidRPr="00301EF6" w:rsidRDefault="00542EF6" w:rsidP="00542EF6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Asesoría Técnico Pedagógica</w:t>
      </w:r>
    </w:p>
    <w:p w:rsidR="00542EF6" w:rsidRPr="00301EF6" w:rsidRDefault="00542E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Para medir avances</w:t>
      </w:r>
    </w:p>
    <w:p w:rsidR="00EA56F6" w:rsidRPr="00301EF6" w:rsidRDefault="00EA56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 xml:space="preserve">Materiales </w:t>
      </w:r>
      <w:r w:rsidR="00542EF6" w:rsidRPr="00301EF6">
        <w:rPr>
          <w:rFonts w:ascii="Tw Cen MT" w:hAnsi="Tw Cen MT"/>
          <w:sz w:val="16"/>
          <w:szCs w:val="16"/>
          <w:lang w:val="es-MX"/>
        </w:rPr>
        <w:t xml:space="preserve">e insumos </w:t>
      </w:r>
      <w:r w:rsidRPr="00301EF6">
        <w:rPr>
          <w:rFonts w:ascii="Tw Cen MT" w:hAnsi="Tw Cen MT"/>
          <w:sz w:val="16"/>
          <w:szCs w:val="16"/>
          <w:lang w:val="es-MX"/>
        </w:rPr>
        <w:t>educativos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Seguimiento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Avances en lo individual (cuadro)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Avances como colectivo (Línea del tiempo)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Lista de acciones para el mes siguiente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 xml:space="preserve">Graficas de resultados bimestrales 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Relación de alumnos que presentan dificultades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Evaluación</w:t>
      </w:r>
    </w:p>
    <w:p w:rsidR="00424B86" w:rsidRPr="00301EF6" w:rsidRDefault="00424B8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Anote los instrumentos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Rendición de cuentas</w:t>
      </w:r>
    </w:p>
    <w:p w:rsidR="00424B86" w:rsidRPr="00BC7367" w:rsidRDefault="00424B86" w:rsidP="00542EF6">
      <w:pPr>
        <w:spacing w:line="240" w:lineRule="auto"/>
        <w:rPr>
          <w:rFonts w:ascii="Tw Cen MT" w:hAnsi="Tw Cen MT"/>
          <w:b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Informes</w:t>
      </w:r>
      <w:r w:rsidRPr="00BC7367">
        <w:rPr>
          <w:rFonts w:ascii="Tw Cen MT" w:hAnsi="Tw Cen MT"/>
          <w:b/>
          <w:lang w:val="es-MX"/>
        </w:rPr>
        <w:br w:type="page"/>
      </w:r>
    </w:p>
    <w:p w:rsidR="00424B86" w:rsidRPr="00424B86" w:rsidRDefault="003B7FC6">
      <w:pPr>
        <w:rPr>
          <w:rFonts w:ascii="Tw Cen MT" w:hAnsi="Tw Cen MT"/>
          <w:b/>
          <w:sz w:val="36"/>
          <w:szCs w:val="36"/>
          <w:lang w:val="es-MX"/>
        </w:rPr>
      </w:pPr>
      <w:r w:rsidRPr="003B7FC6">
        <w:rPr>
          <w:rFonts w:ascii="Tw Cen MT" w:hAnsi="Tw Cen MT"/>
          <w:b/>
          <w:sz w:val="36"/>
          <w:szCs w:val="36"/>
          <w:lang w:val="es-MX"/>
        </w:rPr>
        <w:lastRenderedPageBreak/>
        <w:t>RUTA DE MEJORA ESCOLAR CICLO 2015-2016</w:t>
      </w:r>
    </w:p>
    <w:p w:rsidR="003B7FC6" w:rsidRPr="003B7FC6" w:rsidRDefault="003B7FC6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5812"/>
      </w:tblGrid>
      <w:tr w:rsidR="003B7FC6" w:rsidRPr="003B7FC6" w:rsidTr="007F164C">
        <w:tc>
          <w:tcPr>
            <w:tcW w:w="12866" w:type="dxa"/>
            <w:gridSpan w:val="2"/>
            <w:shd w:val="clear" w:color="auto" w:fill="FF7C80"/>
          </w:tcPr>
          <w:p w:rsidR="003B7FC6" w:rsidRPr="003B7FC6" w:rsidRDefault="003B7FC6" w:rsidP="007F164C">
            <w:pPr>
              <w:tabs>
                <w:tab w:val="left" w:pos="3585"/>
              </w:tabs>
              <w:rPr>
                <w:rFonts w:ascii="Tw Cen MT" w:hAnsi="Tw Cen MT" w:cs="Tahoma"/>
                <w:b/>
                <w:sz w:val="32"/>
                <w:szCs w:val="32"/>
              </w:rPr>
            </w:pPr>
            <w:proofErr w:type="spellStart"/>
            <w:r w:rsidRPr="003B7FC6">
              <w:rPr>
                <w:rFonts w:ascii="Tw Cen MT" w:hAnsi="Tw Cen MT" w:cs="Tahoma"/>
                <w:b/>
                <w:sz w:val="32"/>
                <w:szCs w:val="32"/>
              </w:rPr>
              <w:t>PLANEACION</w:t>
            </w:r>
            <w:proofErr w:type="spellEnd"/>
            <w:r w:rsidR="007F164C">
              <w:rPr>
                <w:rFonts w:ascii="Tw Cen MT" w:hAnsi="Tw Cen MT" w:cs="Tahoma"/>
                <w:b/>
                <w:sz w:val="32"/>
                <w:szCs w:val="32"/>
              </w:rPr>
              <w:tab/>
            </w:r>
          </w:p>
        </w:tc>
      </w:tr>
      <w:tr w:rsidR="003B7FC6" w:rsidRPr="0094606B" w:rsidTr="006B61A0">
        <w:tc>
          <w:tcPr>
            <w:tcW w:w="12866" w:type="dxa"/>
            <w:gridSpan w:val="2"/>
          </w:tcPr>
          <w:p w:rsidR="003B7FC6" w:rsidRPr="003B7FC6" w:rsidRDefault="003B7FC6" w:rsidP="006B61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En base a los resultados que arrojó la autoevaluación en los anexos de la guía en la fase inicial (2015-2016)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¿Dónde estamos?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1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Revisión de resultados. Análisis de resultados en </w:t>
            </w:r>
            <w:proofErr w:type="gramStart"/>
            <w:r w:rsidRPr="003B7FC6">
              <w:rPr>
                <w:rFonts w:ascii="Tw Cen MT" w:hAnsi="Tw Cen MT"/>
              </w:rPr>
              <w:t>evaluaciones  internas</w:t>
            </w:r>
            <w:proofErr w:type="gramEnd"/>
            <w:r w:rsidRPr="003B7FC6">
              <w:rPr>
                <w:rFonts w:ascii="Tw Cen MT" w:hAnsi="Tw Cen MT"/>
              </w:rPr>
              <w:t xml:space="preserve"> (productos 8va. Sesión ciclo anterior) y externas.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1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Reconocer las fortalezas con que cuentan y con esta base plantean las mejoras que requieren las prácticas de enseñanza y de gestión para atender las necesidades educativas.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1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Identificar a los alumnos en riesgo con la intención de minimizar las barreras de aprendizaje y participación, para garantizar el acceso, permanencia, la participación y el egreso de todos los alumnos.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2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Establecer la Prioridad Educativa.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¿Cuál de las cuatro? Normalidad mínima, Abatir el rezago y el abandono escolar</w:t>
            </w:r>
            <w:proofErr w:type="gramStart"/>
            <w:r w:rsidRPr="003B7FC6">
              <w:rPr>
                <w:rFonts w:ascii="Tw Cen MT" w:hAnsi="Tw Cen MT"/>
              </w:rPr>
              <w:t>,  Convivencia</w:t>
            </w:r>
            <w:proofErr w:type="gramEnd"/>
            <w:r w:rsidRPr="003B7FC6">
              <w:rPr>
                <w:rFonts w:ascii="Tw Cen MT" w:hAnsi="Tw Cen MT"/>
              </w:rPr>
              <w:t xml:space="preserve"> Escolar o Mejora del aprendizaje. </w:t>
            </w:r>
          </w:p>
        </w:tc>
      </w:tr>
      <w:tr w:rsidR="003B7FC6" w:rsidRPr="0094606B" w:rsidTr="006B61A0">
        <w:tc>
          <w:tcPr>
            <w:tcW w:w="12866" w:type="dxa"/>
            <w:gridSpan w:val="2"/>
          </w:tcPr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  <w:b/>
              </w:rPr>
              <w:t>PROBLEMA O FACTOR CRITICO:</w:t>
            </w:r>
            <w:r w:rsidRPr="003B7FC6">
              <w:rPr>
                <w:rFonts w:ascii="Tw Cen MT" w:hAnsi="Tw Cen MT"/>
              </w:rPr>
              <w:t xml:space="preserve"> que identificaron en la fase inicial con la autoevaluación. </w:t>
            </w:r>
          </w:p>
        </w:tc>
      </w:tr>
      <w:tr w:rsidR="003B7FC6" w:rsidRPr="0094606B" w:rsidTr="006B61A0">
        <w:tc>
          <w:tcPr>
            <w:tcW w:w="7054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OBJETIVOS: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Contesta la preguntas: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¿Incluye el que queremos lograr? ¿Para qué lo vamos a hacer?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¿Enfatiza una idea o área de logro? ¿Está la intención, estado final esperado o logro a ser alcanzado? ¿Es alcanzable? ¿Su progreso puede ser medido u observado?</w:t>
            </w:r>
          </w:p>
        </w:tc>
        <w:tc>
          <w:tcPr>
            <w:tcW w:w="5812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METAS: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¿Cuánto? ¿De qué manera? ¿Cuándo?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Cada objetivo tiene sus metas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</w:p>
        </w:tc>
      </w:tr>
    </w:tbl>
    <w:p w:rsidR="003B7FC6" w:rsidRDefault="003B7FC6" w:rsidP="003B7FC6">
      <w:pPr>
        <w:rPr>
          <w:rFonts w:ascii="Tw Cen MT" w:hAnsi="Tw Cen MT"/>
          <w:lang w:val="es-MX"/>
        </w:rPr>
      </w:pPr>
    </w:p>
    <w:p w:rsidR="003B7FC6" w:rsidRPr="003B7FC6" w:rsidRDefault="00424B86" w:rsidP="00424B86">
      <w:pPr>
        <w:spacing w:after="160" w:line="259" w:lineRule="auto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3B7FC6" w:rsidRPr="003B7FC6" w:rsidTr="007F164C">
        <w:tc>
          <w:tcPr>
            <w:tcW w:w="12950" w:type="dxa"/>
            <w:gridSpan w:val="3"/>
            <w:shd w:val="clear" w:color="auto" w:fill="FF0066"/>
          </w:tcPr>
          <w:p w:rsidR="003B7FC6" w:rsidRPr="003B7FC6" w:rsidRDefault="003B7FC6" w:rsidP="006B61A0">
            <w:pPr>
              <w:rPr>
                <w:rFonts w:ascii="Tw Cen MT" w:hAnsi="Tw Cen MT"/>
                <w:b/>
                <w:sz w:val="32"/>
                <w:szCs w:val="32"/>
              </w:rPr>
            </w:pPr>
            <w:proofErr w:type="spellStart"/>
            <w:r w:rsidRPr="003B7FC6">
              <w:rPr>
                <w:rFonts w:ascii="Tw Cen MT" w:hAnsi="Tw Cen MT"/>
                <w:b/>
                <w:sz w:val="32"/>
                <w:szCs w:val="32"/>
              </w:rPr>
              <w:lastRenderedPageBreak/>
              <w:t>IMPLEMENTACION</w:t>
            </w:r>
            <w:proofErr w:type="spellEnd"/>
          </w:p>
        </w:tc>
      </w:tr>
      <w:tr w:rsidR="003B7FC6" w:rsidRPr="0094606B" w:rsidTr="007F164C">
        <w:tc>
          <w:tcPr>
            <w:tcW w:w="12950" w:type="dxa"/>
            <w:gridSpan w:val="3"/>
            <w:shd w:val="clear" w:color="auto" w:fill="FF7C80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ESTRATEGIA GLOBAL:  </w:t>
            </w:r>
            <w:r w:rsidR="00AA4B99">
              <w:rPr>
                <w:rFonts w:ascii="Tw Cen MT" w:hAnsi="Tw Cen MT"/>
                <w:b/>
              </w:rPr>
              <w:t xml:space="preserve">EN EL </w:t>
            </w:r>
            <w:proofErr w:type="spellStart"/>
            <w:r w:rsidR="00AA4B99">
              <w:rPr>
                <w:rFonts w:ascii="Tw Cen MT" w:hAnsi="Tw Cen MT"/>
                <w:b/>
              </w:rPr>
              <w:t>SALON</w:t>
            </w:r>
            <w:proofErr w:type="spellEnd"/>
            <w:r w:rsidR="00AA4B99">
              <w:rPr>
                <w:rFonts w:ascii="Tw Cen MT" w:hAnsi="Tw Cen MT"/>
                <w:b/>
              </w:rPr>
              <w:t xml:space="preserve"> DE CLASES</w:t>
            </w:r>
          </w:p>
        </w:tc>
      </w:tr>
      <w:tr w:rsidR="003B7FC6" w:rsidRPr="003B7FC6" w:rsidTr="00FB41A5">
        <w:tc>
          <w:tcPr>
            <w:tcW w:w="5016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proofErr w:type="gramStart"/>
            <w:r w:rsidRPr="003B7FC6">
              <w:rPr>
                <w:rFonts w:ascii="Tw Cen MT" w:hAnsi="Tw Cen MT"/>
              </w:rPr>
              <w:t>Compromisos  específicos</w:t>
            </w:r>
            <w:proofErr w:type="gramEnd"/>
            <w:r w:rsidRPr="003B7FC6">
              <w:rPr>
                <w:rFonts w:ascii="Tw Cen MT" w:hAnsi="Tw Cen MT"/>
              </w:rPr>
              <w:t xml:space="preserve"> de los docentes y los padres de familia.</w:t>
            </w:r>
          </w:p>
          <w:p w:rsidR="003B7FC6" w:rsidRPr="003B7FC6" w:rsidRDefault="003B7FC6" w:rsidP="006B61A0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3B7FC6" w:rsidRPr="003B7FC6" w:rsidRDefault="003B7FC6" w:rsidP="006B61A0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</w:p>
        </w:tc>
      </w:tr>
      <w:tr w:rsidR="003B7FC6" w:rsidRPr="003B7FC6" w:rsidTr="00FB41A5">
        <w:tc>
          <w:tcPr>
            <w:tcW w:w="12950" w:type="dxa"/>
            <w:gridSpan w:val="3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3B7FC6" w:rsidRPr="003B7FC6" w:rsidTr="00FB41A5">
        <w:tc>
          <w:tcPr>
            <w:tcW w:w="12950" w:type="dxa"/>
            <w:gridSpan w:val="3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3B7FC6" w:rsidRPr="0094606B" w:rsidTr="00FB41A5">
        <w:tc>
          <w:tcPr>
            <w:tcW w:w="12950" w:type="dxa"/>
            <w:gridSpan w:val="3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3B7FC6" w:rsidRDefault="003B7FC6">
      <w:pPr>
        <w:rPr>
          <w:rFonts w:ascii="Tw Cen MT" w:hAnsi="Tw Cen MT"/>
          <w:lang w:val="es-MX"/>
        </w:rPr>
      </w:pPr>
    </w:p>
    <w:p w:rsidR="00FB41A5" w:rsidRDefault="00FB41A5" w:rsidP="00AA4B99">
      <w:pPr>
        <w:rPr>
          <w:rFonts w:ascii="Tw Cen MT" w:hAnsi="Tw Cen MT"/>
          <w:lang w:val="es-MX"/>
        </w:rPr>
      </w:pPr>
    </w:p>
    <w:p w:rsidR="00FB41A5" w:rsidRDefault="00FB41A5" w:rsidP="00AA4B99">
      <w:pPr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FB41A5" w:rsidRPr="0094606B" w:rsidTr="007F164C">
        <w:tc>
          <w:tcPr>
            <w:tcW w:w="12950" w:type="dxa"/>
            <w:gridSpan w:val="3"/>
            <w:shd w:val="clear" w:color="auto" w:fill="FF7C80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EN LA ESCUELA</w:t>
            </w:r>
          </w:p>
        </w:tc>
      </w:tr>
      <w:tr w:rsidR="00FB41A5" w:rsidRPr="003B7FC6" w:rsidTr="00534A4F">
        <w:tc>
          <w:tcPr>
            <w:tcW w:w="5016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Aquí anote también ¿Cómo colaboraran los padres de familia?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proofErr w:type="gramStart"/>
            <w:r w:rsidRPr="003B7FC6">
              <w:rPr>
                <w:rFonts w:ascii="Tw Cen MT" w:hAnsi="Tw Cen MT"/>
              </w:rPr>
              <w:t>Compromisos  específicos</w:t>
            </w:r>
            <w:proofErr w:type="gramEnd"/>
            <w:r w:rsidRPr="003B7FC6">
              <w:rPr>
                <w:rFonts w:ascii="Tw Cen MT" w:hAnsi="Tw Cen MT"/>
              </w:rPr>
              <w:t xml:space="preserve"> de los docentes y los padres de familia.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FB41A5" w:rsidRPr="0094606B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AA4B99" w:rsidRPr="003B7FC6" w:rsidTr="007F164C">
        <w:tc>
          <w:tcPr>
            <w:tcW w:w="12950" w:type="dxa"/>
            <w:gridSpan w:val="3"/>
            <w:shd w:val="clear" w:color="auto" w:fill="FF7C80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ENTRE MAESTROS</w:t>
            </w:r>
          </w:p>
        </w:tc>
      </w:tr>
      <w:tr w:rsidR="00AA4B99" w:rsidRPr="003B7FC6" w:rsidTr="00180029">
        <w:tc>
          <w:tcPr>
            <w:tcW w:w="5016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AA4B99" w:rsidRPr="0094606B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DD6173" w:rsidRDefault="00DD6173" w:rsidP="00AA4B99">
      <w:pPr>
        <w:rPr>
          <w:rFonts w:ascii="Tw Cen MT" w:hAnsi="Tw Cen MT"/>
          <w:lang w:val="es-MX"/>
        </w:rPr>
      </w:pPr>
    </w:p>
    <w:p w:rsidR="008E1B35" w:rsidRDefault="008E1B35" w:rsidP="00AA4B99">
      <w:pPr>
        <w:rPr>
          <w:rFonts w:ascii="Tw Cen MT" w:hAnsi="Tw Cen MT"/>
          <w:lang w:val="es-MX"/>
        </w:rPr>
      </w:pPr>
    </w:p>
    <w:p w:rsidR="008E1B35" w:rsidRDefault="008E1B35" w:rsidP="00AA4B99">
      <w:pPr>
        <w:rPr>
          <w:rFonts w:ascii="Tw Cen MT" w:hAnsi="Tw Cen MT"/>
          <w:lang w:val="es-MX"/>
        </w:rPr>
      </w:pPr>
    </w:p>
    <w:p w:rsidR="008E1B35" w:rsidRDefault="008E1B35" w:rsidP="00AA4B99">
      <w:pPr>
        <w:rPr>
          <w:rFonts w:ascii="Tw Cen MT" w:hAnsi="Tw Cen MT"/>
          <w:lang w:val="es-MX"/>
        </w:rPr>
      </w:pPr>
    </w:p>
    <w:p w:rsidR="00DD6173" w:rsidRDefault="00DD6173" w:rsidP="00AA4B99">
      <w:pPr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FB41A5" w:rsidRPr="0094606B" w:rsidTr="007F164C">
        <w:tc>
          <w:tcPr>
            <w:tcW w:w="12950" w:type="dxa"/>
            <w:gridSpan w:val="3"/>
            <w:shd w:val="clear" w:color="auto" w:fill="FF7C80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CON LOS PADRE</w:t>
            </w:r>
            <w:r w:rsidR="00301EF6">
              <w:rPr>
                <w:rFonts w:ascii="Tw Cen MT" w:hAnsi="Tw Cen MT"/>
                <w:b/>
              </w:rPr>
              <w:t>S</w:t>
            </w:r>
            <w:r>
              <w:rPr>
                <w:rFonts w:ascii="Tw Cen MT" w:hAnsi="Tw Cen MT"/>
                <w:b/>
              </w:rPr>
              <w:t xml:space="preserve"> DE FAMILIA</w:t>
            </w:r>
          </w:p>
        </w:tc>
      </w:tr>
      <w:tr w:rsidR="00FB41A5" w:rsidRPr="003B7FC6" w:rsidTr="00534A4F">
        <w:tc>
          <w:tcPr>
            <w:tcW w:w="5016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Aquí anote también ¿Cómo colaboraran los padres de familia?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proofErr w:type="gramStart"/>
            <w:r w:rsidRPr="003B7FC6">
              <w:rPr>
                <w:rFonts w:ascii="Tw Cen MT" w:hAnsi="Tw Cen MT"/>
              </w:rPr>
              <w:t>Compromisos  específicos</w:t>
            </w:r>
            <w:proofErr w:type="gramEnd"/>
            <w:r w:rsidRPr="003B7FC6">
              <w:rPr>
                <w:rFonts w:ascii="Tw Cen MT" w:hAnsi="Tw Cen MT"/>
              </w:rPr>
              <w:t xml:space="preserve"> de los docentes y los padres de familia.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FB41A5" w:rsidRPr="0094606B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180029" w:rsidRDefault="00180029" w:rsidP="00180029">
      <w:pPr>
        <w:rPr>
          <w:rFonts w:ascii="Tw Cen MT" w:hAnsi="Tw Cen MT"/>
          <w:lang w:val="es-MX"/>
        </w:rPr>
      </w:pPr>
    </w:p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AA4B99" w:rsidRPr="003B7FC6" w:rsidTr="007F164C">
        <w:tc>
          <w:tcPr>
            <w:tcW w:w="12950" w:type="dxa"/>
            <w:gridSpan w:val="3"/>
            <w:shd w:val="clear" w:color="auto" w:fill="FF7C80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proofErr w:type="spellStart"/>
            <w:r>
              <w:rPr>
                <w:rFonts w:ascii="Tw Cen MT" w:hAnsi="Tw Cen MT"/>
                <w:b/>
              </w:rPr>
              <w:t>ASESORIA</w:t>
            </w:r>
            <w:proofErr w:type="spellEnd"/>
            <w:r>
              <w:rPr>
                <w:rFonts w:ascii="Tw Cen MT" w:hAnsi="Tw Cen MT"/>
                <w:b/>
              </w:rPr>
              <w:t xml:space="preserve"> </w:t>
            </w:r>
            <w:proofErr w:type="spellStart"/>
            <w:r>
              <w:rPr>
                <w:rFonts w:ascii="Tw Cen MT" w:hAnsi="Tw Cen MT"/>
                <w:b/>
              </w:rPr>
              <w:t>TECNICA</w:t>
            </w:r>
            <w:proofErr w:type="spellEnd"/>
          </w:p>
        </w:tc>
      </w:tr>
      <w:tr w:rsidR="00AA4B99" w:rsidRPr="003B7FC6" w:rsidTr="00180029">
        <w:tc>
          <w:tcPr>
            <w:tcW w:w="5016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AA4B99" w:rsidRPr="0094606B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 w:rsidP="00AA4B99">
      <w:pPr>
        <w:rPr>
          <w:rFonts w:ascii="Tw Cen MT" w:hAnsi="Tw Cen MT"/>
          <w:lang w:val="es-MX"/>
        </w:rPr>
      </w:pPr>
    </w:p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DD6173" w:rsidRPr="0094606B" w:rsidTr="007F164C">
        <w:tc>
          <w:tcPr>
            <w:tcW w:w="12950" w:type="dxa"/>
            <w:gridSpan w:val="3"/>
            <w:shd w:val="clear" w:color="auto" w:fill="FF7C80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lastRenderedPageBreak/>
              <w:t>ESTRATEGIA GLOBAL: PARA MEDIR AVANCES</w:t>
            </w:r>
          </w:p>
        </w:tc>
      </w:tr>
      <w:tr w:rsidR="00DD6173" w:rsidRPr="003B7FC6" w:rsidTr="000861E5">
        <w:tc>
          <w:tcPr>
            <w:tcW w:w="5016" w:type="dxa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DD6173" w:rsidRPr="003B7FC6" w:rsidRDefault="00DD6173" w:rsidP="000861E5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DD6173" w:rsidRPr="003B7FC6" w:rsidRDefault="00DD6173" w:rsidP="000861E5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</w:p>
        </w:tc>
      </w:tr>
      <w:tr w:rsidR="00DD6173" w:rsidRPr="003B7FC6" w:rsidTr="000861E5">
        <w:tc>
          <w:tcPr>
            <w:tcW w:w="12950" w:type="dxa"/>
            <w:gridSpan w:val="3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DD6173" w:rsidRPr="003B7FC6" w:rsidTr="000861E5">
        <w:tc>
          <w:tcPr>
            <w:tcW w:w="12950" w:type="dxa"/>
            <w:gridSpan w:val="3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DD6173" w:rsidRPr="0094606B" w:rsidTr="000861E5">
        <w:tc>
          <w:tcPr>
            <w:tcW w:w="12950" w:type="dxa"/>
            <w:gridSpan w:val="3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AA4B99" w:rsidRPr="0094606B" w:rsidTr="007F164C">
        <w:tc>
          <w:tcPr>
            <w:tcW w:w="12950" w:type="dxa"/>
            <w:gridSpan w:val="3"/>
            <w:shd w:val="clear" w:color="auto" w:fill="FF7C80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MATERIAL E INSUMOS EDUCATIVOS</w:t>
            </w:r>
          </w:p>
        </w:tc>
      </w:tr>
      <w:tr w:rsidR="00AA4B99" w:rsidRPr="003B7FC6" w:rsidTr="00180029">
        <w:tc>
          <w:tcPr>
            <w:tcW w:w="5016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AA4B99" w:rsidRPr="0094606B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 w:rsidP="00AA4B99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12866"/>
      </w:tblGrid>
      <w:tr w:rsidR="00180029" w:rsidRPr="003B7FC6" w:rsidTr="007F164C">
        <w:tc>
          <w:tcPr>
            <w:tcW w:w="12866" w:type="dxa"/>
            <w:shd w:val="clear" w:color="auto" w:fill="FF0066"/>
          </w:tcPr>
          <w:p w:rsidR="00180029" w:rsidRPr="003B7FC6" w:rsidRDefault="00180029" w:rsidP="00534A4F">
            <w:pPr>
              <w:rPr>
                <w:rFonts w:ascii="Tw Cen MT" w:hAnsi="Tw Cen MT"/>
                <w:b/>
                <w:sz w:val="32"/>
                <w:szCs w:val="32"/>
              </w:rPr>
            </w:pPr>
            <w:r w:rsidRPr="003B7FC6">
              <w:rPr>
                <w:rFonts w:ascii="Tw Cen MT" w:hAnsi="Tw Cen MT"/>
                <w:b/>
                <w:sz w:val="32"/>
                <w:szCs w:val="32"/>
              </w:rPr>
              <w:lastRenderedPageBreak/>
              <w:t>SEGUIMIENTO</w:t>
            </w:r>
          </w:p>
        </w:tc>
      </w:tr>
    </w:tbl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Pr="00AA4B99" w:rsidRDefault="00180029" w:rsidP="00180029">
      <w:p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 xml:space="preserve">Determine aquí el mecanismo o instrumento que va a permitir al colectivo docente conocer cómo y </w:t>
      </w:r>
      <w:proofErr w:type="gramStart"/>
      <w:r w:rsidRPr="00AA4B99">
        <w:rPr>
          <w:rFonts w:ascii="Tw Cen MT" w:hAnsi="Tw Cen MT"/>
          <w:lang w:val="es-MX"/>
        </w:rPr>
        <w:t>valorar  el</w:t>
      </w:r>
      <w:proofErr w:type="gramEnd"/>
      <w:r w:rsidRPr="00AA4B99">
        <w:rPr>
          <w:rFonts w:ascii="Tw Cen MT" w:hAnsi="Tw Cen MT"/>
          <w:lang w:val="es-MX"/>
        </w:rPr>
        <w:t xml:space="preserve"> cumplimiento de cada una de las acciones programadas. </w:t>
      </w:r>
    </w:p>
    <w:p w:rsidR="00180029" w:rsidRPr="00AA4B99" w:rsidRDefault="00180029" w:rsidP="00180029">
      <w:p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Productos de las estrategias de seguimiento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Avances en lo individual (cuadro)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Avances como colectivo (Línea del tiempo)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Lista de acciones para el mes siguiente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Graficas de resultados bimestrales (ver  4ta sesión ciclo anterior pág. 9)</w:t>
      </w:r>
    </w:p>
    <w:p w:rsidR="00180029" w:rsidRPr="003B7FC6" w:rsidRDefault="00180029" w:rsidP="00180029">
      <w:pPr>
        <w:numPr>
          <w:ilvl w:val="0"/>
          <w:numId w:val="3"/>
        </w:numPr>
        <w:rPr>
          <w:rFonts w:ascii="Tw Cen MT" w:hAnsi="Tw Cen MT"/>
        </w:rPr>
      </w:pPr>
      <w:r w:rsidRPr="00AA4B99">
        <w:rPr>
          <w:rFonts w:ascii="Tw Cen MT" w:hAnsi="Tw Cen MT"/>
          <w:lang w:val="es-MX"/>
        </w:rPr>
        <w:t xml:space="preserve">Relación de alumnos que presentan dificultades (ver 4ta. </w:t>
      </w:r>
      <w:proofErr w:type="spellStart"/>
      <w:r w:rsidRPr="003B7FC6">
        <w:rPr>
          <w:rFonts w:ascii="Tw Cen MT" w:hAnsi="Tw Cen MT"/>
        </w:rPr>
        <w:t>Sesión</w:t>
      </w:r>
      <w:proofErr w:type="spellEnd"/>
      <w:r w:rsidRPr="003B7FC6">
        <w:rPr>
          <w:rFonts w:ascii="Tw Cen MT" w:hAnsi="Tw Cen MT"/>
        </w:rPr>
        <w:t xml:space="preserve"> </w:t>
      </w:r>
      <w:proofErr w:type="spellStart"/>
      <w:r w:rsidRPr="003B7FC6">
        <w:rPr>
          <w:rFonts w:ascii="Tw Cen MT" w:hAnsi="Tw Cen MT"/>
        </w:rPr>
        <w:t>ciclo</w:t>
      </w:r>
      <w:proofErr w:type="spellEnd"/>
      <w:r w:rsidRPr="003B7FC6">
        <w:rPr>
          <w:rFonts w:ascii="Tw Cen MT" w:hAnsi="Tw Cen MT"/>
        </w:rPr>
        <w:t xml:space="preserve"> anterior </w:t>
      </w:r>
      <w:proofErr w:type="spellStart"/>
      <w:r w:rsidRPr="003B7FC6">
        <w:rPr>
          <w:rFonts w:ascii="Tw Cen MT" w:hAnsi="Tw Cen MT"/>
        </w:rPr>
        <w:t>pág</w:t>
      </w:r>
      <w:proofErr w:type="spellEnd"/>
      <w:r w:rsidRPr="003B7FC6">
        <w:rPr>
          <w:rFonts w:ascii="Tw Cen MT" w:hAnsi="Tw Cen MT"/>
        </w:rPr>
        <w:t>. 10)</w:t>
      </w: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12866"/>
      </w:tblGrid>
      <w:tr w:rsidR="00180029" w:rsidRPr="003B7FC6" w:rsidTr="007F164C">
        <w:tc>
          <w:tcPr>
            <w:tcW w:w="12866" w:type="dxa"/>
            <w:shd w:val="clear" w:color="auto" w:fill="FF0066"/>
          </w:tcPr>
          <w:p w:rsidR="00180029" w:rsidRPr="003B7FC6" w:rsidRDefault="00180029" w:rsidP="00534A4F">
            <w:pPr>
              <w:rPr>
                <w:rFonts w:ascii="Tw Cen MT" w:hAnsi="Tw Cen MT"/>
                <w:b/>
                <w:sz w:val="32"/>
                <w:szCs w:val="32"/>
              </w:rPr>
            </w:pPr>
            <w:proofErr w:type="spellStart"/>
            <w:r>
              <w:rPr>
                <w:rFonts w:ascii="Tw Cen MT" w:hAnsi="Tw Cen MT"/>
                <w:b/>
                <w:sz w:val="32"/>
                <w:szCs w:val="32"/>
              </w:rPr>
              <w:t>EVALUACION</w:t>
            </w:r>
            <w:proofErr w:type="spellEnd"/>
          </w:p>
        </w:tc>
      </w:tr>
    </w:tbl>
    <w:p w:rsidR="00180029" w:rsidRPr="00180029" w:rsidRDefault="00180029" w:rsidP="00180029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 xml:space="preserve">Evidencias claras y objetivas para ser analizadas en el </w:t>
      </w:r>
      <w:proofErr w:type="spellStart"/>
      <w:r w:rsidRPr="00180029">
        <w:rPr>
          <w:rFonts w:ascii="Tw Cen MT" w:hAnsi="Tw Cen MT"/>
          <w:lang w:val="es-MX"/>
        </w:rPr>
        <w:t>CTE</w:t>
      </w:r>
      <w:proofErr w:type="spellEnd"/>
      <w:r w:rsidRPr="00180029">
        <w:rPr>
          <w:rFonts w:ascii="Tw Cen MT" w:hAnsi="Tw Cen MT"/>
          <w:lang w:val="es-MX"/>
        </w:rPr>
        <w:t xml:space="preserve"> siguiente</w:t>
      </w:r>
    </w:p>
    <w:p w:rsidR="00180029" w:rsidRPr="00180029" w:rsidRDefault="00180029" w:rsidP="00180029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 xml:space="preserve">Qué importancia tuvo hacer lo que se hizo. Como influyo en la mejora de los aprendizajes </w:t>
      </w:r>
    </w:p>
    <w:p w:rsidR="00180029" w:rsidRPr="00180029" w:rsidRDefault="00180029" w:rsidP="00180029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>El colectivo valora si lo hecho hasta el momento ayudo al logro de los objetivos y las metas establecidos</w:t>
      </w: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12866"/>
      </w:tblGrid>
      <w:tr w:rsidR="00180029" w:rsidRPr="003B7FC6" w:rsidTr="007F164C">
        <w:trPr>
          <w:trHeight w:val="80"/>
        </w:trPr>
        <w:tc>
          <w:tcPr>
            <w:tcW w:w="12866" w:type="dxa"/>
            <w:shd w:val="clear" w:color="auto" w:fill="FF0066"/>
          </w:tcPr>
          <w:p w:rsidR="00180029" w:rsidRPr="003B7FC6" w:rsidRDefault="00180029" w:rsidP="00534A4F">
            <w:pPr>
              <w:rPr>
                <w:rFonts w:ascii="Tw Cen MT" w:hAnsi="Tw Cen MT"/>
                <w:b/>
                <w:sz w:val="32"/>
                <w:szCs w:val="32"/>
              </w:rPr>
            </w:pPr>
            <w:proofErr w:type="spellStart"/>
            <w:r w:rsidRPr="003B7FC6">
              <w:rPr>
                <w:rFonts w:ascii="Tw Cen MT" w:hAnsi="Tw Cen MT"/>
                <w:b/>
                <w:sz w:val="32"/>
                <w:szCs w:val="32"/>
              </w:rPr>
              <w:t>RENDICION</w:t>
            </w:r>
            <w:proofErr w:type="spellEnd"/>
            <w:r w:rsidRPr="003B7FC6">
              <w:rPr>
                <w:rFonts w:ascii="Tw Cen MT" w:hAnsi="Tw Cen MT"/>
                <w:b/>
                <w:sz w:val="32"/>
                <w:szCs w:val="32"/>
              </w:rPr>
              <w:t xml:space="preserve"> DE CUENTAS</w:t>
            </w:r>
          </w:p>
        </w:tc>
      </w:tr>
    </w:tbl>
    <w:p w:rsidR="00DD6173" w:rsidRDefault="00DD6173" w:rsidP="00DD6173">
      <w:pPr>
        <w:framePr w:hSpace="141" w:wrap="around" w:vAnchor="text" w:hAnchor="page" w:x="760" w:y="496"/>
        <w:rPr>
          <w:rFonts w:ascii="Tw Cen MT" w:hAnsi="Tw Cen MT"/>
          <w:lang w:val="es-MX"/>
        </w:rPr>
      </w:pPr>
    </w:p>
    <w:p w:rsidR="000C5254" w:rsidRDefault="00180029" w:rsidP="006477CD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 xml:space="preserve">Informe a la </w:t>
      </w:r>
      <w:proofErr w:type="spellStart"/>
      <w:r w:rsidRPr="00180029">
        <w:rPr>
          <w:rFonts w:ascii="Tw Cen MT" w:hAnsi="Tw Cen MT"/>
          <w:lang w:val="es-MX"/>
        </w:rPr>
        <w:t>APF</w:t>
      </w:r>
      <w:proofErr w:type="spellEnd"/>
      <w:r w:rsidRPr="00180029">
        <w:rPr>
          <w:rFonts w:ascii="Tw Cen MT" w:hAnsi="Tw Cen MT"/>
          <w:lang w:val="es-MX"/>
        </w:rPr>
        <w:t xml:space="preserve"> sobre el dinero utilizado para solventar los gastos de la actividad</w:t>
      </w:r>
    </w:p>
    <w:p w:rsidR="00AF0600" w:rsidRDefault="00DD6173" w:rsidP="006477CD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>Informe a los docentes, padres de familia sobre las acciones que contemple: resultados educativos y de gestión administrativa y financiera. Entregarlo físico por escrito y qu</w:t>
      </w:r>
      <w:r w:rsidR="006477CD">
        <w:rPr>
          <w:rFonts w:ascii="Tw Cen MT" w:hAnsi="Tw Cen MT"/>
          <w:lang w:val="es-MX"/>
        </w:rPr>
        <w:t>e evite la carga administrativa</w:t>
      </w:r>
    </w:p>
    <w:tbl>
      <w:tblPr>
        <w:tblStyle w:val="Tabladecuadrcula6concolores-nfasis1"/>
        <w:tblpPr w:leftFromText="141" w:rightFromText="141" w:vertAnchor="page" w:horzAnchor="margin" w:tblpY="2848"/>
        <w:tblW w:w="5000" w:type="pct"/>
        <w:tblLook w:val="04A0" w:firstRow="1" w:lastRow="0" w:firstColumn="1" w:lastColumn="0" w:noHBand="0" w:noVBand="1"/>
      </w:tblPr>
      <w:tblGrid>
        <w:gridCol w:w="2072"/>
        <w:gridCol w:w="2248"/>
        <w:gridCol w:w="2248"/>
        <w:gridCol w:w="2248"/>
        <w:gridCol w:w="2248"/>
        <w:gridCol w:w="8"/>
        <w:gridCol w:w="1878"/>
      </w:tblGrid>
      <w:tr w:rsidR="00AF0600" w:rsidRPr="007F164C" w:rsidTr="000C5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  <w:vAlign w:val="center"/>
          </w:tcPr>
          <w:p w:rsidR="00AF0600" w:rsidRPr="007F164C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  <w:szCs w:val="24"/>
              </w:rPr>
            </w:pPr>
            <w:proofErr w:type="spellStart"/>
            <w:r w:rsidRPr="007F164C">
              <w:rPr>
                <w:rFonts w:ascii="Arial" w:hAnsi="Arial" w:cs="Arial"/>
                <w:b w:val="0"/>
                <w:color w:val="auto"/>
                <w:sz w:val="28"/>
              </w:rPr>
              <w:lastRenderedPageBreak/>
              <w:t>Criterio</w:t>
            </w:r>
            <w:proofErr w:type="spellEnd"/>
          </w:p>
        </w:tc>
        <w:tc>
          <w:tcPr>
            <w:tcW w:w="3475" w:type="pct"/>
            <w:gridSpan w:val="5"/>
            <w:vAlign w:val="center"/>
          </w:tcPr>
          <w:p w:rsidR="00AF0600" w:rsidRPr="007F164C" w:rsidRDefault="00AF0600" w:rsidP="007F1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C5254">
              <w:rPr>
                <w:rFonts w:ascii="Arial" w:hAnsi="Arial" w:cs="Arial"/>
                <w:color w:val="FF0066"/>
                <w:sz w:val="24"/>
                <w:szCs w:val="24"/>
              </w:rPr>
              <w:t>ESCALA</w:t>
            </w:r>
            <w:proofErr w:type="spellEnd"/>
          </w:p>
        </w:tc>
        <w:tc>
          <w:tcPr>
            <w:tcW w:w="726" w:type="pct"/>
          </w:tcPr>
          <w:p w:rsidR="00AF0600" w:rsidRPr="007F164C" w:rsidRDefault="00AF0600" w:rsidP="00534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F0600" w:rsidRPr="007F164C" w:rsidTr="000C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7F164C" w:rsidRDefault="00AF0600" w:rsidP="00534A4F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7F164C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7F164C">
              <w:rPr>
                <w:rFonts w:ascii="Arial" w:hAnsi="Arial" w:cs="Arial"/>
                <w:color w:val="auto"/>
              </w:rPr>
              <w:t>Muy</w:t>
            </w:r>
            <w:proofErr w:type="spellEnd"/>
            <w:r w:rsidRPr="007F164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F164C">
              <w:rPr>
                <w:rFonts w:ascii="Arial" w:hAnsi="Arial" w:cs="Arial"/>
                <w:color w:val="auto"/>
              </w:rPr>
              <w:t>bueno</w:t>
            </w:r>
            <w:proofErr w:type="spellEnd"/>
            <w:r w:rsidRPr="007F164C">
              <w:rPr>
                <w:rFonts w:ascii="Arial" w:hAnsi="Arial" w:cs="Arial"/>
                <w:color w:val="auto"/>
              </w:rPr>
              <w:t xml:space="preserve"> (4)</w:t>
            </w: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7F164C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F164C">
              <w:rPr>
                <w:rFonts w:ascii="Arial" w:hAnsi="Arial" w:cs="Arial"/>
                <w:color w:val="auto"/>
              </w:rPr>
              <w:t>Bueno (3)</w:t>
            </w: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7F164C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F164C">
              <w:rPr>
                <w:rFonts w:ascii="Arial" w:hAnsi="Arial" w:cs="Arial"/>
                <w:color w:val="auto"/>
              </w:rPr>
              <w:t>Regular (2)</w:t>
            </w: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7F164C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7F164C">
              <w:rPr>
                <w:rFonts w:ascii="Arial" w:hAnsi="Arial" w:cs="Arial"/>
                <w:color w:val="auto"/>
              </w:rPr>
              <w:t>Insuficiente</w:t>
            </w:r>
            <w:proofErr w:type="spellEnd"/>
            <w:r w:rsidRPr="007F164C">
              <w:rPr>
                <w:rFonts w:ascii="Arial" w:hAnsi="Arial" w:cs="Arial"/>
                <w:color w:val="auto"/>
              </w:rPr>
              <w:t xml:space="preserve"> (1)</w:t>
            </w:r>
          </w:p>
        </w:tc>
        <w:tc>
          <w:tcPr>
            <w:tcW w:w="729" w:type="pct"/>
            <w:gridSpan w:val="2"/>
            <w:shd w:val="clear" w:color="auto" w:fill="DD89BB"/>
            <w:vAlign w:val="center"/>
          </w:tcPr>
          <w:p w:rsidR="00AF0600" w:rsidRPr="007F164C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7F164C">
              <w:rPr>
                <w:rFonts w:ascii="Arial" w:hAnsi="Arial" w:cs="Arial"/>
                <w:color w:val="auto"/>
              </w:rPr>
              <w:t>Puntaje</w:t>
            </w:r>
            <w:proofErr w:type="spellEnd"/>
          </w:p>
          <w:p w:rsidR="00AF0600" w:rsidRPr="007F164C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7F164C">
              <w:rPr>
                <w:rFonts w:ascii="Arial" w:hAnsi="Arial" w:cs="Arial"/>
                <w:color w:val="auto"/>
              </w:rPr>
              <w:t>obtenido</w:t>
            </w:r>
            <w:proofErr w:type="spellEnd"/>
          </w:p>
        </w:tc>
      </w:tr>
      <w:tr w:rsidR="00424B86" w:rsidRPr="007F164C" w:rsidTr="000C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:rsidR="00AF0600" w:rsidRPr="007F164C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  <w:proofErr w:type="spellStart"/>
            <w:r w:rsidRPr="007F164C">
              <w:rPr>
                <w:rFonts w:ascii="Arial" w:hAnsi="Arial" w:cs="Arial"/>
                <w:b w:val="0"/>
                <w:color w:val="auto"/>
                <w:sz w:val="28"/>
              </w:rPr>
              <w:t>Categoría</w:t>
            </w:r>
            <w:proofErr w:type="spellEnd"/>
          </w:p>
          <w:p w:rsidR="00AF0600" w:rsidRPr="007F164C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</w:p>
          <w:p w:rsidR="00AF0600" w:rsidRPr="007F164C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</w:p>
        </w:tc>
        <w:tc>
          <w:tcPr>
            <w:tcW w:w="868" w:type="pct"/>
            <w:vAlign w:val="center"/>
          </w:tcPr>
          <w:p w:rsidR="00AF0600" w:rsidRPr="007F164C" w:rsidRDefault="00424B86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Las cuatro prioridade</w:t>
            </w:r>
            <w:r w:rsidR="00AF0600"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s mantienen relación con el problema, el objetivo y la meta a lograr</w:t>
            </w:r>
          </w:p>
        </w:tc>
        <w:tc>
          <w:tcPr>
            <w:tcW w:w="868" w:type="pct"/>
            <w:vAlign w:val="center"/>
          </w:tcPr>
          <w:p w:rsidR="00AF0600" w:rsidRPr="007F164C" w:rsidRDefault="00424B86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Sólo tre</w:t>
            </w:r>
            <w:r w:rsidR="00AF0600"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s</w:t>
            </w: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 prioridades </w:t>
            </w:r>
            <w:r w:rsidR="00AF0600"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 mantienen relación con el problema, el objetivo y la meta a desarrollar</w:t>
            </w:r>
          </w:p>
        </w:tc>
        <w:tc>
          <w:tcPr>
            <w:tcW w:w="868" w:type="pct"/>
            <w:vAlign w:val="center"/>
          </w:tcPr>
          <w:p w:rsidR="00AF0600" w:rsidRPr="007F164C" w:rsidRDefault="00424B86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Sólo dos prioridades </w:t>
            </w:r>
            <w:r w:rsidR="00AF0600"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 mantiene relación con el problema, el objetivo y la meta a desarrollar</w:t>
            </w:r>
          </w:p>
        </w:tc>
        <w:tc>
          <w:tcPr>
            <w:tcW w:w="868" w:type="pct"/>
            <w:vAlign w:val="center"/>
          </w:tcPr>
          <w:p w:rsidR="00AF0600" w:rsidRPr="007F164C" w:rsidRDefault="00424B86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Solo una delas  prioridades </w:t>
            </w:r>
            <w:r w:rsidR="00AF0600"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 mantiene relación con el problema, el objetivo y la meta a desarrollar</w:t>
            </w:r>
          </w:p>
        </w:tc>
        <w:tc>
          <w:tcPr>
            <w:tcW w:w="729" w:type="pct"/>
            <w:gridSpan w:val="2"/>
            <w:vAlign w:val="center"/>
          </w:tcPr>
          <w:p w:rsidR="00AF0600" w:rsidRPr="007F164C" w:rsidRDefault="00AF0600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AF0600" w:rsidRPr="007F164C" w:rsidTr="000C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DD89BB"/>
            <w:vAlign w:val="center"/>
          </w:tcPr>
          <w:p w:rsidR="00AF0600" w:rsidRPr="000C5254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  <w:proofErr w:type="spellStart"/>
            <w:r w:rsidRPr="000C5254">
              <w:rPr>
                <w:rFonts w:ascii="Arial" w:hAnsi="Arial" w:cs="Arial"/>
                <w:b w:val="0"/>
                <w:color w:val="auto"/>
                <w:sz w:val="28"/>
              </w:rPr>
              <w:t>Problema</w:t>
            </w:r>
            <w:proofErr w:type="spellEnd"/>
          </w:p>
          <w:p w:rsidR="00AF0600" w:rsidRPr="000C5254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</w:p>
          <w:p w:rsidR="00AF0600" w:rsidRPr="000C5254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0C5254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Los tres problemas son claros y permiten identificar los elementos que afectan a la práctica educativa</w:t>
            </w: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0C5254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Sólo dos problemas son claros y permiten identificar los elementos que afectan a la práctica educativa</w:t>
            </w: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0C5254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Sólo un problema es  claro y permite identificar los elementos que afectan a la práctica educativa</w:t>
            </w:r>
          </w:p>
        </w:tc>
        <w:tc>
          <w:tcPr>
            <w:tcW w:w="868" w:type="pct"/>
            <w:shd w:val="clear" w:color="auto" w:fill="DD89BB"/>
            <w:vAlign w:val="center"/>
          </w:tcPr>
          <w:p w:rsidR="00AF0600" w:rsidRPr="000C5254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Ninguno de los tres problemas son claros y  no permiten identificar los elementos que afectan a la práctica educativa</w:t>
            </w:r>
          </w:p>
        </w:tc>
        <w:tc>
          <w:tcPr>
            <w:tcW w:w="729" w:type="pct"/>
            <w:gridSpan w:val="2"/>
            <w:shd w:val="clear" w:color="auto" w:fill="DD89BB"/>
            <w:vAlign w:val="center"/>
          </w:tcPr>
          <w:p w:rsidR="00AF0600" w:rsidRPr="007F164C" w:rsidRDefault="00AF0600" w:rsidP="007F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AF0600" w:rsidRPr="007F164C" w:rsidTr="000C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:rsidR="00AF0600" w:rsidRPr="007F164C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  <w:proofErr w:type="spellStart"/>
            <w:r w:rsidRPr="007F164C">
              <w:rPr>
                <w:rFonts w:ascii="Arial" w:hAnsi="Arial" w:cs="Arial"/>
                <w:b w:val="0"/>
                <w:color w:val="auto"/>
                <w:sz w:val="28"/>
              </w:rPr>
              <w:t>Objetivo</w:t>
            </w:r>
            <w:proofErr w:type="spellEnd"/>
          </w:p>
          <w:p w:rsidR="00AF0600" w:rsidRPr="007F164C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</w:p>
          <w:p w:rsidR="00AF0600" w:rsidRPr="007F164C" w:rsidRDefault="00AF0600" w:rsidP="007F164C">
            <w:pPr>
              <w:jc w:val="center"/>
              <w:rPr>
                <w:rFonts w:ascii="Arial" w:hAnsi="Arial" w:cs="Arial"/>
                <w:b w:val="0"/>
                <w:color w:val="auto"/>
                <w:sz w:val="28"/>
              </w:rPr>
            </w:pPr>
          </w:p>
        </w:tc>
        <w:tc>
          <w:tcPr>
            <w:tcW w:w="868" w:type="pct"/>
            <w:vAlign w:val="center"/>
          </w:tcPr>
          <w:p w:rsidR="00AF0600" w:rsidRPr="007F164C" w:rsidRDefault="00AF0600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Los objetivos atienden el problema</w:t>
            </w:r>
          </w:p>
        </w:tc>
        <w:tc>
          <w:tcPr>
            <w:tcW w:w="868" w:type="pct"/>
            <w:vAlign w:val="center"/>
          </w:tcPr>
          <w:p w:rsidR="00AF0600" w:rsidRPr="007F164C" w:rsidRDefault="00AF0600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Sólo dos de los objetivos atienden una parte del problema</w:t>
            </w:r>
          </w:p>
        </w:tc>
        <w:tc>
          <w:tcPr>
            <w:tcW w:w="868" w:type="pct"/>
            <w:vAlign w:val="center"/>
          </w:tcPr>
          <w:p w:rsidR="00AF0600" w:rsidRPr="007F164C" w:rsidRDefault="00AF0600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Sólo uno de los objetivos atiende una parte del problema</w:t>
            </w:r>
          </w:p>
        </w:tc>
        <w:tc>
          <w:tcPr>
            <w:tcW w:w="868" w:type="pct"/>
            <w:vAlign w:val="center"/>
          </w:tcPr>
          <w:p w:rsidR="00AF0600" w:rsidRPr="007F164C" w:rsidRDefault="00AF0600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Ninguno de los objetivo</w:t>
            </w:r>
            <w:r w:rsidR="007F164C">
              <w:rPr>
                <w:rFonts w:ascii="Arial" w:hAnsi="Arial" w:cs="Arial"/>
                <w:color w:val="7F7F7F" w:themeColor="text1" w:themeTint="80"/>
                <w:lang w:val="es-MX"/>
              </w:rPr>
              <w:t>s atiende una parte del problema</w:t>
            </w:r>
          </w:p>
        </w:tc>
        <w:tc>
          <w:tcPr>
            <w:tcW w:w="729" w:type="pct"/>
            <w:gridSpan w:val="2"/>
            <w:vAlign w:val="center"/>
          </w:tcPr>
          <w:p w:rsidR="00AF0600" w:rsidRPr="007F164C" w:rsidRDefault="00AF0600" w:rsidP="007F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0C5254" w:rsidRPr="000C5254" w:rsidTr="000C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  <w:shd w:val="clear" w:color="auto" w:fill="DD89BB"/>
            <w:vAlign w:val="center"/>
          </w:tcPr>
          <w:p w:rsidR="00AF0600" w:rsidRPr="000C5254" w:rsidRDefault="00AF0600" w:rsidP="000C5254">
            <w:pPr>
              <w:jc w:val="center"/>
              <w:rPr>
                <w:rFonts w:ascii="Arial" w:hAnsi="Arial" w:cs="Arial"/>
                <w:color w:val="auto"/>
              </w:rPr>
            </w:pPr>
            <w:r w:rsidRPr="000C5254">
              <w:rPr>
                <w:rFonts w:ascii="Arial" w:hAnsi="Arial" w:cs="Arial"/>
                <w:color w:val="auto"/>
              </w:rPr>
              <w:lastRenderedPageBreak/>
              <w:t>Meta</w:t>
            </w:r>
          </w:p>
          <w:p w:rsidR="00AF0600" w:rsidRPr="000C5254" w:rsidRDefault="00AF0600" w:rsidP="000C525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Las metas son coherentes con los objetivos y los problemas planteados</w:t>
            </w: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Sólo dos metas son coherentes con los objetivos y los problemas planteados</w:t>
            </w: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Sólo una de las metas es coherente con los objetivos y problemas planteados</w:t>
            </w: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Ninguna de las metas es coherente con los objetivos y problemas planteados</w:t>
            </w:r>
          </w:p>
        </w:tc>
        <w:tc>
          <w:tcPr>
            <w:tcW w:w="729" w:type="pct"/>
            <w:gridSpan w:val="2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</w:p>
        </w:tc>
      </w:tr>
      <w:tr w:rsidR="00AF0600" w:rsidRPr="007F164C" w:rsidTr="000C5254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  <w:vAlign w:val="center"/>
          </w:tcPr>
          <w:p w:rsidR="00AF0600" w:rsidRPr="000C5254" w:rsidRDefault="00AF0600" w:rsidP="000C5254">
            <w:pPr>
              <w:jc w:val="center"/>
              <w:rPr>
                <w:rFonts w:ascii="Arial" w:hAnsi="Arial" w:cs="Arial"/>
                <w:color w:val="auto"/>
                <w:lang w:val="es-MX"/>
              </w:rPr>
            </w:pP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Las metas son concretas, alcanzables y medibles</w:t>
            </w: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Sólo dos metas son alcanzables y medibles</w:t>
            </w: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Sólo una meta es alcanzable  y medible </w:t>
            </w: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Las metas no son concretas, alcanzables ni medibles </w:t>
            </w:r>
          </w:p>
        </w:tc>
        <w:tc>
          <w:tcPr>
            <w:tcW w:w="729" w:type="pct"/>
            <w:gridSpan w:val="2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AF0600" w:rsidRPr="007F164C" w:rsidTr="000C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  <w:shd w:val="clear" w:color="auto" w:fill="DD89BB"/>
            <w:vAlign w:val="center"/>
          </w:tcPr>
          <w:p w:rsidR="00AF0600" w:rsidRPr="000C5254" w:rsidRDefault="00AF0600" w:rsidP="000C525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0C5254">
              <w:rPr>
                <w:rFonts w:ascii="Arial" w:hAnsi="Arial" w:cs="Arial"/>
                <w:color w:val="auto"/>
                <w:sz w:val="24"/>
              </w:rPr>
              <w:t>Criterio</w:t>
            </w:r>
            <w:proofErr w:type="spellEnd"/>
          </w:p>
        </w:tc>
        <w:tc>
          <w:tcPr>
            <w:tcW w:w="3475" w:type="pct"/>
            <w:gridSpan w:val="5"/>
            <w:shd w:val="clear" w:color="auto" w:fill="FFFFFF" w:themeFill="background1"/>
            <w:vAlign w:val="bottom"/>
          </w:tcPr>
          <w:p w:rsidR="00AF0600" w:rsidRPr="000C5254" w:rsidRDefault="00AF0600" w:rsidP="000C5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C5254">
              <w:rPr>
                <w:rFonts w:ascii="Arial" w:hAnsi="Arial" w:cs="Arial"/>
                <w:b/>
                <w:color w:val="FF0066"/>
                <w:sz w:val="24"/>
                <w:szCs w:val="24"/>
              </w:rPr>
              <w:t>ESCALA</w:t>
            </w:r>
            <w:proofErr w:type="spellEnd"/>
          </w:p>
        </w:tc>
        <w:tc>
          <w:tcPr>
            <w:tcW w:w="726" w:type="pct"/>
            <w:shd w:val="clear" w:color="auto" w:fill="FFFFFF" w:themeFill="background1"/>
          </w:tcPr>
          <w:p w:rsidR="00AF0600" w:rsidRPr="007F164C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AF0600" w:rsidRPr="007F164C" w:rsidTr="000C525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  <w:shd w:val="clear" w:color="auto" w:fill="DD89BB"/>
            <w:vAlign w:val="center"/>
          </w:tcPr>
          <w:p w:rsidR="00AF0600" w:rsidRPr="000C5254" w:rsidRDefault="00AF0600" w:rsidP="000C525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8" w:type="pct"/>
            <w:vAlign w:val="center"/>
          </w:tcPr>
          <w:p w:rsidR="00AF0600" w:rsidRPr="000C5254" w:rsidRDefault="00AF0600" w:rsidP="000C5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66"/>
              </w:rPr>
            </w:pPr>
            <w:proofErr w:type="spellStart"/>
            <w:r w:rsidRPr="000C5254">
              <w:rPr>
                <w:rFonts w:ascii="Arial" w:hAnsi="Arial" w:cs="Arial"/>
                <w:b/>
                <w:bCs/>
                <w:color w:val="FF0066"/>
              </w:rPr>
              <w:t>Muy</w:t>
            </w:r>
            <w:proofErr w:type="spellEnd"/>
            <w:r w:rsidRPr="000C5254">
              <w:rPr>
                <w:rFonts w:ascii="Arial" w:hAnsi="Arial" w:cs="Arial"/>
                <w:b/>
                <w:bCs/>
                <w:color w:val="FF0066"/>
              </w:rPr>
              <w:t xml:space="preserve"> </w:t>
            </w:r>
            <w:proofErr w:type="spellStart"/>
            <w:r w:rsidRPr="000C5254">
              <w:rPr>
                <w:rFonts w:ascii="Arial" w:hAnsi="Arial" w:cs="Arial"/>
                <w:b/>
                <w:bCs/>
                <w:color w:val="FF0066"/>
              </w:rPr>
              <w:t>bueno</w:t>
            </w:r>
            <w:proofErr w:type="spellEnd"/>
            <w:r w:rsidRPr="000C5254">
              <w:rPr>
                <w:rFonts w:ascii="Arial" w:hAnsi="Arial" w:cs="Arial"/>
                <w:b/>
                <w:bCs/>
                <w:color w:val="FF0066"/>
              </w:rPr>
              <w:t xml:space="preserve"> (4)</w:t>
            </w:r>
          </w:p>
        </w:tc>
        <w:tc>
          <w:tcPr>
            <w:tcW w:w="868" w:type="pct"/>
            <w:vAlign w:val="center"/>
          </w:tcPr>
          <w:p w:rsidR="00AF0600" w:rsidRPr="000C5254" w:rsidRDefault="00AF0600" w:rsidP="000C5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66"/>
              </w:rPr>
            </w:pPr>
            <w:r w:rsidRPr="000C5254">
              <w:rPr>
                <w:rFonts w:ascii="Arial" w:hAnsi="Arial" w:cs="Arial"/>
                <w:b/>
                <w:bCs/>
                <w:color w:val="FF0066"/>
              </w:rPr>
              <w:t>Bueno (3)</w:t>
            </w:r>
          </w:p>
        </w:tc>
        <w:tc>
          <w:tcPr>
            <w:tcW w:w="868" w:type="pct"/>
            <w:vAlign w:val="center"/>
          </w:tcPr>
          <w:p w:rsidR="00AF0600" w:rsidRPr="000C5254" w:rsidRDefault="00AF0600" w:rsidP="000C5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66"/>
              </w:rPr>
            </w:pPr>
            <w:r w:rsidRPr="000C5254">
              <w:rPr>
                <w:rFonts w:ascii="Arial" w:hAnsi="Arial" w:cs="Arial"/>
                <w:b/>
                <w:bCs/>
                <w:color w:val="FF0066"/>
              </w:rPr>
              <w:t>Regular (2)</w:t>
            </w:r>
          </w:p>
        </w:tc>
        <w:tc>
          <w:tcPr>
            <w:tcW w:w="868" w:type="pct"/>
            <w:vAlign w:val="center"/>
          </w:tcPr>
          <w:p w:rsidR="00AF0600" w:rsidRPr="000C5254" w:rsidRDefault="00AF0600" w:rsidP="000C5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66"/>
              </w:rPr>
            </w:pPr>
            <w:proofErr w:type="spellStart"/>
            <w:r w:rsidRPr="000C5254">
              <w:rPr>
                <w:rFonts w:ascii="Arial" w:hAnsi="Arial" w:cs="Arial"/>
                <w:b/>
                <w:bCs/>
                <w:color w:val="FF0066"/>
              </w:rPr>
              <w:t>Insuficiente</w:t>
            </w:r>
            <w:proofErr w:type="spellEnd"/>
            <w:r w:rsidRPr="000C5254">
              <w:rPr>
                <w:rFonts w:ascii="Arial" w:hAnsi="Arial" w:cs="Arial"/>
                <w:b/>
                <w:bCs/>
                <w:color w:val="FF0066"/>
              </w:rPr>
              <w:t xml:space="preserve"> (1)</w:t>
            </w:r>
          </w:p>
        </w:tc>
        <w:tc>
          <w:tcPr>
            <w:tcW w:w="729" w:type="pct"/>
            <w:gridSpan w:val="2"/>
            <w:vAlign w:val="center"/>
          </w:tcPr>
          <w:p w:rsidR="00AF0600" w:rsidRPr="000C5254" w:rsidRDefault="00AF0600" w:rsidP="000C5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66"/>
              </w:rPr>
            </w:pPr>
            <w:proofErr w:type="spellStart"/>
            <w:r w:rsidRPr="000C5254">
              <w:rPr>
                <w:rFonts w:ascii="Arial" w:hAnsi="Arial" w:cs="Arial"/>
                <w:b/>
                <w:bCs/>
                <w:color w:val="FF0066"/>
              </w:rPr>
              <w:t>Puntaje</w:t>
            </w:r>
            <w:proofErr w:type="spellEnd"/>
          </w:p>
          <w:p w:rsidR="00AF0600" w:rsidRPr="000C5254" w:rsidRDefault="00AF0600" w:rsidP="000C5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66"/>
              </w:rPr>
            </w:pPr>
            <w:proofErr w:type="spellStart"/>
            <w:r w:rsidRPr="000C5254">
              <w:rPr>
                <w:rFonts w:ascii="Arial" w:hAnsi="Arial" w:cs="Arial"/>
                <w:b/>
                <w:bCs/>
                <w:color w:val="FF0066"/>
              </w:rPr>
              <w:t>obtenido</w:t>
            </w:r>
            <w:proofErr w:type="spellEnd"/>
          </w:p>
        </w:tc>
      </w:tr>
      <w:tr w:rsidR="00AF0600" w:rsidRPr="007F164C" w:rsidTr="000C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  <w:shd w:val="clear" w:color="auto" w:fill="DD89BB"/>
            <w:vAlign w:val="center"/>
          </w:tcPr>
          <w:p w:rsidR="00AF0600" w:rsidRPr="000C5254" w:rsidRDefault="00AF0600" w:rsidP="000C525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0C5254">
              <w:rPr>
                <w:rFonts w:ascii="Arial" w:hAnsi="Arial" w:cs="Arial"/>
                <w:color w:val="auto"/>
              </w:rPr>
              <w:t>Acciones</w:t>
            </w:r>
            <w:proofErr w:type="spellEnd"/>
          </w:p>
          <w:p w:rsidR="00AF0600" w:rsidRPr="000C5254" w:rsidRDefault="00AF0600" w:rsidP="000C525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Todas las acciones son pertinentes para las metas planteadas</w:t>
            </w: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 xml:space="preserve">Más de la mitad de las acciones son pertinentes para las metas planteadas </w:t>
            </w: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>Menos de la mitad de las acciones son pertinentes para las metas planteadas</w:t>
            </w:r>
          </w:p>
        </w:tc>
        <w:tc>
          <w:tcPr>
            <w:tcW w:w="868" w:type="pct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0C5254">
              <w:rPr>
                <w:rFonts w:ascii="Arial" w:hAnsi="Arial" w:cs="Arial"/>
                <w:color w:val="auto"/>
                <w:lang w:val="es-MX"/>
              </w:rPr>
              <w:t xml:space="preserve">Las acciones no son pertinentes para las metas planteadas </w:t>
            </w:r>
          </w:p>
        </w:tc>
        <w:tc>
          <w:tcPr>
            <w:tcW w:w="729" w:type="pct"/>
            <w:gridSpan w:val="2"/>
            <w:shd w:val="clear" w:color="auto" w:fill="DD89BB"/>
          </w:tcPr>
          <w:p w:rsidR="00AF0600" w:rsidRPr="000C525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</w:p>
        </w:tc>
      </w:tr>
      <w:tr w:rsidR="00AF0600" w:rsidRPr="007F164C" w:rsidTr="000C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7F164C" w:rsidRDefault="00AF0600" w:rsidP="00534A4F">
            <w:pPr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 xml:space="preserve">Todos los elementos que integran las acciones (seguimiento, responsables recursos, tiempo,  costos, evaluación,  entre otros), son pertinentes para las acciones planteadas </w:t>
            </w: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Más de la mitad de los elementos que integran las acciones (seguimiento, responsables recursos, tiempo,  costos, evaluación,  entre otros) son pertinentes para las acciones planteadas</w:t>
            </w: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Menos de la mitad de los elementos que integran las acciones (seguimiento, responsables recursos, tiempo, costos, evaluación, entre otros), son pertinentes para las acciones planteadas</w:t>
            </w:r>
          </w:p>
        </w:tc>
        <w:tc>
          <w:tcPr>
            <w:tcW w:w="868" w:type="pct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  <w:r w:rsidRPr="007F164C">
              <w:rPr>
                <w:rFonts w:ascii="Arial" w:hAnsi="Arial" w:cs="Arial"/>
                <w:color w:val="7F7F7F" w:themeColor="text1" w:themeTint="80"/>
                <w:lang w:val="es-MX"/>
              </w:rPr>
              <w:t>Los elementos que integran las acciones (seguimiento, responsables recursos, tiempo, costos, evaluación, etc.), no son pertinentes para las acciones planteadas</w:t>
            </w:r>
          </w:p>
        </w:tc>
        <w:tc>
          <w:tcPr>
            <w:tcW w:w="729" w:type="pct"/>
            <w:gridSpan w:val="2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0C5254" w:rsidRPr="007F164C" w:rsidTr="000C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D89BB"/>
            <w:vAlign w:val="center"/>
          </w:tcPr>
          <w:p w:rsidR="000C5254" w:rsidRPr="000C5254" w:rsidRDefault="000C5254" w:rsidP="000C5254">
            <w:pPr>
              <w:jc w:val="center"/>
              <w:rPr>
                <w:rFonts w:ascii="Arial" w:hAnsi="Arial" w:cs="Arial"/>
                <w:color w:val="auto"/>
                <w:sz w:val="72"/>
              </w:rPr>
            </w:pPr>
            <w:r w:rsidRPr="000C5254">
              <w:rPr>
                <w:rFonts w:ascii="Arial" w:hAnsi="Arial" w:cs="Arial"/>
                <w:color w:val="auto"/>
                <w:sz w:val="72"/>
              </w:rPr>
              <w:lastRenderedPageBreak/>
              <w:t>Total</w:t>
            </w:r>
          </w:p>
        </w:tc>
      </w:tr>
      <w:tr w:rsidR="00AF0600" w:rsidRPr="007F164C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</w:tcPr>
          <w:p w:rsidR="00AF0600" w:rsidRPr="007F164C" w:rsidRDefault="00AF0600" w:rsidP="00A92E45">
            <w:pPr>
              <w:rPr>
                <w:rFonts w:ascii="Arial" w:hAnsi="Arial" w:cs="Arial"/>
                <w:color w:val="auto"/>
              </w:rPr>
            </w:pPr>
            <w:proofErr w:type="spellStart"/>
            <w:r w:rsidRPr="007F164C">
              <w:rPr>
                <w:rFonts w:ascii="Arial" w:hAnsi="Arial" w:cs="Arial"/>
                <w:color w:val="auto"/>
              </w:rPr>
              <w:t>Valoración</w:t>
            </w:r>
            <w:proofErr w:type="spellEnd"/>
            <w:r w:rsidRPr="007F164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4200" w:type="pct"/>
            <w:gridSpan w:val="6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7F164C">
              <w:rPr>
                <w:rFonts w:ascii="Arial" w:hAnsi="Arial" w:cs="Arial"/>
                <w:b/>
                <w:color w:val="auto"/>
              </w:rPr>
              <w:t>Muy</w:t>
            </w:r>
            <w:proofErr w:type="spellEnd"/>
            <w:r w:rsidRPr="007F164C">
              <w:rPr>
                <w:rFonts w:ascii="Arial" w:hAnsi="Arial" w:cs="Arial"/>
                <w:b/>
                <w:color w:val="auto"/>
              </w:rPr>
              <w:t xml:space="preserve"> </w:t>
            </w:r>
            <w:proofErr w:type="spellStart"/>
            <w:r w:rsidRPr="007F164C">
              <w:rPr>
                <w:rFonts w:ascii="Arial" w:hAnsi="Arial" w:cs="Arial"/>
                <w:b/>
                <w:color w:val="auto"/>
              </w:rPr>
              <w:t>bueno</w:t>
            </w:r>
            <w:proofErr w:type="spellEnd"/>
            <w:r w:rsidRPr="007F164C">
              <w:rPr>
                <w:rFonts w:ascii="Arial" w:hAnsi="Arial" w:cs="Arial"/>
                <w:color w:val="auto"/>
              </w:rPr>
              <w:t xml:space="preserve">   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 xml:space="preserve"> </w:t>
            </w:r>
            <w:proofErr w:type="spellStart"/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Punta</w:t>
            </w:r>
            <w:r w:rsidRPr="007F164C">
              <w:rPr>
                <w:rFonts w:ascii="Arial" w:eastAsia="Trebuchet MS" w:hAnsi="Arial" w:cs="Arial"/>
                <w:color w:val="auto"/>
                <w:spacing w:val="1"/>
              </w:rPr>
              <w:t>j</w:t>
            </w:r>
            <w:r w:rsidRPr="007F164C">
              <w:rPr>
                <w:rFonts w:ascii="Arial" w:eastAsia="Trebuchet MS" w:hAnsi="Arial" w:cs="Arial"/>
                <w:color w:val="auto"/>
              </w:rPr>
              <w:t>e</w:t>
            </w:r>
            <w:proofErr w:type="spellEnd"/>
            <w:r w:rsidRPr="007F164C">
              <w:rPr>
                <w:rFonts w:ascii="Arial" w:eastAsia="Trebuchet MS" w:hAnsi="Arial" w:cs="Arial"/>
                <w:color w:val="auto"/>
              </w:rPr>
              <w:t xml:space="preserve"> </w:t>
            </w:r>
            <w:proofErr w:type="spellStart"/>
            <w:r w:rsidRPr="007F164C">
              <w:rPr>
                <w:rFonts w:ascii="Arial" w:eastAsia="Trebuchet MS" w:hAnsi="Arial" w:cs="Arial"/>
                <w:color w:val="auto"/>
                <w:spacing w:val="-3"/>
              </w:rPr>
              <w:t>o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bt</w:t>
            </w:r>
            <w:r w:rsidRPr="007F164C">
              <w:rPr>
                <w:rFonts w:ascii="Arial" w:eastAsia="Trebuchet MS" w:hAnsi="Arial" w:cs="Arial"/>
                <w:color w:val="auto"/>
              </w:rPr>
              <w:t>e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n</w:t>
            </w:r>
            <w:r w:rsidRPr="007F164C">
              <w:rPr>
                <w:rFonts w:ascii="Arial" w:eastAsia="Trebuchet MS" w:hAnsi="Arial" w:cs="Arial"/>
                <w:color w:val="auto"/>
              </w:rPr>
              <w:t>i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d</w:t>
            </w:r>
            <w:r w:rsidRPr="007F164C">
              <w:rPr>
                <w:rFonts w:ascii="Arial" w:eastAsia="Trebuchet MS" w:hAnsi="Arial" w:cs="Arial"/>
                <w:color w:val="auto"/>
              </w:rPr>
              <w:t>o</w:t>
            </w:r>
            <w:proofErr w:type="spellEnd"/>
            <w:r w:rsidRPr="007F164C">
              <w:rPr>
                <w:rFonts w:ascii="Arial" w:eastAsia="Trebuchet MS" w:hAnsi="Arial" w:cs="Arial"/>
                <w:color w:val="auto"/>
              </w:rPr>
              <w:t xml:space="preserve">  </w:t>
            </w:r>
            <w:r w:rsidRPr="007F164C">
              <w:rPr>
                <w:rFonts w:ascii="Arial" w:hAnsi="Arial" w:cs="Arial"/>
                <w:color w:val="auto"/>
              </w:rPr>
              <w:t>24-28</w:t>
            </w:r>
          </w:p>
        </w:tc>
      </w:tr>
      <w:tr w:rsidR="00AF0600" w:rsidRPr="007F164C" w:rsidTr="007F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7F164C" w:rsidRDefault="00AF0600" w:rsidP="00534A4F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200" w:type="pct"/>
            <w:gridSpan w:val="6"/>
            <w:shd w:val="clear" w:color="auto" w:fill="DD89BB"/>
          </w:tcPr>
          <w:p w:rsidR="00AF0600" w:rsidRPr="007F164C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F164C">
              <w:rPr>
                <w:rFonts w:ascii="Arial" w:hAnsi="Arial" w:cs="Arial"/>
                <w:b/>
                <w:color w:val="auto"/>
              </w:rPr>
              <w:t xml:space="preserve">Bueno   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 xml:space="preserve">        </w:t>
            </w:r>
            <w:proofErr w:type="spellStart"/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Punta</w:t>
            </w:r>
            <w:r w:rsidRPr="007F164C">
              <w:rPr>
                <w:rFonts w:ascii="Arial" w:eastAsia="Trebuchet MS" w:hAnsi="Arial" w:cs="Arial"/>
                <w:color w:val="auto"/>
                <w:spacing w:val="1"/>
              </w:rPr>
              <w:t>j</w:t>
            </w:r>
            <w:r w:rsidRPr="007F164C">
              <w:rPr>
                <w:rFonts w:ascii="Arial" w:eastAsia="Trebuchet MS" w:hAnsi="Arial" w:cs="Arial"/>
                <w:color w:val="auto"/>
              </w:rPr>
              <w:t>e</w:t>
            </w:r>
            <w:proofErr w:type="spellEnd"/>
            <w:r w:rsidRPr="007F164C">
              <w:rPr>
                <w:rFonts w:ascii="Arial" w:eastAsia="Trebuchet MS" w:hAnsi="Arial" w:cs="Arial"/>
                <w:color w:val="auto"/>
              </w:rPr>
              <w:t xml:space="preserve"> </w:t>
            </w:r>
            <w:proofErr w:type="spellStart"/>
            <w:r w:rsidRPr="007F164C">
              <w:rPr>
                <w:rFonts w:ascii="Arial" w:eastAsia="Trebuchet MS" w:hAnsi="Arial" w:cs="Arial"/>
                <w:color w:val="auto"/>
                <w:spacing w:val="-3"/>
              </w:rPr>
              <w:t>o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bt</w:t>
            </w:r>
            <w:r w:rsidRPr="007F164C">
              <w:rPr>
                <w:rFonts w:ascii="Arial" w:eastAsia="Trebuchet MS" w:hAnsi="Arial" w:cs="Arial"/>
                <w:color w:val="auto"/>
              </w:rPr>
              <w:t>e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n</w:t>
            </w:r>
            <w:r w:rsidRPr="007F164C">
              <w:rPr>
                <w:rFonts w:ascii="Arial" w:eastAsia="Trebuchet MS" w:hAnsi="Arial" w:cs="Arial"/>
                <w:color w:val="auto"/>
              </w:rPr>
              <w:t>i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d</w:t>
            </w:r>
            <w:r w:rsidRPr="007F164C">
              <w:rPr>
                <w:rFonts w:ascii="Arial" w:eastAsia="Trebuchet MS" w:hAnsi="Arial" w:cs="Arial"/>
                <w:color w:val="auto"/>
              </w:rPr>
              <w:t>o</w:t>
            </w:r>
            <w:proofErr w:type="spellEnd"/>
            <w:r w:rsidRPr="007F164C">
              <w:rPr>
                <w:rFonts w:ascii="Arial" w:eastAsia="Trebuchet MS" w:hAnsi="Arial" w:cs="Arial"/>
                <w:color w:val="auto"/>
              </w:rPr>
              <w:t xml:space="preserve">  </w:t>
            </w:r>
            <w:r w:rsidRPr="007F164C">
              <w:rPr>
                <w:rFonts w:ascii="Arial" w:hAnsi="Arial" w:cs="Arial"/>
                <w:color w:val="auto"/>
              </w:rPr>
              <w:t>17-23</w:t>
            </w:r>
          </w:p>
        </w:tc>
      </w:tr>
      <w:tr w:rsidR="00AF0600" w:rsidRPr="007F164C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7F164C" w:rsidRDefault="00AF0600" w:rsidP="00534A4F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200" w:type="pct"/>
            <w:gridSpan w:val="6"/>
          </w:tcPr>
          <w:p w:rsidR="00AF0600" w:rsidRPr="007F164C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F164C">
              <w:rPr>
                <w:rFonts w:ascii="Arial" w:hAnsi="Arial" w:cs="Arial"/>
                <w:b/>
                <w:color w:val="auto"/>
              </w:rPr>
              <w:t xml:space="preserve">Regular     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 xml:space="preserve">    </w:t>
            </w:r>
            <w:proofErr w:type="spellStart"/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Punta</w:t>
            </w:r>
            <w:r w:rsidRPr="007F164C">
              <w:rPr>
                <w:rFonts w:ascii="Arial" w:eastAsia="Trebuchet MS" w:hAnsi="Arial" w:cs="Arial"/>
                <w:color w:val="auto"/>
                <w:spacing w:val="1"/>
              </w:rPr>
              <w:t>j</w:t>
            </w:r>
            <w:r w:rsidRPr="007F164C">
              <w:rPr>
                <w:rFonts w:ascii="Arial" w:eastAsia="Trebuchet MS" w:hAnsi="Arial" w:cs="Arial"/>
                <w:color w:val="auto"/>
              </w:rPr>
              <w:t>e</w:t>
            </w:r>
            <w:proofErr w:type="spellEnd"/>
            <w:r w:rsidRPr="007F164C">
              <w:rPr>
                <w:rFonts w:ascii="Arial" w:eastAsia="Trebuchet MS" w:hAnsi="Arial" w:cs="Arial"/>
                <w:color w:val="auto"/>
              </w:rPr>
              <w:t xml:space="preserve"> </w:t>
            </w:r>
            <w:proofErr w:type="spellStart"/>
            <w:r w:rsidRPr="007F164C">
              <w:rPr>
                <w:rFonts w:ascii="Arial" w:eastAsia="Trebuchet MS" w:hAnsi="Arial" w:cs="Arial"/>
                <w:color w:val="auto"/>
                <w:spacing w:val="-3"/>
              </w:rPr>
              <w:t>o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bt</w:t>
            </w:r>
            <w:r w:rsidRPr="007F164C">
              <w:rPr>
                <w:rFonts w:ascii="Arial" w:eastAsia="Trebuchet MS" w:hAnsi="Arial" w:cs="Arial"/>
                <w:color w:val="auto"/>
              </w:rPr>
              <w:t>e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n</w:t>
            </w:r>
            <w:r w:rsidRPr="007F164C">
              <w:rPr>
                <w:rFonts w:ascii="Arial" w:eastAsia="Trebuchet MS" w:hAnsi="Arial" w:cs="Arial"/>
                <w:color w:val="auto"/>
              </w:rPr>
              <w:t>i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</w:rPr>
              <w:t>d</w:t>
            </w:r>
            <w:r w:rsidRPr="007F164C">
              <w:rPr>
                <w:rFonts w:ascii="Arial" w:eastAsia="Trebuchet MS" w:hAnsi="Arial" w:cs="Arial"/>
                <w:color w:val="auto"/>
              </w:rPr>
              <w:t>o</w:t>
            </w:r>
            <w:proofErr w:type="spellEnd"/>
            <w:r w:rsidRPr="007F164C">
              <w:rPr>
                <w:rFonts w:ascii="Arial" w:eastAsia="Trebuchet MS" w:hAnsi="Arial" w:cs="Arial"/>
                <w:color w:val="auto"/>
              </w:rPr>
              <w:t xml:space="preserve">   </w:t>
            </w:r>
            <w:r w:rsidRPr="007F164C">
              <w:rPr>
                <w:rFonts w:ascii="Arial" w:hAnsi="Arial" w:cs="Arial"/>
                <w:color w:val="auto"/>
              </w:rPr>
              <w:t>8-16</w:t>
            </w:r>
          </w:p>
        </w:tc>
      </w:tr>
      <w:tr w:rsidR="00AF0600" w:rsidRPr="007F164C" w:rsidTr="007F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7F164C" w:rsidRDefault="00AF0600" w:rsidP="00534A4F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200" w:type="pct"/>
            <w:gridSpan w:val="6"/>
            <w:shd w:val="clear" w:color="auto" w:fill="DD89BB"/>
          </w:tcPr>
          <w:p w:rsidR="00AF0600" w:rsidRPr="007F164C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s-MX"/>
              </w:rPr>
            </w:pPr>
            <w:r w:rsidRPr="007F164C">
              <w:rPr>
                <w:rFonts w:ascii="Arial" w:hAnsi="Arial" w:cs="Arial"/>
                <w:b/>
                <w:color w:val="auto"/>
                <w:lang w:val="es-MX"/>
              </w:rPr>
              <w:t xml:space="preserve">Insuficiente  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  <w:lang w:val="es-MX"/>
              </w:rPr>
              <w:t>Punta</w:t>
            </w:r>
            <w:r w:rsidRPr="007F164C">
              <w:rPr>
                <w:rFonts w:ascii="Arial" w:eastAsia="Trebuchet MS" w:hAnsi="Arial" w:cs="Arial"/>
                <w:color w:val="auto"/>
                <w:spacing w:val="1"/>
                <w:lang w:val="es-MX"/>
              </w:rPr>
              <w:t>j</w:t>
            </w:r>
            <w:r w:rsidRPr="007F164C">
              <w:rPr>
                <w:rFonts w:ascii="Arial" w:eastAsia="Trebuchet MS" w:hAnsi="Arial" w:cs="Arial"/>
                <w:color w:val="auto"/>
                <w:lang w:val="es-MX"/>
              </w:rPr>
              <w:t xml:space="preserve">e </w:t>
            </w:r>
            <w:r w:rsidRPr="007F164C">
              <w:rPr>
                <w:rFonts w:ascii="Arial" w:eastAsia="Trebuchet MS" w:hAnsi="Arial" w:cs="Arial"/>
                <w:color w:val="auto"/>
                <w:spacing w:val="-3"/>
                <w:lang w:val="es-MX"/>
              </w:rPr>
              <w:t>o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  <w:lang w:val="es-MX"/>
              </w:rPr>
              <w:t>bt</w:t>
            </w:r>
            <w:r w:rsidRPr="007F164C">
              <w:rPr>
                <w:rFonts w:ascii="Arial" w:eastAsia="Trebuchet MS" w:hAnsi="Arial" w:cs="Arial"/>
                <w:color w:val="auto"/>
                <w:lang w:val="es-MX"/>
              </w:rPr>
              <w:t>e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  <w:lang w:val="es-MX"/>
              </w:rPr>
              <w:t>n</w:t>
            </w:r>
            <w:r w:rsidRPr="007F164C">
              <w:rPr>
                <w:rFonts w:ascii="Arial" w:eastAsia="Trebuchet MS" w:hAnsi="Arial" w:cs="Arial"/>
                <w:color w:val="auto"/>
                <w:lang w:val="es-MX"/>
              </w:rPr>
              <w:t>i</w:t>
            </w:r>
            <w:r w:rsidRPr="007F164C">
              <w:rPr>
                <w:rFonts w:ascii="Arial" w:eastAsia="Trebuchet MS" w:hAnsi="Arial" w:cs="Arial"/>
                <w:color w:val="auto"/>
                <w:spacing w:val="-1"/>
                <w:lang w:val="es-MX"/>
              </w:rPr>
              <w:t>d</w:t>
            </w:r>
            <w:r w:rsidRPr="007F164C">
              <w:rPr>
                <w:rFonts w:ascii="Arial" w:eastAsia="Trebuchet MS" w:hAnsi="Arial" w:cs="Arial"/>
                <w:color w:val="auto"/>
                <w:lang w:val="es-MX"/>
              </w:rPr>
              <w:t xml:space="preserve">o   </w:t>
            </w:r>
            <w:r w:rsidRPr="007F164C">
              <w:rPr>
                <w:rFonts w:ascii="Arial" w:hAnsi="Arial" w:cs="Arial"/>
                <w:color w:val="auto"/>
                <w:lang w:val="es-MX"/>
              </w:rPr>
              <w:t>7 puntos o menos</w:t>
            </w:r>
          </w:p>
        </w:tc>
      </w:tr>
    </w:tbl>
    <w:p w:rsidR="00AF0600" w:rsidRPr="007F164C" w:rsidRDefault="00AF0600">
      <w:pPr>
        <w:rPr>
          <w:rFonts w:ascii="Arial" w:hAnsi="Arial" w:cs="Arial"/>
          <w:lang w:val="es-MX"/>
        </w:rPr>
      </w:pPr>
    </w:p>
    <w:sectPr w:rsidR="00AF0600" w:rsidRPr="007F164C" w:rsidSect="00180029">
      <w:footerReference w:type="default" r:id="rId9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4B" w:rsidRDefault="001B0E4B" w:rsidP="00180029">
      <w:pPr>
        <w:spacing w:after="0" w:line="240" w:lineRule="auto"/>
      </w:pPr>
      <w:r>
        <w:separator/>
      </w:r>
    </w:p>
  </w:endnote>
  <w:endnote w:type="continuationSeparator" w:id="0">
    <w:p w:rsidR="001B0E4B" w:rsidRDefault="001B0E4B" w:rsidP="0018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665610"/>
      <w:docPartObj>
        <w:docPartGallery w:val="Page Numbers (Bottom of Page)"/>
        <w:docPartUnique/>
      </w:docPartObj>
    </w:sdtPr>
    <w:sdtEndPr/>
    <w:sdtContent>
      <w:p w:rsidR="00180029" w:rsidRDefault="001800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254" w:rsidRPr="000C5254">
          <w:rPr>
            <w:noProof/>
            <w:lang w:val="es-ES"/>
          </w:rPr>
          <w:t>13</w:t>
        </w:r>
        <w:r>
          <w:fldChar w:fldCharType="end"/>
        </w:r>
      </w:p>
    </w:sdtContent>
  </w:sdt>
  <w:p w:rsidR="00180029" w:rsidRDefault="001800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4B" w:rsidRDefault="001B0E4B" w:rsidP="00180029">
      <w:pPr>
        <w:spacing w:after="0" w:line="240" w:lineRule="auto"/>
      </w:pPr>
      <w:r>
        <w:separator/>
      </w:r>
    </w:p>
  </w:footnote>
  <w:footnote w:type="continuationSeparator" w:id="0">
    <w:p w:rsidR="001B0E4B" w:rsidRDefault="001B0E4B" w:rsidP="0018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34E"/>
    <w:multiLevelType w:val="hybridMultilevel"/>
    <w:tmpl w:val="CF0C9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7D3"/>
    <w:multiLevelType w:val="hybridMultilevel"/>
    <w:tmpl w:val="47EC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A66"/>
    <w:multiLevelType w:val="hybridMultilevel"/>
    <w:tmpl w:val="7B02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482"/>
    <w:multiLevelType w:val="hybridMultilevel"/>
    <w:tmpl w:val="23AE3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0B82"/>
    <w:multiLevelType w:val="hybridMultilevel"/>
    <w:tmpl w:val="8EBC37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146C1"/>
    <w:multiLevelType w:val="hybridMultilevel"/>
    <w:tmpl w:val="528C2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85830"/>
    <w:multiLevelType w:val="hybridMultilevel"/>
    <w:tmpl w:val="D8F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6"/>
    <w:rsid w:val="000C5254"/>
    <w:rsid w:val="00114EB8"/>
    <w:rsid w:val="00180029"/>
    <w:rsid w:val="001B0E4B"/>
    <w:rsid w:val="0020124F"/>
    <w:rsid w:val="002F0062"/>
    <w:rsid w:val="00301EF6"/>
    <w:rsid w:val="00393E22"/>
    <w:rsid w:val="003B7FC6"/>
    <w:rsid w:val="00424B86"/>
    <w:rsid w:val="00542EF6"/>
    <w:rsid w:val="006477CD"/>
    <w:rsid w:val="007A30B4"/>
    <w:rsid w:val="007F164C"/>
    <w:rsid w:val="008E1B35"/>
    <w:rsid w:val="0094606B"/>
    <w:rsid w:val="009B5774"/>
    <w:rsid w:val="00A92E45"/>
    <w:rsid w:val="00AA4B99"/>
    <w:rsid w:val="00AA4CC2"/>
    <w:rsid w:val="00AF0600"/>
    <w:rsid w:val="00BC7367"/>
    <w:rsid w:val="00DD6173"/>
    <w:rsid w:val="00DF789C"/>
    <w:rsid w:val="00EA56F6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AEBA-4E1D-47E2-A6DE-F23896B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7FC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7FC6"/>
    <w:pPr>
      <w:ind w:left="720"/>
      <w:contextualSpacing/>
    </w:pPr>
  </w:style>
  <w:style w:type="table" w:styleId="Cuadrculaclara-nfasis4">
    <w:name w:val="Light Grid Accent 4"/>
    <w:basedOn w:val="Tablanormal"/>
    <w:uiPriority w:val="62"/>
    <w:rsid w:val="00AF060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Sinespaciado">
    <w:name w:val="No Spacing"/>
    <w:link w:val="SinespaciadoCar"/>
    <w:uiPriority w:val="1"/>
    <w:qFormat/>
    <w:rsid w:val="00180029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0029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18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029"/>
  </w:style>
  <w:style w:type="paragraph" w:styleId="Piedepgina">
    <w:name w:val="footer"/>
    <w:basedOn w:val="Normal"/>
    <w:link w:val="PiedepginaCar"/>
    <w:uiPriority w:val="99"/>
    <w:unhideWhenUsed/>
    <w:rsid w:val="0018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029"/>
  </w:style>
  <w:style w:type="table" w:styleId="Tabladecuadrcula6concolores-nfasis1">
    <w:name w:val="Grid Table 6 Colorful Accent 1"/>
    <w:basedOn w:val="Tablanormal"/>
    <w:uiPriority w:val="51"/>
    <w:rsid w:val="00FB41A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CICLO ESCOLAR 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2CE591-7E1B-490D-834F-0E9E8C1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RUTA DE MEJORA ESCOLAR</vt:lpstr>
    </vt:vector>
  </TitlesOfParts>
  <Company>MEXICALI, BAJA CALIFORNIA</Company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RUTA DE MEJORA ESCOLAR</dc:title>
  <dc:subject>INSPECCION II ZONA</dc:subject>
  <dc:creator>INSPECTOR PROFR. SERGIO EDUARDO LOPEZ HUERTA</dc:creator>
  <cp:keywords/>
  <dc:description/>
  <cp:lastModifiedBy>Antonio Ciudad Real Núñez</cp:lastModifiedBy>
  <cp:revision>3</cp:revision>
  <cp:lastPrinted>2015-08-22T07:26:00Z</cp:lastPrinted>
  <dcterms:created xsi:type="dcterms:W3CDTF">2015-08-22T07:53:00Z</dcterms:created>
  <dcterms:modified xsi:type="dcterms:W3CDTF">2015-08-22T08:09:00Z</dcterms:modified>
</cp:coreProperties>
</file>